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446E42">
        <w:tc>
          <w:tcPr>
            <w:tcW w:w="2160" w:type="dxa"/>
            <w:shd w:val="clear" w:color="auto" w:fill="auto"/>
          </w:tcPr>
          <w:p w:rsidR="00446E42" w:rsidRDefault="00446E42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446E42" w:rsidRDefault="00446E42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446E42" w:rsidRDefault="00446E42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446E42" w:rsidRDefault="00446E42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446E42" w:rsidRDefault="002E0F45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-1195070</wp:posOffset>
            </wp:positionV>
            <wp:extent cx="7781925" cy="10055225"/>
            <wp:effectExtent l="0" t="0" r="9525" b="3175"/>
            <wp:wrapNone/>
            <wp:docPr id="2" name="Imagen 2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E42" w:rsidRDefault="00446E42">
      <w:pPr>
        <w:rPr>
          <w:sz w:val="20"/>
          <w:szCs w:val="20"/>
        </w:rPr>
      </w:pPr>
    </w:p>
    <w:tbl>
      <w:tblPr>
        <w:tblStyle w:val="Tablanormal4"/>
        <w:tblW w:w="4838" w:type="dxa"/>
        <w:jc w:val="right"/>
        <w:tblLook w:val="04A0" w:firstRow="1" w:lastRow="0" w:firstColumn="1" w:lastColumn="0" w:noHBand="0" w:noVBand="1"/>
      </w:tblPr>
      <w:tblGrid>
        <w:gridCol w:w="1134"/>
        <w:gridCol w:w="3704"/>
      </w:tblGrid>
      <w:tr w:rsidR="00652D52" w:rsidRPr="00652D52" w:rsidTr="00652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52D52" w:rsidRPr="00652D52" w:rsidRDefault="00652D52" w:rsidP="00652D52">
            <w:pPr>
              <w:spacing w:line="360" w:lineRule="auto"/>
              <w:jc w:val="center"/>
              <w:rPr>
                <w:b w:val="0"/>
              </w:rPr>
            </w:pPr>
            <w:r w:rsidRPr="00652D52">
              <w:rPr>
                <w:rFonts w:ascii="Verdana" w:hAnsi="Verdana" w:cs="Verdana"/>
                <w:b w:val="0"/>
                <w:sz w:val="20"/>
                <w:szCs w:val="20"/>
              </w:rPr>
              <w:t xml:space="preserve">Asunto: </w:t>
            </w:r>
          </w:p>
        </w:tc>
        <w:tc>
          <w:tcPr>
            <w:tcW w:w="3704" w:type="dxa"/>
          </w:tcPr>
          <w:p w:rsidR="00652D52" w:rsidRPr="00652D52" w:rsidRDefault="00652D52" w:rsidP="009E4D4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0" w:name="_GoBack"/>
            <w:bookmarkEnd w:id="0"/>
          </w:p>
        </w:tc>
      </w:tr>
    </w:tbl>
    <w:p w:rsidR="00446E42" w:rsidRDefault="00446E42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Chiautempan,  </w:t>
      </w:r>
      <w:proofErr w:type="spellStart"/>
      <w:r>
        <w:rPr>
          <w:rFonts w:ascii="Verdana" w:hAnsi="Verdana" w:cs="Verdana"/>
          <w:sz w:val="18"/>
          <w:szCs w:val="18"/>
        </w:rPr>
        <w:t>Tlax</w:t>
      </w:r>
      <w:proofErr w:type="spellEnd"/>
      <w:r>
        <w:rPr>
          <w:rFonts w:ascii="Verdana" w:hAnsi="Verdana" w:cs="Verdana"/>
          <w:sz w:val="18"/>
          <w:szCs w:val="18"/>
        </w:rPr>
        <w:t xml:space="preserve">., a </w:t>
      </w:r>
    </w:p>
    <w:p w:rsidR="00446E42" w:rsidRDefault="00446E42">
      <w:pPr>
        <w:rPr>
          <w:rFonts w:ascii="Verdana" w:hAnsi="Verdana" w:cs="Verdana"/>
          <w:sz w:val="18"/>
          <w:szCs w:val="18"/>
        </w:rPr>
      </w:pPr>
    </w:p>
    <w:p w:rsidR="00446E42" w:rsidRDefault="00D27005">
      <w:pP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</w:pPr>
      <w:r>
        <w:rPr>
          <w:rFonts w:ascii="Verdana" w:hAnsi="Verdana" w:cs="Verdana"/>
          <w:b/>
          <w:sz w:val="18"/>
          <w:szCs w:val="18"/>
        </w:rPr>
        <w:fldChar w:fldCharType="begin"/>
      </w:r>
      <w:r>
        <w:rPr>
          <w:rFonts w:ascii="Verdana" w:hAnsi="Verdana" w:cs="Verdana"/>
          <w:b/>
          <w:sz w:val="18"/>
          <w:szCs w:val="18"/>
        </w:rPr>
        <w:instrText xml:space="preserve"> MERGEFIELD  presenteNombre  \* MERGEFORMAT </w:instrText>
      </w:r>
      <w:r>
        <w:rPr>
          <w:rFonts w:ascii="Verdana" w:hAnsi="Verdana" w:cs="Verdana"/>
          <w:b/>
          <w:sz w:val="18"/>
          <w:szCs w:val="18"/>
        </w:rPr>
        <w:fldChar w:fldCharType="separate"/>
      </w:r>
      <w:r>
        <w:rPr>
          <w:rFonts w:ascii="Verdana" w:hAnsi="Verdana" w:cs="Verdana"/>
          <w:b/>
          <w:noProof/>
          <w:sz w:val="18"/>
          <w:szCs w:val="18"/>
        </w:rPr>
        <w:t>«presenteNombre»</w:t>
      </w:r>
      <w:r>
        <w:rPr>
          <w:rFonts w:ascii="Verdana" w:hAnsi="Verdana" w:cs="Verdana"/>
          <w:b/>
          <w:sz w:val="18"/>
          <w:szCs w:val="18"/>
        </w:rPr>
        <w:fldChar w:fldCharType="end"/>
      </w:r>
    </w:p>
    <w:p w:rsidR="00446E42" w:rsidRDefault="00D27005">
      <w:pP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</w:pP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instrText xml:space="preserve"> MERGEFIELD  presenteClaveUno  \* MERGEFORMAT </w:instrTex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18"/>
          <w:szCs w:val="18"/>
          <w:lang w:val="es-MX" w:eastAsia="es-MX"/>
        </w:rPr>
        <w:t>«presenteClaveUno»</w: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end"/>
      </w:r>
    </w:p>
    <w:p w:rsidR="00446E42" w:rsidRDefault="00D27005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instrText xml:space="preserve"> MERGEFIELD  presenteClaveDos  \* MERGEFORMAT </w:instrTex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18"/>
          <w:szCs w:val="18"/>
          <w:lang w:val="es-MX" w:eastAsia="es-MX"/>
        </w:rPr>
        <w:t>«presenteClaveDos»</w: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end"/>
      </w:r>
    </w:p>
    <w:p w:rsidR="00446E42" w:rsidRDefault="00446E42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 R E S E N T E</w:t>
      </w:r>
    </w:p>
    <w:p w:rsidR="00446E42" w:rsidRDefault="00446E42">
      <w:pPr>
        <w:rPr>
          <w:rFonts w:ascii="Verdana" w:hAnsi="Verdana" w:cs="Verdana"/>
          <w:b/>
          <w:sz w:val="18"/>
          <w:szCs w:val="18"/>
        </w:rPr>
      </w:pPr>
    </w:p>
    <w:p w:rsidR="00446E42" w:rsidRDefault="00446E42">
      <w:pPr>
        <w:ind w:firstLine="708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Hago de su conocimiento que de conformidad con lo dispuesto en los Artículos 148 Fracción VI de las Condiciones Generales de Trabajo de la Secretaría de Salud; 50 Fracción III y 51 Fracción IV del Reglamento de Capacitación</w:t>
      </w:r>
      <w:r>
        <w:rPr>
          <w:rFonts w:ascii="Verdana" w:hAnsi="Verdana" w:cs="Verdana"/>
          <w:sz w:val="18"/>
          <w:szCs w:val="18"/>
        </w:rPr>
        <w:t xml:space="preserve"> y a la minuta de sesión ordinaria de la Comisión Central Mixta de Capacitación del </w:t>
      </w:r>
      <w:r w:rsidR="004F3226">
        <w:rPr>
          <w:rFonts w:ascii="Verdana" w:hAnsi="Verdana" w:cs="Verdana"/>
          <w:sz w:val="18"/>
          <w:szCs w:val="18"/>
        </w:rPr>
        <w:fldChar w:fldCharType="begin"/>
      </w:r>
      <w:r w:rsidR="004F3226">
        <w:rPr>
          <w:rFonts w:ascii="Verdana" w:hAnsi="Verdana" w:cs="Verdana"/>
          <w:sz w:val="18"/>
          <w:szCs w:val="18"/>
        </w:rPr>
        <w:instrText xml:space="preserve"> MERGEFIELD  fecha  \* MERGEFORMAT </w:instrText>
      </w:r>
      <w:r w:rsidR="004F3226">
        <w:rPr>
          <w:rFonts w:ascii="Verdana" w:hAnsi="Verdana" w:cs="Verdana"/>
          <w:sz w:val="18"/>
          <w:szCs w:val="18"/>
        </w:rPr>
        <w:fldChar w:fldCharType="separate"/>
      </w:r>
      <w:r w:rsidR="004F3226">
        <w:rPr>
          <w:rFonts w:ascii="Verdana" w:hAnsi="Verdana" w:cs="Verdana"/>
          <w:noProof/>
          <w:sz w:val="18"/>
          <w:szCs w:val="18"/>
        </w:rPr>
        <w:t>«fecha»</w:t>
      </w:r>
      <w:r w:rsidR="004F3226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</w:rPr>
        <w:t xml:space="preserve"> con sede en el Hospital de Especialidades “</w:t>
      </w:r>
      <w:r w:rsidR="004F3226">
        <w:rPr>
          <w:rFonts w:ascii="Verdana" w:hAnsi="Verdana" w:cs="Verdana"/>
          <w:sz w:val="18"/>
        </w:rPr>
        <w:fldChar w:fldCharType="begin"/>
      </w:r>
      <w:r w:rsidR="004F3226">
        <w:rPr>
          <w:rFonts w:ascii="Verdana" w:hAnsi="Verdana" w:cs="Verdana"/>
          <w:sz w:val="18"/>
        </w:rPr>
        <w:instrText xml:space="preserve"> MERGEFIELD  encargado  \* MERGEFORMAT </w:instrText>
      </w:r>
      <w:r w:rsidR="004F3226">
        <w:rPr>
          <w:rFonts w:ascii="Verdana" w:hAnsi="Verdana" w:cs="Verdana"/>
          <w:sz w:val="18"/>
        </w:rPr>
        <w:fldChar w:fldCharType="separate"/>
      </w:r>
      <w:r w:rsidR="004F3226">
        <w:rPr>
          <w:rFonts w:ascii="Verdana" w:hAnsi="Verdana" w:cs="Verdana"/>
          <w:noProof/>
          <w:sz w:val="18"/>
        </w:rPr>
        <w:t>«encargado»</w:t>
      </w:r>
      <w:r w:rsidR="004F3226">
        <w:rPr>
          <w:rFonts w:ascii="Verdana" w:hAnsi="Verdana" w:cs="Verdana"/>
          <w:sz w:val="18"/>
        </w:rPr>
        <w:fldChar w:fldCharType="end"/>
      </w:r>
      <w:r>
        <w:rPr>
          <w:rFonts w:ascii="Verdana" w:hAnsi="Verdana" w:cs="Verdana"/>
          <w:sz w:val="18"/>
        </w:rPr>
        <w:t>”, en la Ciudad de Xalapa, Ver., con los datos que a continuación se especifican:</w:t>
      </w:r>
    </w:p>
    <w:p w:rsidR="00446E42" w:rsidRDefault="00446E42">
      <w:pPr>
        <w:jc w:val="both"/>
        <w:rPr>
          <w:rFonts w:ascii="Verdana" w:hAnsi="Verdana" w:cs="Verdana"/>
          <w:sz w:val="18"/>
        </w:rPr>
      </w:pPr>
    </w:p>
    <w:p w:rsidR="00446E42" w:rsidRDefault="00446E42">
      <w:pPr>
        <w:ind w:left="708" w:firstLine="708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Clave Presupuestal: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 w:rsidR="004F3226">
        <w:rPr>
          <w:rFonts w:ascii="Verdana" w:hAnsi="Verdana" w:cs="Verdana"/>
          <w:sz w:val="18"/>
        </w:rPr>
        <w:fldChar w:fldCharType="begin"/>
      </w:r>
      <w:r w:rsidR="004F3226">
        <w:rPr>
          <w:rFonts w:ascii="Verdana" w:hAnsi="Verdana" w:cs="Verdana"/>
          <w:sz w:val="18"/>
        </w:rPr>
        <w:instrText xml:space="preserve"> MERGEFIELD  clavePresupuestal  \* MERGEFORMAT </w:instrText>
      </w:r>
      <w:r w:rsidR="004F3226">
        <w:rPr>
          <w:rFonts w:ascii="Verdana" w:hAnsi="Verdana" w:cs="Verdana"/>
          <w:sz w:val="18"/>
        </w:rPr>
        <w:fldChar w:fldCharType="separate"/>
      </w:r>
      <w:r w:rsidR="004F3226">
        <w:rPr>
          <w:rFonts w:ascii="Verdana" w:hAnsi="Verdana" w:cs="Verdana"/>
          <w:noProof/>
          <w:sz w:val="18"/>
        </w:rPr>
        <w:t>«clavePresupuestal»</w:t>
      </w:r>
      <w:r w:rsidR="004F3226">
        <w:rPr>
          <w:rFonts w:ascii="Verdana" w:hAnsi="Verdana" w:cs="Verdana"/>
          <w:sz w:val="18"/>
        </w:rPr>
        <w:fldChar w:fldCharType="end"/>
      </w:r>
    </w:p>
    <w:p w:rsidR="004F3226" w:rsidRDefault="00446E4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Denominación: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 w:rsidR="004F3226">
        <w:rPr>
          <w:rFonts w:ascii="Verdana" w:hAnsi="Verdana" w:cs="Verdana"/>
          <w:sz w:val="18"/>
        </w:rPr>
        <w:fldChar w:fldCharType="begin"/>
      </w:r>
      <w:r w:rsidR="004F3226">
        <w:rPr>
          <w:rFonts w:ascii="Verdana" w:hAnsi="Verdana" w:cs="Verdana"/>
          <w:sz w:val="18"/>
        </w:rPr>
        <w:instrText xml:space="preserve"> MACROBUTTON  AbrirEspacioComandosTextuales denominacion </w:instrText>
      </w:r>
      <w:r w:rsidR="004F3226">
        <w:rPr>
          <w:rFonts w:ascii="Verdana" w:hAnsi="Verdana" w:cs="Verdana"/>
          <w:sz w:val="18"/>
        </w:rPr>
        <w:fldChar w:fldCharType="end"/>
      </w:r>
    </w:p>
    <w:p w:rsidR="00446E42" w:rsidRDefault="00446E4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Adscripción: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 w:rsidR="004F3226">
        <w:rPr>
          <w:rFonts w:ascii="Verdana" w:hAnsi="Verdana" w:cs="Verdana"/>
          <w:sz w:val="18"/>
        </w:rPr>
        <w:fldChar w:fldCharType="begin"/>
      </w:r>
      <w:r w:rsidR="004F3226">
        <w:rPr>
          <w:rFonts w:ascii="Verdana" w:hAnsi="Verdana" w:cs="Verdana"/>
          <w:sz w:val="18"/>
        </w:rPr>
        <w:instrText xml:space="preserve"> MERGEFIELD  adscripcion  \* MERGEFORMAT </w:instrText>
      </w:r>
      <w:r w:rsidR="004F3226">
        <w:rPr>
          <w:rFonts w:ascii="Verdana" w:hAnsi="Verdana" w:cs="Verdana"/>
          <w:sz w:val="18"/>
        </w:rPr>
        <w:fldChar w:fldCharType="separate"/>
      </w:r>
      <w:r w:rsidR="004F3226">
        <w:rPr>
          <w:rFonts w:ascii="Verdana" w:hAnsi="Verdana" w:cs="Verdana"/>
          <w:noProof/>
          <w:sz w:val="18"/>
        </w:rPr>
        <w:t>«adscripcion»</w:t>
      </w:r>
      <w:r w:rsidR="004F3226">
        <w:rPr>
          <w:rFonts w:ascii="Verdana" w:hAnsi="Verdana" w:cs="Verdana"/>
          <w:sz w:val="18"/>
        </w:rPr>
        <w:fldChar w:fldCharType="end"/>
      </w:r>
    </w:p>
    <w:p w:rsidR="00446E42" w:rsidRDefault="00446E42">
      <w:pPr>
        <w:spacing w:line="360" w:lineRule="auto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Vigencia: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 w:rsidR="004F3226">
        <w:rPr>
          <w:rFonts w:ascii="Verdana" w:hAnsi="Verdana" w:cs="Verdana"/>
          <w:sz w:val="18"/>
        </w:rPr>
        <w:fldChar w:fldCharType="begin"/>
      </w:r>
      <w:r w:rsidR="004F3226">
        <w:rPr>
          <w:rFonts w:ascii="Verdana" w:hAnsi="Verdana" w:cs="Verdana"/>
          <w:sz w:val="18"/>
        </w:rPr>
        <w:instrText xml:space="preserve"> MERGEFIELD  vigencia  \* MERGEFORMAT </w:instrText>
      </w:r>
      <w:r w:rsidR="004F3226">
        <w:rPr>
          <w:rFonts w:ascii="Verdana" w:hAnsi="Verdana" w:cs="Verdana"/>
          <w:sz w:val="18"/>
        </w:rPr>
        <w:fldChar w:fldCharType="separate"/>
      </w:r>
      <w:r w:rsidR="004F3226">
        <w:rPr>
          <w:rFonts w:ascii="Verdana" w:hAnsi="Verdana" w:cs="Verdana"/>
          <w:noProof/>
          <w:sz w:val="18"/>
        </w:rPr>
        <w:t>«vigencia»</w:t>
      </w:r>
      <w:r w:rsidR="004F3226">
        <w:rPr>
          <w:rFonts w:ascii="Verdana" w:hAnsi="Verdana" w:cs="Verdana"/>
          <w:sz w:val="18"/>
        </w:rPr>
        <w:fldChar w:fldCharType="end"/>
      </w:r>
    </w:p>
    <w:p w:rsidR="00446E42" w:rsidRDefault="00446E42">
      <w:pPr>
        <w:ind w:firstLine="708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Es de señalar que dicha licencia ha sido otorgada por ésta Dirección, en virtud de que le fue asignada beca por la Comisión Central Mixta de Capacitación.</w:t>
      </w:r>
    </w:p>
    <w:p w:rsidR="00446E42" w:rsidRDefault="00446E42">
      <w:pPr>
        <w:ind w:firstLine="708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Así mismo, solicito a usted, que </w:t>
      </w:r>
      <w:r w:rsidR="00342995">
        <w:rPr>
          <w:rFonts w:ascii="Verdana" w:hAnsi="Verdana" w:cs="Verdana"/>
          <w:sz w:val="18"/>
        </w:rPr>
        <w:fldChar w:fldCharType="begin"/>
      </w:r>
      <w:r w:rsidR="00342995">
        <w:rPr>
          <w:rFonts w:ascii="Verdana" w:hAnsi="Verdana" w:cs="Verdana"/>
          <w:sz w:val="18"/>
        </w:rPr>
        <w:instrText xml:space="preserve"> MERGEFIELD  solicitud  \* MERGEFORMAT </w:instrText>
      </w:r>
      <w:r w:rsidR="00342995">
        <w:rPr>
          <w:rFonts w:ascii="Verdana" w:hAnsi="Verdana" w:cs="Verdana"/>
          <w:sz w:val="18"/>
        </w:rPr>
        <w:fldChar w:fldCharType="separate"/>
      </w:r>
      <w:r w:rsidR="00342995">
        <w:rPr>
          <w:rFonts w:ascii="Verdana" w:hAnsi="Verdana" w:cs="Verdana"/>
          <w:noProof/>
          <w:sz w:val="18"/>
        </w:rPr>
        <w:t>«solicitud»</w:t>
      </w:r>
      <w:r w:rsidR="00342995">
        <w:rPr>
          <w:rFonts w:ascii="Verdana" w:hAnsi="Verdana" w:cs="Verdana"/>
          <w:sz w:val="18"/>
        </w:rPr>
        <w:fldChar w:fldCharType="end"/>
      </w:r>
      <w:r>
        <w:rPr>
          <w:rFonts w:ascii="Verdana" w:hAnsi="Verdana" w:cs="Verdana"/>
          <w:sz w:val="18"/>
        </w:rPr>
        <w:t>, para su prórroga.</w:t>
      </w:r>
    </w:p>
    <w:p w:rsidR="00446E42" w:rsidRDefault="00446E42">
      <w:pPr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sz w:val="18"/>
        </w:rPr>
        <w:t xml:space="preserve">Para el caso de improcedencia de prórroga de esta licencia y conforme a lo establecido por </w:t>
      </w:r>
      <w:r w:rsidR="004F3226">
        <w:rPr>
          <w:rFonts w:ascii="Verdana" w:hAnsi="Verdana" w:cs="Verdana"/>
          <w:sz w:val="18"/>
        </w:rPr>
        <w:fldChar w:fldCharType="begin"/>
      </w:r>
      <w:r w:rsidR="004F3226">
        <w:rPr>
          <w:rFonts w:ascii="Verdana" w:hAnsi="Verdana" w:cs="Verdana"/>
          <w:sz w:val="18"/>
        </w:rPr>
        <w:instrText xml:space="preserve"> MERGEFIELD  posicionCinco  \* MERGEFORMAT </w:instrText>
      </w:r>
      <w:r w:rsidR="004F3226">
        <w:rPr>
          <w:rFonts w:ascii="Verdana" w:hAnsi="Verdana" w:cs="Verdana"/>
          <w:sz w:val="18"/>
        </w:rPr>
        <w:fldChar w:fldCharType="separate"/>
      </w:r>
      <w:r w:rsidR="004F3226">
        <w:rPr>
          <w:rFonts w:ascii="Verdana" w:hAnsi="Verdana" w:cs="Verdana"/>
          <w:noProof/>
          <w:sz w:val="18"/>
        </w:rPr>
        <w:t>«posicionCinco»</w:t>
      </w:r>
      <w:r w:rsidR="004F3226">
        <w:rPr>
          <w:rFonts w:ascii="Verdana" w:hAnsi="Verdana" w:cs="Verdana"/>
          <w:sz w:val="18"/>
        </w:rPr>
        <w:fldChar w:fldCharType="end"/>
      </w:r>
      <w:r>
        <w:rPr>
          <w:rFonts w:ascii="Verdana" w:hAnsi="Verdana" w:cs="Verdana"/>
          <w:sz w:val="18"/>
        </w:rPr>
        <w:t>, para los efectos correspondientes.</w:t>
      </w:r>
    </w:p>
    <w:p w:rsidR="00446E42" w:rsidRDefault="00446E42">
      <w:pPr>
        <w:ind w:firstLine="709"/>
        <w:jc w:val="both"/>
        <w:rPr>
          <w:rFonts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Es importante mencionar que </w:t>
      </w:r>
      <w:r w:rsidR="00D27005">
        <w:rPr>
          <w:rFonts w:ascii="Verdana" w:hAnsi="Verdana" w:cs="Verdana"/>
          <w:bCs/>
          <w:sz w:val="18"/>
          <w:szCs w:val="18"/>
        </w:rPr>
        <w:fldChar w:fldCharType="begin"/>
      </w:r>
      <w:r w:rsidR="00D27005">
        <w:rPr>
          <w:rFonts w:ascii="Verdana" w:hAnsi="Verdana" w:cs="Verdana"/>
          <w:bCs/>
          <w:sz w:val="18"/>
          <w:szCs w:val="18"/>
        </w:rPr>
        <w:instrText xml:space="preserve"> MERGEFIELD  posicionUno  \* MERGEFORMAT </w:instrText>
      </w:r>
      <w:r w:rsidR="00D27005">
        <w:rPr>
          <w:rFonts w:ascii="Verdana" w:hAnsi="Verdana" w:cs="Verdana"/>
          <w:bCs/>
          <w:sz w:val="18"/>
          <w:szCs w:val="18"/>
        </w:rPr>
        <w:fldChar w:fldCharType="separate"/>
      </w:r>
      <w:r w:rsidR="00D27005">
        <w:rPr>
          <w:rFonts w:ascii="Verdana" w:hAnsi="Verdana" w:cs="Verdana"/>
          <w:bCs/>
          <w:noProof/>
          <w:sz w:val="18"/>
          <w:szCs w:val="18"/>
        </w:rPr>
        <w:t>«posicionUno»</w:t>
      </w:r>
      <w:r w:rsidR="00D27005">
        <w:rPr>
          <w:rFonts w:ascii="Verdana" w:hAnsi="Verdana" w:cs="Verdana"/>
          <w:bCs/>
          <w:sz w:val="18"/>
          <w:szCs w:val="18"/>
        </w:rPr>
        <w:fldChar w:fldCharType="end"/>
      </w:r>
      <w:r>
        <w:rPr>
          <w:rFonts w:ascii="Verdana" w:hAnsi="Verdana" w:cs="Verdana"/>
          <w:bCs/>
          <w:sz w:val="18"/>
          <w:szCs w:val="18"/>
        </w:rPr>
        <w:t>.</w:t>
      </w:r>
    </w:p>
    <w:p w:rsidR="00446E42" w:rsidRDefault="00446E42">
      <w:pPr>
        <w:pStyle w:val="Ttulo1"/>
        <w:rPr>
          <w:bCs/>
          <w:sz w:val="18"/>
          <w:szCs w:val="18"/>
        </w:rPr>
      </w:pPr>
    </w:p>
    <w:p w:rsidR="00446E42" w:rsidRDefault="00446E42">
      <w:pPr>
        <w:pStyle w:val="Ttulo1"/>
        <w:jc w:val="center"/>
        <w:rPr>
          <w:sz w:val="18"/>
          <w:szCs w:val="18"/>
        </w:rPr>
      </w:pPr>
      <w:r>
        <w:t>A t e n t a m e n t e</w:t>
      </w:r>
    </w:p>
    <w:p w:rsidR="00446E42" w:rsidRDefault="00446E42">
      <w:pPr>
        <w:jc w:val="center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Jefe del Departamento de Recursos Humanos de la</w:t>
      </w:r>
    </w:p>
    <w:p w:rsidR="00446E42" w:rsidRDefault="00446E42">
      <w:pPr>
        <w:jc w:val="center"/>
        <w:rPr>
          <w:rFonts w:ascii="Verdana" w:hAnsi="Verdana" w:cs="Verdana"/>
          <w:b/>
          <w:sz w:val="18"/>
          <w:szCs w:val="18"/>
        </w:rPr>
      </w:pPr>
      <w:proofErr w:type="spellStart"/>
      <w:r>
        <w:rPr>
          <w:rFonts w:ascii="Verdana" w:hAnsi="Verdana" w:cs="Verdana"/>
          <w:b/>
          <w:sz w:val="18"/>
          <w:szCs w:val="18"/>
        </w:rPr>
        <w:t>Sría</w:t>
      </w:r>
      <w:proofErr w:type="spellEnd"/>
      <w:r>
        <w:rPr>
          <w:rFonts w:ascii="Verdana" w:hAnsi="Verdana" w:cs="Verdana"/>
          <w:b/>
          <w:sz w:val="18"/>
          <w:szCs w:val="18"/>
        </w:rPr>
        <w:t xml:space="preserve">. </w:t>
      </w:r>
      <w:proofErr w:type="gramStart"/>
      <w:r>
        <w:rPr>
          <w:rFonts w:ascii="Verdana" w:hAnsi="Verdana" w:cs="Verdana"/>
          <w:b/>
          <w:sz w:val="18"/>
          <w:szCs w:val="18"/>
        </w:rPr>
        <w:t>de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Salud en el Edo. </w:t>
      </w:r>
      <w:proofErr w:type="gramStart"/>
      <w:r>
        <w:rPr>
          <w:rFonts w:ascii="Verdana" w:hAnsi="Verdana" w:cs="Verdana"/>
          <w:b/>
          <w:sz w:val="18"/>
          <w:szCs w:val="18"/>
        </w:rPr>
        <w:t>y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O.P.D. Salud de Tlaxcala</w:t>
      </w:r>
    </w:p>
    <w:p w:rsidR="00446E42" w:rsidRDefault="00446E42">
      <w:pPr>
        <w:spacing w:line="360" w:lineRule="auto"/>
        <w:jc w:val="center"/>
        <w:rPr>
          <w:rFonts w:ascii="Verdana" w:hAnsi="Verdana" w:cs="Verdana"/>
          <w:b/>
          <w:sz w:val="18"/>
          <w:szCs w:val="18"/>
        </w:rPr>
      </w:pPr>
    </w:p>
    <w:p w:rsidR="00446E42" w:rsidRDefault="004F3226">
      <w:pPr>
        <w:spacing w:line="360" w:lineRule="auto"/>
        <w:jc w:val="center"/>
        <w:rPr>
          <w:rFonts w:ascii="Verdana" w:hAnsi="Verdana" w:cs="Verdana"/>
          <w:sz w:val="18"/>
        </w:rPr>
      </w:pPr>
      <w:r>
        <w:rPr>
          <w:rFonts w:ascii="Verdana" w:hAnsi="Verdana" w:cs="Verdana"/>
          <w:b/>
          <w:sz w:val="18"/>
          <w:szCs w:val="18"/>
        </w:rPr>
        <w:fldChar w:fldCharType="begin"/>
      </w:r>
      <w:r>
        <w:rPr>
          <w:rFonts w:ascii="Verdana" w:hAnsi="Verdana" w:cs="Verdana"/>
          <w:b/>
          <w:sz w:val="18"/>
          <w:szCs w:val="18"/>
        </w:rPr>
        <w:instrText xml:space="preserve"> MERGEFIELD  jefe  \* MERGEFORMAT </w:instrText>
      </w:r>
      <w:r>
        <w:rPr>
          <w:rFonts w:ascii="Verdana" w:hAnsi="Verdana" w:cs="Verdana"/>
          <w:b/>
          <w:sz w:val="18"/>
          <w:szCs w:val="18"/>
        </w:rPr>
        <w:fldChar w:fldCharType="separate"/>
      </w:r>
      <w:r>
        <w:rPr>
          <w:rFonts w:ascii="Verdana" w:hAnsi="Verdana" w:cs="Verdana"/>
          <w:b/>
          <w:noProof/>
          <w:sz w:val="18"/>
          <w:szCs w:val="18"/>
        </w:rPr>
        <w:t>«jefe»</w:t>
      </w:r>
      <w:r>
        <w:rPr>
          <w:rFonts w:ascii="Verdana" w:hAnsi="Verdana" w:cs="Verdana"/>
          <w:b/>
          <w:sz w:val="18"/>
          <w:szCs w:val="18"/>
        </w:rPr>
        <w:fldChar w:fldCharType="end"/>
      </w:r>
    </w:p>
    <w:p w:rsidR="00446E42" w:rsidRDefault="00446E4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Con copia para:</w:t>
      </w:r>
    </w:p>
    <w:p w:rsidR="00446E42" w:rsidRDefault="00446E42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</w:rPr>
        <w:t xml:space="preserve">I.Q. y </w:t>
      </w:r>
      <w:proofErr w:type="spellStart"/>
      <w:r>
        <w:rPr>
          <w:rFonts w:ascii="Verdana" w:hAnsi="Verdana" w:cs="Verdana"/>
          <w:sz w:val="18"/>
        </w:rPr>
        <w:t>Enf</w:t>
      </w:r>
      <w:proofErr w:type="spellEnd"/>
      <w:r>
        <w:rPr>
          <w:rFonts w:ascii="Verdana" w:hAnsi="Verdana" w:cs="Verdana"/>
          <w:sz w:val="18"/>
        </w:rPr>
        <w:t xml:space="preserve">. Blanca Águila Lima.- </w:t>
      </w:r>
      <w:proofErr w:type="spellStart"/>
      <w:r>
        <w:rPr>
          <w:rFonts w:ascii="Verdana" w:hAnsi="Verdana" w:cs="Verdana"/>
          <w:sz w:val="18"/>
        </w:rPr>
        <w:t>Sria</w:t>
      </w:r>
      <w:proofErr w:type="spellEnd"/>
      <w:r>
        <w:rPr>
          <w:rFonts w:ascii="Verdana" w:hAnsi="Verdana" w:cs="Verdana"/>
          <w:sz w:val="18"/>
        </w:rPr>
        <w:t xml:space="preserve">. Gral. </w:t>
      </w:r>
      <w:proofErr w:type="gramStart"/>
      <w:r>
        <w:rPr>
          <w:rFonts w:ascii="Verdana" w:hAnsi="Verdana" w:cs="Verdana"/>
          <w:sz w:val="18"/>
        </w:rPr>
        <w:t>de</w:t>
      </w:r>
      <w:proofErr w:type="gramEnd"/>
      <w:r>
        <w:rPr>
          <w:rFonts w:ascii="Verdana" w:hAnsi="Verdana" w:cs="Verdana"/>
          <w:sz w:val="18"/>
        </w:rPr>
        <w:t xml:space="preserve"> la Sección XXVII del S.N.T.S.A.- Presente.</w:t>
      </w:r>
    </w:p>
    <w:p w:rsidR="00446E42" w:rsidRDefault="00446E4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  <w:szCs w:val="18"/>
        </w:rPr>
        <w:t>C.P. Luz María Portillo García.- Directora de Administración.- Edificio.</w:t>
      </w:r>
    </w:p>
    <w:p w:rsidR="00446E42" w:rsidRDefault="00446E4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Dr. Valente Joel Mancera Campos.- Director del </w:t>
      </w:r>
      <w:proofErr w:type="spellStart"/>
      <w:r>
        <w:rPr>
          <w:rFonts w:ascii="Verdana" w:hAnsi="Verdana" w:cs="Verdana"/>
          <w:sz w:val="18"/>
        </w:rPr>
        <w:t>Hosp</w:t>
      </w:r>
      <w:proofErr w:type="spellEnd"/>
      <w:r>
        <w:rPr>
          <w:rFonts w:ascii="Verdana" w:hAnsi="Verdana" w:cs="Verdana"/>
          <w:sz w:val="18"/>
        </w:rPr>
        <w:t>. Reg. “Lic. Emilio Sánchez Piedras”.- Presente.</w:t>
      </w:r>
    </w:p>
    <w:p w:rsidR="00446E42" w:rsidRDefault="00446E4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M.S.P. Modesta Flores Vázquez.- Jefa Estatal de Enfermería.- Edificio.</w:t>
      </w:r>
    </w:p>
    <w:p w:rsidR="00446E42" w:rsidRDefault="00446E42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</w:rPr>
        <w:t>Dr. Álvaro Benítez Rodríguez.- Jefe del Depto. de Enseñanza, Capacitación e Inv.- Edificio.</w:t>
      </w:r>
    </w:p>
    <w:p w:rsidR="00446E42" w:rsidRDefault="00446E4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  <w:szCs w:val="18"/>
        </w:rPr>
        <w:t xml:space="preserve">Dr. Oswaldo Lima López.- </w:t>
      </w:r>
      <w:proofErr w:type="spellStart"/>
      <w:r>
        <w:rPr>
          <w:rFonts w:ascii="Verdana" w:hAnsi="Verdana" w:cs="Verdana"/>
          <w:sz w:val="18"/>
          <w:szCs w:val="18"/>
        </w:rPr>
        <w:t>Srio</w:t>
      </w:r>
      <w:proofErr w:type="spellEnd"/>
      <w:r>
        <w:rPr>
          <w:rFonts w:ascii="Verdana" w:hAnsi="Verdana" w:cs="Verdana"/>
          <w:sz w:val="18"/>
          <w:szCs w:val="18"/>
        </w:rPr>
        <w:t xml:space="preserve">. </w:t>
      </w:r>
      <w:proofErr w:type="spellStart"/>
      <w:r>
        <w:rPr>
          <w:rFonts w:ascii="Verdana" w:hAnsi="Verdana" w:cs="Verdana"/>
          <w:sz w:val="18"/>
          <w:szCs w:val="18"/>
        </w:rPr>
        <w:t>Téc</w:t>
      </w:r>
      <w:proofErr w:type="spellEnd"/>
      <w:r>
        <w:rPr>
          <w:rFonts w:ascii="Verdana" w:hAnsi="Verdana" w:cs="Verdana"/>
          <w:sz w:val="18"/>
          <w:szCs w:val="18"/>
        </w:rPr>
        <w:t xml:space="preserve">. </w:t>
      </w:r>
      <w:proofErr w:type="gramStart"/>
      <w:r>
        <w:rPr>
          <w:rFonts w:ascii="Verdana" w:hAnsi="Verdana" w:cs="Verdana"/>
          <w:sz w:val="18"/>
          <w:szCs w:val="18"/>
        </w:rPr>
        <w:t>de</w:t>
      </w:r>
      <w:proofErr w:type="gramEnd"/>
      <w:r>
        <w:rPr>
          <w:rFonts w:ascii="Verdana" w:hAnsi="Verdana" w:cs="Verdana"/>
          <w:sz w:val="18"/>
          <w:szCs w:val="18"/>
        </w:rPr>
        <w:t xml:space="preserve"> la Comisión Central Mixta de Capacitación.- Edificio.</w:t>
      </w:r>
    </w:p>
    <w:p w:rsidR="00446E42" w:rsidRDefault="00446E4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Biol. Francisco Méndez García.- Jefe de la Oficina de Relaciones Laborales.- Edificio.</w:t>
      </w:r>
    </w:p>
    <w:p w:rsidR="00446E42" w:rsidRDefault="00446E42">
      <w:pPr>
        <w:jc w:val="both"/>
        <w:rPr>
          <w:rFonts w:ascii="Verdana" w:hAnsi="Verdana" w:cs="Verdana"/>
          <w:sz w:val="10"/>
        </w:rPr>
      </w:pPr>
      <w:r>
        <w:rPr>
          <w:rFonts w:ascii="Verdana" w:hAnsi="Verdana" w:cs="Verdana"/>
          <w:sz w:val="18"/>
        </w:rPr>
        <w:t>VJLC*FMG*</w:t>
      </w:r>
      <w:proofErr w:type="spellStart"/>
      <w:r>
        <w:rPr>
          <w:rFonts w:ascii="Verdana" w:hAnsi="Verdana" w:cs="Verdana"/>
          <w:sz w:val="18"/>
        </w:rPr>
        <w:t>omar</w:t>
      </w:r>
      <w:proofErr w:type="spellEnd"/>
      <w:r>
        <w:rPr>
          <w:rFonts w:ascii="Verdana" w:hAnsi="Verdana" w:cs="Verdana"/>
          <w:sz w:val="18"/>
        </w:rPr>
        <w:t>*</w:t>
      </w:r>
    </w:p>
    <w:p w:rsidR="00446E42" w:rsidRDefault="00446E42">
      <w:pPr>
        <w:jc w:val="right"/>
        <w:rPr>
          <w:rFonts w:ascii="Verdana" w:hAnsi="Verdana" w:cs="Verdana"/>
          <w:sz w:val="10"/>
        </w:rPr>
      </w:pPr>
      <w:proofErr w:type="spellStart"/>
      <w:r>
        <w:rPr>
          <w:rFonts w:ascii="Verdana" w:hAnsi="Verdana" w:cs="Verdana"/>
          <w:sz w:val="10"/>
        </w:rPr>
        <w:t>Elb</w:t>
      </w:r>
      <w:proofErr w:type="spellEnd"/>
      <w:r>
        <w:rPr>
          <w:rFonts w:ascii="Verdana" w:hAnsi="Verdana" w:cs="Verdana"/>
          <w:sz w:val="10"/>
        </w:rPr>
        <w:t>. 260216</w:t>
      </w:r>
    </w:p>
    <w:p w:rsidR="00446E42" w:rsidRDefault="00446E42">
      <w:pPr>
        <w:rPr>
          <w:rFonts w:ascii="Verdana" w:hAnsi="Verdana" w:cs="Verdana"/>
          <w:sz w:val="10"/>
        </w:rPr>
      </w:pPr>
    </w:p>
    <w:p w:rsidR="00446E42" w:rsidRDefault="00446E42"/>
    <w:sectPr w:rsidR="00446E42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E42" w:rsidRDefault="00446E42">
      <w:r>
        <w:separator/>
      </w:r>
    </w:p>
  </w:endnote>
  <w:endnote w:type="continuationSeparator" w:id="0">
    <w:p w:rsidR="00446E42" w:rsidRDefault="0044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E42" w:rsidRDefault="00446E42">
      <w:r>
        <w:separator/>
      </w:r>
    </w:p>
  </w:footnote>
  <w:footnote w:type="continuationSeparator" w:id="0">
    <w:p w:rsidR="00446E42" w:rsidRDefault="00446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E42" w:rsidRDefault="00446E42">
    <w:pPr>
      <w:pStyle w:val="Encabezado"/>
      <w:rPr>
        <w:lang w:val="es-MX" w:eastAsia="es-MX"/>
      </w:rPr>
    </w:pPr>
  </w:p>
  <w:p w:rsidR="00446E42" w:rsidRDefault="00446E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E42" w:rsidRDefault="00446E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26"/>
    <w:rsid w:val="002E0F45"/>
    <w:rsid w:val="00342995"/>
    <w:rsid w:val="00446E42"/>
    <w:rsid w:val="004F3226"/>
    <w:rsid w:val="00652D52"/>
    <w:rsid w:val="009E4D47"/>
    <w:rsid w:val="00D2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641C268-7B19-41B2-B03C-558362D7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652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652D5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gh</cp:lastModifiedBy>
  <cp:revision>6</cp:revision>
  <cp:lastPrinted>2016-09-19T23:12:00Z</cp:lastPrinted>
  <dcterms:created xsi:type="dcterms:W3CDTF">2016-11-11T21:36:00Z</dcterms:created>
  <dcterms:modified xsi:type="dcterms:W3CDTF">2016-11-15T01:01:00Z</dcterms:modified>
</cp:coreProperties>
</file>