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E833" w14:textId="4ED9DDA3" w:rsidR="00CE3F46" w:rsidRPr="00CE3F46" w:rsidRDefault="00CE3F46" w:rsidP="00B2661D">
      <w:pPr>
        <w:pStyle w:val="Prrafodelista"/>
        <w:numPr>
          <w:ilvl w:val="0"/>
          <w:numId w:val="2"/>
        </w:numPr>
        <w:rPr>
          <w:b/>
          <w:bCs/>
        </w:rPr>
      </w:pPr>
      <w:r w:rsidRPr="00CE3F46">
        <w:rPr>
          <w:b/>
          <w:bCs/>
        </w:rPr>
        <w:t>Ejercicio de Cardinalidad con Modelo Lógico</w:t>
      </w:r>
    </w:p>
    <w:p w14:paraId="58E4BB31" w14:textId="2A09584A" w:rsidR="00935E9E" w:rsidRPr="00935E9E" w:rsidRDefault="00935E9E" w:rsidP="00935E9E">
      <w:pPr>
        <w:rPr>
          <w:b/>
          <w:bCs/>
        </w:rPr>
      </w:pPr>
      <w:r w:rsidRPr="00935E9E">
        <w:rPr>
          <w:b/>
          <w:bCs/>
        </w:rPr>
        <w:t>Especificaciones del proyecto:</w:t>
      </w:r>
    </w:p>
    <w:p w14:paraId="78A68726" w14:textId="77777777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 xml:space="preserve">La empresa de transporte reparte paquetes por toda Guatemala. </w:t>
      </w:r>
    </w:p>
    <w:p w14:paraId="45EF58C2" w14:textId="77777777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 xml:space="preserve">Los encargados de llevar paquetes son los camioneros y se quiere guardar el </w:t>
      </w:r>
      <w:proofErr w:type="spellStart"/>
      <w:r w:rsidRPr="00935E9E">
        <w:t>dni</w:t>
      </w:r>
      <w:proofErr w:type="spellEnd"/>
      <w:r w:rsidRPr="00935E9E">
        <w:t>, nombre, teléfono, dirección y salario.</w:t>
      </w:r>
    </w:p>
    <w:p w14:paraId="55DA43A2" w14:textId="77777777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>De los paquetes transportados interesa conocer el código de paquete, descripción y dirección del destinatario.</w:t>
      </w:r>
    </w:p>
    <w:p w14:paraId="01DAE2C1" w14:textId="77777777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>Un camionero distribuye muchos paquetes, y un paquete sólo puede ser distribuido por un camionero.</w:t>
      </w:r>
    </w:p>
    <w:p w14:paraId="0119F220" w14:textId="77777777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>De la ciudad a las que llegan los paquetes interesa guardar el código postal y el nombre.</w:t>
      </w:r>
    </w:p>
    <w:p w14:paraId="3D9649A1" w14:textId="77777777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>Un paquete sólo puede llegar a una ciudad. sin embargo, a una ciudad pueden llegar varios paquetes.</w:t>
      </w:r>
    </w:p>
    <w:p w14:paraId="67A5ED60" w14:textId="77777777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>De los camiones que llevan los camioneros, interesa conocer la placa, modelo y tipo.</w:t>
      </w:r>
    </w:p>
    <w:p w14:paraId="210AB25F" w14:textId="69614068" w:rsidR="00935E9E" w:rsidRDefault="00935E9E" w:rsidP="00935E9E">
      <w:pPr>
        <w:pStyle w:val="Prrafodelista"/>
        <w:numPr>
          <w:ilvl w:val="0"/>
          <w:numId w:val="1"/>
        </w:numPr>
      </w:pPr>
      <w:r w:rsidRPr="00935E9E">
        <w:t>Un camionero puede conducir diferentes camiones en fechas diferentes, y un camión puede ser conducido por varios camioneros.</w:t>
      </w:r>
    </w:p>
    <w:p w14:paraId="4AF75D24" w14:textId="52A2B629" w:rsidR="00935E9E" w:rsidRDefault="00935E9E" w:rsidP="00935E9E">
      <w:r w:rsidRPr="00935E9E">
        <w:drawing>
          <wp:anchor distT="0" distB="0" distL="114300" distR="114300" simplePos="0" relativeHeight="251658240" behindDoc="1" locked="0" layoutInCell="1" allowOverlap="1" wp14:anchorId="71D9DFB5" wp14:editId="4733250D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612130" cy="2971800"/>
            <wp:effectExtent l="0" t="0" r="7620" b="0"/>
            <wp:wrapTight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127145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24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BC69" w14:textId="41E4FBC9" w:rsidR="00935E9E" w:rsidRDefault="00935E9E" w:rsidP="00935E9E"/>
    <w:p w14:paraId="2AD76B18" w14:textId="77777777" w:rsidR="00935E9E" w:rsidRDefault="00935E9E" w:rsidP="00935E9E">
      <w:pPr>
        <w:rPr>
          <w:b/>
          <w:bCs/>
        </w:rPr>
      </w:pPr>
      <w:r w:rsidRPr="00935E9E">
        <w:rPr>
          <w:b/>
          <w:bCs/>
        </w:rPr>
        <w:t>Entidades:</w:t>
      </w:r>
    </w:p>
    <w:p w14:paraId="5D118E49" w14:textId="25343A68" w:rsidR="00935E9E" w:rsidRDefault="00935E9E" w:rsidP="00935E9E">
      <w:r w:rsidRPr="00935E9E">
        <w:rPr>
          <w:b/>
          <w:bCs/>
        </w:rPr>
        <w:t>Camionero</w:t>
      </w:r>
      <w:r>
        <w:t>: d</w:t>
      </w:r>
      <w:proofErr w:type="spellStart"/>
      <w:r>
        <w:t>ni</w:t>
      </w:r>
      <w:proofErr w:type="spellEnd"/>
      <w:r>
        <w:t xml:space="preserve"> (clave primaria), nombre, teléfono, dirección, salario.</w:t>
      </w:r>
    </w:p>
    <w:p w14:paraId="79478DD4" w14:textId="5FB17495" w:rsidR="00935E9E" w:rsidRDefault="00935E9E" w:rsidP="00935E9E">
      <w:r w:rsidRPr="00935E9E">
        <w:rPr>
          <w:b/>
          <w:bCs/>
        </w:rPr>
        <w:t>Paquete</w:t>
      </w:r>
      <w:r>
        <w:t xml:space="preserve">: </w:t>
      </w:r>
      <w:proofErr w:type="spellStart"/>
      <w:r>
        <w:t>código_paquete</w:t>
      </w:r>
      <w:proofErr w:type="spellEnd"/>
      <w:r>
        <w:t xml:space="preserve"> (clave primaria), descripción, </w:t>
      </w:r>
      <w:proofErr w:type="spellStart"/>
      <w:r>
        <w:t>dirección_destinatario</w:t>
      </w:r>
      <w:proofErr w:type="spellEnd"/>
      <w:r>
        <w:t xml:space="preserve">, </w:t>
      </w:r>
      <w:proofErr w:type="spellStart"/>
      <w:r>
        <w:t>dni_camionero</w:t>
      </w:r>
      <w:proofErr w:type="spellEnd"/>
      <w:r>
        <w:t xml:space="preserve"> (clave foránea), </w:t>
      </w:r>
      <w:proofErr w:type="spellStart"/>
      <w:r>
        <w:t>codigo_postal_ciudad</w:t>
      </w:r>
      <w:proofErr w:type="spellEnd"/>
      <w:r>
        <w:t xml:space="preserve"> (clave foránea).</w:t>
      </w:r>
    </w:p>
    <w:p w14:paraId="5B5CA470" w14:textId="35D258F0" w:rsidR="00935E9E" w:rsidRDefault="00935E9E" w:rsidP="00935E9E">
      <w:r w:rsidRPr="00935E9E">
        <w:rPr>
          <w:b/>
          <w:bCs/>
        </w:rPr>
        <w:t>Ciudad</w:t>
      </w:r>
      <w:r>
        <w:t xml:space="preserve">: </w:t>
      </w:r>
      <w:proofErr w:type="spellStart"/>
      <w:r>
        <w:t>codigo_postal</w:t>
      </w:r>
      <w:proofErr w:type="spellEnd"/>
      <w:r>
        <w:t xml:space="preserve"> (clave primaria), nombre.</w:t>
      </w:r>
    </w:p>
    <w:p w14:paraId="5BB29D52" w14:textId="3A63754C" w:rsidR="00935E9E" w:rsidRDefault="00935E9E" w:rsidP="00935E9E">
      <w:r w:rsidRPr="00935E9E">
        <w:rPr>
          <w:b/>
          <w:bCs/>
        </w:rPr>
        <w:lastRenderedPageBreak/>
        <w:t>Camión</w:t>
      </w:r>
      <w:r>
        <w:t>: placa (clave primaria), modelo, tipo.</w:t>
      </w:r>
    </w:p>
    <w:p w14:paraId="2A9EC1B9" w14:textId="1497AE1E" w:rsidR="00935E9E" w:rsidRDefault="00935E9E" w:rsidP="00935E9E">
      <w:r w:rsidRPr="00935E9E">
        <w:rPr>
          <w:b/>
          <w:bCs/>
        </w:rPr>
        <w:t>Conduce</w:t>
      </w:r>
      <w:r>
        <w:t xml:space="preserve">: </w:t>
      </w:r>
      <w:proofErr w:type="spellStart"/>
      <w:r>
        <w:t>dni_camionero</w:t>
      </w:r>
      <w:proofErr w:type="spellEnd"/>
      <w:r>
        <w:t xml:space="preserve"> (clave foránea), </w:t>
      </w:r>
      <w:proofErr w:type="spellStart"/>
      <w:r>
        <w:t>placa_camion</w:t>
      </w:r>
      <w:proofErr w:type="spellEnd"/>
      <w:r>
        <w:t xml:space="preserve"> (clave foránea), fecha.</w:t>
      </w:r>
    </w:p>
    <w:p w14:paraId="776AD000" w14:textId="77777777" w:rsidR="00465A0F" w:rsidRDefault="00465A0F" w:rsidP="00935E9E"/>
    <w:p w14:paraId="236D3005" w14:textId="20FD25C5" w:rsidR="00935E9E" w:rsidRDefault="00935E9E" w:rsidP="00935E9E">
      <w:r w:rsidRPr="00935E9E">
        <w:rPr>
          <w:b/>
          <w:bCs/>
        </w:rPr>
        <w:t>Relaciones</w:t>
      </w:r>
      <w:r>
        <w:t>:</w:t>
      </w:r>
    </w:p>
    <w:p w14:paraId="2C73B7B2" w14:textId="1573B84E" w:rsidR="00935E9E" w:rsidRDefault="00935E9E" w:rsidP="00935E9E">
      <w:r>
        <w:t>Un Camionero distribuye muchos Paquetes, pero un Paquete solo puede ser distribuido por un Camionero (relación uno a muchos entre Camionero y Paquete).</w:t>
      </w:r>
    </w:p>
    <w:p w14:paraId="2F92BA5F" w14:textId="13723F90" w:rsidR="00935E9E" w:rsidRDefault="00935E9E" w:rsidP="00935E9E">
      <w:r>
        <w:t>Un Paquete solo puede llegar a una Ciudad, pero a una Ciudad pueden llegar muchos Paquetes (relación uno a muchos entre Ciudad y Paquete).</w:t>
      </w:r>
    </w:p>
    <w:p w14:paraId="0FD904F1" w14:textId="2B0496AB" w:rsidR="009F24B7" w:rsidRDefault="00935E9E" w:rsidP="00935E9E">
      <w:r>
        <w:t>Un Camionero puede conducir diferentes Camiones en diferentes fechas, y un Camión puede ser conducido por varios Camioneros (relación muchos a muchos entre Camionero y Camión, resuelta con la tabla Conduce).</w:t>
      </w:r>
    </w:p>
    <w:p w14:paraId="264948DA" w14:textId="77777777" w:rsidR="005E000C" w:rsidRDefault="005E000C" w:rsidP="00935E9E"/>
    <w:p w14:paraId="1D2C8DC6" w14:textId="05F76D41" w:rsidR="005E000C" w:rsidRPr="005E000C" w:rsidRDefault="005E000C" w:rsidP="00172330">
      <w:pPr>
        <w:pStyle w:val="Prrafodelista"/>
        <w:numPr>
          <w:ilvl w:val="0"/>
          <w:numId w:val="2"/>
        </w:numPr>
      </w:pPr>
      <w:r w:rsidRPr="005E000C">
        <w:rPr>
          <w:b/>
          <w:bCs/>
        </w:rPr>
        <w:t xml:space="preserve">Investigación e Instalación de Docker para Bases de Datos </w:t>
      </w:r>
    </w:p>
    <w:p w14:paraId="2F145C10" w14:textId="77777777" w:rsidR="005E000C" w:rsidRPr="005E000C" w:rsidRDefault="005E000C" w:rsidP="005E000C">
      <w:pPr>
        <w:rPr>
          <w:b/>
          <w:bCs/>
        </w:rPr>
      </w:pPr>
      <w:r w:rsidRPr="005E000C">
        <w:rPr>
          <w:b/>
          <w:bCs/>
        </w:rPr>
        <w:t>¿Qué es Docker?</w:t>
      </w:r>
    </w:p>
    <w:p w14:paraId="55E68EDC" w14:textId="61D82EA7" w:rsidR="005E000C" w:rsidRDefault="005E000C" w:rsidP="005E000C">
      <w:r>
        <w:t xml:space="preserve">Docker es una plataforma de código abierto que permite desarrollar, implementar y ejecutar aplicaciones en contenedores. Un contenedor es una unidad ligera y portátil que empaqueta una aplicación junto con todas sus dependencias (bibliotecas, </w:t>
      </w:r>
      <w:proofErr w:type="spellStart"/>
      <w:r>
        <w:t>frameworks</w:t>
      </w:r>
      <w:proofErr w:type="spellEnd"/>
      <w:r>
        <w:t>, configuraciones, etc.) en un entorno aislado. Esto garantiza que la aplicación funcione de manera consistente en cualquier entorno, ya sea en desarrollo, pruebas o producción.</w:t>
      </w:r>
    </w:p>
    <w:p w14:paraId="09036EBC" w14:textId="77777777" w:rsidR="005E000C" w:rsidRPr="005E000C" w:rsidRDefault="005E000C" w:rsidP="005E000C">
      <w:pPr>
        <w:rPr>
          <w:b/>
          <w:bCs/>
        </w:rPr>
      </w:pPr>
      <w:r w:rsidRPr="005E000C">
        <w:rPr>
          <w:b/>
          <w:bCs/>
        </w:rPr>
        <w:t>Características Clave de Docker:</w:t>
      </w:r>
    </w:p>
    <w:p w14:paraId="362D73D0" w14:textId="3D82A98A" w:rsidR="005E000C" w:rsidRDefault="005E000C" w:rsidP="005E000C">
      <w:r w:rsidRPr="005E000C">
        <w:rPr>
          <w:b/>
          <w:bCs/>
        </w:rPr>
        <w:t>Aislamiento</w:t>
      </w:r>
      <w:r>
        <w:t>: Los contenedores están aislados entre sí y del sistema anfitrión, lo que evita conflictos de dependencias.</w:t>
      </w:r>
    </w:p>
    <w:p w14:paraId="6529B736" w14:textId="58AEEA0C" w:rsidR="005E000C" w:rsidRDefault="005E000C" w:rsidP="005E000C">
      <w:r w:rsidRPr="005E000C">
        <w:rPr>
          <w:b/>
          <w:bCs/>
        </w:rPr>
        <w:t>Portabilidad</w:t>
      </w:r>
      <w:r>
        <w:t>: Los contenedores pueden ejecutarse en cualquier sistema que tenga Docker instalado, independientemente del sistema operativo.</w:t>
      </w:r>
    </w:p>
    <w:p w14:paraId="544F68A7" w14:textId="4955C32C" w:rsidR="005E000C" w:rsidRDefault="005E000C" w:rsidP="005E000C">
      <w:r w:rsidRPr="005E000C">
        <w:rPr>
          <w:b/>
          <w:bCs/>
        </w:rPr>
        <w:t>Eficiencia</w:t>
      </w:r>
      <w:r>
        <w:t xml:space="preserve">: Los contenedores comparten el </w:t>
      </w:r>
      <w:proofErr w:type="spellStart"/>
      <w:r>
        <w:t>kernel</w:t>
      </w:r>
      <w:proofErr w:type="spellEnd"/>
      <w:r>
        <w:t xml:space="preserve"> del sistema operativo anfitrión, lo que los hace más ligeros y rápidos que las máquinas virtuales.</w:t>
      </w:r>
    </w:p>
    <w:p w14:paraId="056EAF41" w14:textId="77777777" w:rsidR="005E000C" w:rsidRDefault="005E000C" w:rsidP="005E000C">
      <w:r w:rsidRPr="005E000C">
        <w:rPr>
          <w:b/>
          <w:bCs/>
        </w:rPr>
        <w:t>Escalabilidad</w:t>
      </w:r>
      <w:r>
        <w:t>: Docker facilita la creación y gestión de múltiples instancias de contenedores, lo que es útil para aplicaciones distribuidas.</w:t>
      </w:r>
    </w:p>
    <w:p w14:paraId="02460943" w14:textId="77777777" w:rsidR="005E000C" w:rsidRDefault="005E000C" w:rsidP="005E000C"/>
    <w:p w14:paraId="53DE0F1A" w14:textId="77777777" w:rsidR="005E000C" w:rsidRPr="005E000C" w:rsidRDefault="005E000C" w:rsidP="005E000C">
      <w:pPr>
        <w:rPr>
          <w:b/>
          <w:bCs/>
        </w:rPr>
      </w:pPr>
      <w:r w:rsidRPr="005E000C">
        <w:rPr>
          <w:b/>
          <w:bCs/>
        </w:rPr>
        <w:t>¿Cómo se utiliza Docker para gestionar bases de datos en entornos de desarrollo?</w:t>
      </w:r>
    </w:p>
    <w:p w14:paraId="08F64865" w14:textId="77777777" w:rsidR="005E000C" w:rsidRDefault="005E000C" w:rsidP="005E000C">
      <w:r>
        <w:t>Docker es especialmente útil para gestionar bases de datos en entornos de desarrollo porque permite:</w:t>
      </w:r>
    </w:p>
    <w:p w14:paraId="6B43FD0A" w14:textId="77777777" w:rsidR="005E000C" w:rsidRDefault="005E000C" w:rsidP="005E000C"/>
    <w:p w14:paraId="43D1A75A" w14:textId="7A2D4FA3" w:rsidR="005E000C" w:rsidRDefault="005E000C" w:rsidP="005E000C">
      <w:r>
        <w:lastRenderedPageBreak/>
        <w:t>Crear entornos consistentes: Los desarrolladores pueden usar la misma imagen de la base de datos en todos los entornos (desarrollo, pruebas, producción), evitando problemas de compatibilidad.</w:t>
      </w:r>
    </w:p>
    <w:p w14:paraId="7BD3E828" w14:textId="37552C8E" w:rsidR="005E000C" w:rsidRDefault="005E000C" w:rsidP="005E000C">
      <w:r w:rsidRPr="005E000C">
        <w:rPr>
          <w:b/>
          <w:bCs/>
        </w:rPr>
        <w:t>Aislar bases de datos</w:t>
      </w:r>
      <w:r>
        <w:t>: Cada contenedor de base de datos funciona de manera independiente, lo que evita conflictos entre proyectos.</w:t>
      </w:r>
    </w:p>
    <w:p w14:paraId="04BA5F80" w14:textId="599B25AA" w:rsidR="005E000C" w:rsidRDefault="005E000C" w:rsidP="005E000C">
      <w:r w:rsidRPr="005E000C">
        <w:rPr>
          <w:b/>
          <w:bCs/>
        </w:rPr>
        <w:t>Facilitar la configuración</w:t>
      </w:r>
      <w:r>
        <w:t>: Las bases de datos pueden configurarse y desplegarse rápidamente usando imágenes predefinidas (por ejemplo, MySQL, PostgreSQL, MongoDB).</w:t>
      </w:r>
    </w:p>
    <w:p w14:paraId="300D6D85" w14:textId="7CEE6CFD" w:rsidR="005E000C" w:rsidRDefault="005E000C" w:rsidP="005E000C">
      <w:r w:rsidRPr="005E000C">
        <w:rPr>
          <w:b/>
          <w:bCs/>
        </w:rPr>
        <w:t>Reducir el tiempo de configuración</w:t>
      </w:r>
      <w:r>
        <w:t>: En lugar de instalar y configurar manualmente una base de datos, los desarrolladores pueden usar contenedores Docker que ya están preconfigurados.</w:t>
      </w:r>
    </w:p>
    <w:p w14:paraId="01E0C242" w14:textId="77777777" w:rsidR="0087041B" w:rsidRDefault="0087041B" w:rsidP="005E000C"/>
    <w:p w14:paraId="30E346AA" w14:textId="130B1D71" w:rsidR="0087041B" w:rsidRPr="0087041B" w:rsidRDefault="0087041B" w:rsidP="005E000C">
      <w:pPr>
        <w:rPr>
          <w:b/>
          <w:bCs/>
        </w:rPr>
      </w:pPr>
      <w:r w:rsidRPr="0087041B">
        <w:rPr>
          <w:b/>
          <w:bCs/>
        </w:rPr>
        <w:t>Instalación exitosa de Docker:</w:t>
      </w:r>
    </w:p>
    <w:p w14:paraId="28E80B20" w14:textId="4DFB765D" w:rsidR="0087041B" w:rsidRPr="00935E9E" w:rsidRDefault="0087041B" w:rsidP="005E000C">
      <w:r w:rsidRPr="0087041B">
        <w:drawing>
          <wp:inline distT="0" distB="0" distL="0" distR="0" wp14:anchorId="42F8AE85" wp14:editId="0C28AF87">
            <wp:extent cx="5612130" cy="3972560"/>
            <wp:effectExtent l="0" t="0" r="7620" b="8890"/>
            <wp:docPr id="83153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41B" w:rsidRPr="00935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A7F85"/>
    <w:multiLevelType w:val="hybridMultilevel"/>
    <w:tmpl w:val="1A80F49C"/>
    <w:lvl w:ilvl="0" w:tplc="2FE4B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2CB"/>
    <w:multiLevelType w:val="hybridMultilevel"/>
    <w:tmpl w:val="5574C206"/>
    <w:lvl w:ilvl="0" w:tplc="D22EE2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751E"/>
    <w:multiLevelType w:val="hybridMultilevel"/>
    <w:tmpl w:val="E196C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70147">
    <w:abstractNumId w:val="0"/>
  </w:num>
  <w:num w:numId="2" w16cid:durableId="1713847275">
    <w:abstractNumId w:val="1"/>
  </w:num>
  <w:num w:numId="3" w16cid:durableId="134227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9E"/>
    <w:rsid w:val="002D3C8F"/>
    <w:rsid w:val="00397BC0"/>
    <w:rsid w:val="00465A0F"/>
    <w:rsid w:val="005E000C"/>
    <w:rsid w:val="0087041B"/>
    <w:rsid w:val="008B29E0"/>
    <w:rsid w:val="00935E9E"/>
    <w:rsid w:val="009F24B7"/>
    <w:rsid w:val="00CE3F46"/>
    <w:rsid w:val="00D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7686A"/>
  <w15:chartTrackingRefBased/>
  <w15:docId w15:val="{84222175-EEB3-40D1-8587-94E36C9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E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E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E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E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E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E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578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5</cp:revision>
  <dcterms:created xsi:type="dcterms:W3CDTF">2025-03-08T18:18:00Z</dcterms:created>
  <dcterms:modified xsi:type="dcterms:W3CDTF">2025-03-08T19:07:00Z</dcterms:modified>
</cp:coreProperties>
</file>