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D7B5" w14:textId="77777777" w:rsidR="00FD7CAD" w:rsidRPr="00FD7CAD" w:rsidRDefault="001D4563" w:rsidP="00FD7CAD">
      <w:pPr>
        <w:spacing w:after="10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CASOS DE USO TES</w:t>
      </w:r>
      <w:r>
        <w:rPr>
          <w:rFonts w:ascii="Segoe UI" w:eastAsia="Times New Roman" w:hAnsi="Segoe UI" w:cs="Segoe UI"/>
          <w:kern w:val="0"/>
          <w:sz w:val="21"/>
          <w:szCs w:val="21"/>
          <w:lang w:eastAsia="es-CO"/>
          <w14:ligatures w14:val="none"/>
        </w:rPr>
        <w:t>S</w:t>
      </w:r>
      <w:r w:rsidRPr="00FD7CAD">
        <w:rPr>
          <w:rFonts w:ascii="Segoe UI" w:eastAsia="Times New Roman" w:hAnsi="Segoe UI" w:cs="Segoe UI"/>
          <w:kern w:val="0"/>
          <w:sz w:val="21"/>
          <w:szCs w:val="21"/>
          <w:lang w:eastAsia="es-CO"/>
          <w14:ligatures w14:val="none"/>
        </w:rPr>
        <w:t>ERACT OCR</w:t>
      </w:r>
    </w:p>
    <w:p w14:paraId="6D1A108B" w14:textId="77777777" w:rsidR="00FD7CAD" w:rsidRPr="00FD7CAD" w:rsidRDefault="00FD7CAD" w:rsidP="00FD7CAD">
      <w:pPr>
        <w:shd w:val="clear" w:color="auto" w:fill="19C37D"/>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ChatGPT</w:t>
      </w:r>
    </w:p>
    <w:p w14:paraId="1BF9A3E0" w14:textId="77777777" w:rsidR="00FD7CAD" w:rsidRPr="00FD7CAD" w:rsidRDefault="00FD7CAD" w:rsidP="00FD7C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El Tesseract OCR se utiliza en una amplia variedad de casos de uso en los que se requiere extraer texto de imágenes o documentos escaneados. Algunos ejemplos de casos de uso comunes del Tesseract OCR son:</w:t>
      </w:r>
    </w:p>
    <w:p w14:paraId="53109A1F" w14:textId="77777777" w:rsidR="00FD7CAD" w:rsidRPr="00FD7CAD" w:rsidRDefault="00FD7CAD" w:rsidP="00FD7C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Automatización de la entrada de datos: El Tesseract OCR se utiliza para automatizar la extracción de datos de formularios, facturas, recibos u otros documentos físicos, lo que acelera y mejora la precisión de los procesos de entrada de datos.</w:t>
      </w:r>
    </w:p>
    <w:p w14:paraId="3EF5779F" w14:textId="77777777" w:rsidR="00FD7CAD" w:rsidRPr="00FD7CAD" w:rsidRDefault="00FD7CAD" w:rsidP="00FD7CAD">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Digitalización de documentos: Permite convert</w:t>
      </w:r>
    </w:p>
    <w:p w14:paraId="69FAD8DD" w14:textId="0E38F222" w:rsidR="00FD7CAD" w:rsidRPr="00FD7CAD" w:rsidRDefault="000A55F1" w:rsidP="00FD7CAD">
      <w:pPr>
        <w:spacing w:after="0" w:line="240" w:lineRule="auto"/>
        <w:rPr>
          <w:rFonts w:ascii="Segoe UI" w:eastAsia="Times New Roman" w:hAnsi="Segoe UI" w:cs="Segoe UI"/>
          <w:kern w:val="0"/>
          <w:sz w:val="21"/>
          <w:szCs w:val="21"/>
          <w:lang w:eastAsia="es-CO"/>
          <w14:ligatures w14:val="none"/>
        </w:rPr>
      </w:pPr>
      <w:r>
        <w:rPr>
          <w:noProof/>
        </w:rPr>
      </w:r>
      <w:r>
        <w:pict w14:anchorId="36D6EDA3">
          <v:rect id="AutoShape 1"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3C27A3A">
          <v:rect id="AutoShape 2"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75E88C6" w14:textId="77777777" w:rsidR="00FD7CAD" w:rsidRPr="00FD7CAD" w:rsidRDefault="00FD7CAD" w:rsidP="00FD7CAD">
      <w:pPr>
        <w:spacing w:after="10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CASOS DE USO Tesseract OCR</w:t>
      </w:r>
    </w:p>
    <w:p w14:paraId="60B202BF" w14:textId="77777777" w:rsidR="00FD7CAD" w:rsidRPr="00FD7CAD" w:rsidRDefault="00FD7CAD" w:rsidP="00FD7CAD">
      <w:pPr>
        <w:shd w:val="clear" w:color="auto" w:fill="19C37D"/>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ChatGPT</w:t>
      </w:r>
    </w:p>
    <w:p w14:paraId="28204C07" w14:textId="77777777" w:rsidR="00FD7CAD" w:rsidRPr="00FD7CAD" w:rsidRDefault="00FD7CAD" w:rsidP="00FD7C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El Tesseract OCR se utiliza en una amplia variedad de casos de uso en los que se necesita extraer texto de imágenes o documentos escaneados. Algunos ejemplos de casos de uso comunes del Tesseract OCR son:</w:t>
      </w:r>
    </w:p>
    <w:p w14:paraId="7A117EEF" w14:textId="77777777" w:rsidR="00FD7CAD" w:rsidRPr="00FD7CAD" w:rsidRDefault="00FD7CAD" w:rsidP="001D4563">
      <w:pPr>
        <w:numPr>
          <w:ilvl w:val="0"/>
          <w:numId w:val="2"/>
        </w:num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Automatización de la entrada de datos: El Tesseract OCR se utiliza para automatizar la extracción de datos de formularios, facturas, recibos u otros documentos físicos. Esto agiliza y mejora la precisión de los procesos de entrada de datos en empresas y organizaciones.</w:t>
      </w:r>
    </w:p>
    <w:p w14:paraId="0C3F813A" w14:textId="77777777" w:rsidR="00FD7CAD" w:rsidRPr="00FD7CAD" w:rsidRDefault="00FD7CAD" w:rsidP="001D4563">
      <w:pPr>
        <w:numPr>
          <w:ilvl w:val="0"/>
          <w:numId w:val="2"/>
        </w:num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Digitalización de documentos: Permite convertir documentos físicos en formato digital mediante la extracción de texto de imágenes o archivos escaneados. Esto facilita el almacenamiento, la búsqueda y el análisis de documentos en formato electrónico.</w:t>
      </w:r>
    </w:p>
    <w:p w14:paraId="7B4D3ED8" w14:textId="77777777" w:rsidR="00FD7CAD" w:rsidRPr="00FD7CAD" w:rsidRDefault="00FD7CAD" w:rsidP="001D4563">
      <w:pPr>
        <w:numPr>
          <w:ilvl w:val="0"/>
          <w:numId w:val="2"/>
        </w:num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Reconocimiento de caracteres en imágenes: El Tesseract OCR se utiliza para identificar y reconocer caracteres en imágenes, como letreros, carteles, logotipos, etc. Esto puede ser útil en aplicaciones de reconocimiento de objetos o en la identificación automática de información relevante en imágenes.</w:t>
      </w:r>
    </w:p>
    <w:p w14:paraId="5D70EE2F" w14:textId="77777777" w:rsidR="00FD7CAD" w:rsidRPr="00FD7CAD" w:rsidRDefault="00FD7CAD" w:rsidP="001D4563">
      <w:pPr>
        <w:numPr>
          <w:ilvl w:val="0"/>
          <w:numId w:val="2"/>
        </w:num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Traducción automática: El Tesseract OCR se utiliza en aplicaciones de traducción automática, donde el texto extraído de imágenes o documentos se traduce automáticamente a otro idioma. Esto es especialmente útil en aplicaciones de traducción en tiempo real o en aplicaciones de accesibilidad para personas que no hablan el idioma original del texto.</w:t>
      </w:r>
    </w:p>
    <w:p w14:paraId="506E7BE2" w14:textId="77777777" w:rsidR="00FD7CAD" w:rsidRPr="00FD7CAD" w:rsidRDefault="00FD7CAD" w:rsidP="001D4563">
      <w:pPr>
        <w:numPr>
          <w:ilvl w:val="0"/>
          <w:numId w:val="2"/>
        </w:num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Accesibilidad para personas con discapacidad visual: El Tesseract OCR se utiliza para convertir texto en imágenes en texto legible por computadora, lo que permite que las personas con discapacidad visual accedan al contenido visual mediante lectores de pantalla u otras tecnologías de asistencia.</w:t>
      </w:r>
    </w:p>
    <w:p w14:paraId="39935BC7" w14:textId="77777777" w:rsidR="00FD7CAD" w:rsidRPr="00FD7CAD" w:rsidRDefault="00FD7CAD" w:rsidP="001D4563">
      <w:pPr>
        <w:numPr>
          <w:ilvl w:val="0"/>
          <w:numId w:val="2"/>
        </w:num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Análisis de texto: El Tesseract OCR se utiliza en aplicaciones de análisis de texto, donde el texto extraído de imágenes se procesa y analiza para extraer información relevante, como palabras clave, entidades mencionadas, sentimientos, etc.</w:t>
      </w:r>
    </w:p>
    <w:p w14:paraId="6534B07D" w14:textId="77777777" w:rsidR="00FD7CAD" w:rsidRPr="00FD7CAD" w:rsidRDefault="00FD7CAD" w:rsidP="00FD7CA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CO"/>
          <w14:ligatures w14:val="none"/>
        </w:rPr>
      </w:pPr>
      <w:r w:rsidRPr="00FD7CAD">
        <w:rPr>
          <w:rFonts w:ascii="Segoe UI" w:eastAsia="Times New Roman" w:hAnsi="Segoe UI" w:cs="Segoe UI"/>
          <w:kern w:val="0"/>
          <w:sz w:val="21"/>
          <w:szCs w:val="21"/>
          <w:lang w:eastAsia="es-CO"/>
          <w14:ligatures w14:val="none"/>
        </w:rPr>
        <w:t>Estos son solo algunos ejemplos de los muchos casos de uso del Tesseract OCR. Su versatilidad y capacidad de reconocimiento de caracteres lo hacen una herramienta útil en diversos escenarios donde se requiere extraer texto de imágenes o documentos escaneados.</w:t>
      </w:r>
    </w:p>
    <w:p w14:paraId="3163AB64" w14:textId="77777777" w:rsidR="001D4563" w:rsidRPr="001D4563" w:rsidRDefault="001D4563" w:rsidP="001D4563">
      <w:pPr>
        <w:spacing w:after="10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lastRenderedPageBreak/>
        <w:t>integracion Tesseract OCR</w:t>
      </w:r>
    </w:p>
    <w:p w14:paraId="57B2D818" w14:textId="77777777" w:rsidR="001D4563" w:rsidRPr="001D4563" w:rsidRDefault="001D4563" w:rsidP="001D4563">
      <w:pPr>
        <w:shd w:val="clear" w:color="auto" w:fill="19C37D"/>
        <w:spacing w:after="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t>ChatGPT</w:t>
      </w:r>
    </w:p>
    <w:p w14:paraId="0318F67A" w14:textId="77777777" w:rsidR="001D4563" w:rsidRPr="001D4563" w:rsidRDefault="001D4563" w:rsidP="001D4563">
      <w:pPr>
        <w:spacing w:after="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bdr w:val="single" w:sz="2" w:space="0" w:color="D9D9E3" w:frame="1"/>
          <w:lang w:eastAsia="es-CO"/>
          <w14:ligatures w14:val="none"/>
        </w:rPr>
        <w:t>3 / 3</w:t>
      </w:r>
    </w:p>
    <w:p w14:paraId="6FB44D0E" w14:textId="77777777" w:rsidR="001D4563" w:rsidRPr="001D4563" w:rsidRDefault="001D4563" w:rsidP="001D45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t>El Tesseract OCR se puede integrar en diferentes aplicaciones y entornos de desarrollo utilizando las siguientes opciones:</w:t>
      </w:r>
    </w:p>
    <w:p w14:paraId="72FD0EC4" w14:textId="77777777" w:rsidR="001D4563" w:rsidRPr="001D4563" w:rsidRDefault="001D4563" w:rsidP="001D456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t>Bibliotecas de programación: Tesseract OCR proporciona bibliotecas de programación en varios lenguajes, como C++, Python, Java, entre otros. Puedes utilizar estas bibliotecas para integrar las capacidades de OCR en tu aplicación y controlar directamente el proceso de reconocimiento de caracteres.</w:t>
      </w:r>
    </w:p>
    <w:p w14:paraId="712C6FB5" w14:textId="77777777" w:rsidR="001D4563" w:rsidRPr="001D4563" w:rsidRDefault="001D4563" w:rsidP="001D456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t>APIs: Existen APIs y servicios en la nube que ofrecen una interfaz sencilla para acceder a las funcionalidades del Tesseract OCR. Estas APIs te permiten enviar imágenes o documentos escaneados y recibir el texto extraído como respuesta. Algunas opciones populares incluyen Google Cloud Vision API, OCR.space API, entre otros.</w:t>
      </w:r>
    </w:p>
    <w:p w14:paraId="50C6725B" w14:textId="77777777" w:rsidR="001D4563" w:rsidRPr="001D4563" w:rsidRDefault="001D4563" w:rsidP="001D456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t>Frameworks y herramientas de OCR: Existen frameworks y herramientas que facilitan la integración del Tesseract OCR en tus proyectos. Algunos ejemplos son pytesseract para Python, Tesseract.js para JavaScript, Tesseract-OCR para Ruby, entre otros. Estas herramientas envuelven la funcionalidad del Tesseract OCR en interfaces más accesibles y simplifican su uso.</w:t>
      </w:r>
    </w:p>
    <w:p w14:paraId="681DF3C8" w14:textId="77777777" w:rsidR="001D4563" w:rsidRPr="001D4563" w:rsidRDefault="001D4563" w:rsidP="001D456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t>Aplicaciones y software preexistentes: Muchas aplicaciones y software ya incorporan el Tesseract OCR como parte de su funcionalidad. Por ejemplo, aplicaciones de digitalización de documentos, software de gestión documental, herramientas de reconocimiento de texto en imágenes, entre otros.</w:t>
      </w:r>
    </w:p>
    <w:p w14:paraId="601E40FB" w14:textId="77777777" w:rsidR="001D4563" w:rsidRPr="001D4563" w:rsidRDefault="001D4563" w:rsidP="001D45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t>Para integrar el Tesseract OCR en tu aplicación, deberás seguir la documentación y los ejemplos proporcionados por la opción elegida. Estas opciones te permitirán enviar imágenes o documentos al Tesseract OCR, procesarlos y recibir el texto extraído para su uso posterior en tu aplicación.</w:t>
      </w:r>
    </w:p>
    <w:p w14:paraId="03AFCAA8" w14:textId="77777777" w:rsidR="001D4563" w:rsidRPr="001D4563" w:rsidRDefault="001D4563" w:rsidP="001D45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CO"/>
          <w14:ligatures w14:val="none"/>
        </w:rPr>
      </w:pPr>
      <w:r w:rsidRPr="001D4563">
        <w:rPr>
          <w:rFonts w:ascii="Segoe UI" w:eastAsia="Times New Roman" w:hAnsi="Segoe UI" w:cs="Segoe UI"/>
          <w:kern w:val="0"/>
          <w:sz w:val="21"/>
          <w:szCs w:val="21"/>
          <w:lang w:eastAsia="es-CO"/>
          <w14:ligatures w14:val="none"/>
        </w:rPr>
        <w:t>Recuerda que, independientemente de la opción que elijas, es posible que debas realizar ciertos ajustes y configuraciones según tus necesidades específicas, como entrenar el modelo con datos adicionales o ajustar los parámetros de reconocimiento de caracteres para obtener mejores resultados en tus casos de uso particulares.</w:t>
      </w:r>
    </w:p>
    <w:p w14:paraId="09FE50F9" w14:textId="77777777" w:rsidR="003655C5" w:rsidRDefault="003655C5">
      <w:pPr>
        <w:rPr>
          <w:noProof/>
        </w:rPr>
      </w:pPr>
    </w:p>
    <w:p w14:paraId="7C750DEF" w14:textId="77777777" w:rsidR="00984F7B" w:rsidRDefault="003655C5">
      <w:r>
        <w:rPr>
          <w:noProof/>
        </w:rPr>
        <w:lastRenderedPageBreak/>
        <w:drawing>
          <wp:inline distT="0" distB="0" distL="0" distR="0" wp14:anchorId="0527C01A" wp14:editId="61014A4F">
            <wp:extent cx="4076700" cy="2105025"/>
            <wp:effectExtent l="0" t="0" r="0" b="9525"/>
            <wp:docPr id="4747122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2232" name="Imagen 1" descr="Interfaz de usuario gráfica, Texto, Aplicación&#10;&#10;Descripción generada automáticamente"/>
                    <pic:cNvPicPr/>
                  </pic:nvPicPr>
                  <pic:blipFill rotWithShape="1">
                    <a:blip r:embed="rId5"/>
                    <a:srcRect l="11371" t="39544" r="36524" b="17892"/>
                    <a:stretch/>
                  </pic:blipFill>
                  <pic:spPr bwMode="auto">
                    <a:xfrm>
                      <a:off x="0" y="0"/>
                      <a:ext cx="4076700" cy="2105025"/>
                    </a:xfrm>
                    <a:prstGeom prst="rect">
                      <a:avLst/>
                    </a:prstGeom>
                    <a:ln>
                      <a:noFill/>
                    </a:ln>
                    <a:extLst>
                      <a:ext uri="{53640926-AAD7-44D8-BBD7-CCE9431645EC}">
                        <a14:shadowObscured xmlns:a14="http://schemas.microsoft.com/office/drawing/2010/main"/>
                      </a:ext>
                    </a:extLst>
                  </pic:spPr>
                </pic:pic>
              </a:graphicData>
            </a:graphic>
          </wp:inline>
        </w:drawing>
      </w:r>
    </w:p>
    <w:p w14:paraId="31A493D8" w14:textId="77777777" w:rsidR="00AE1006" w:rsidRDefault="00AE1006"/>
    <w:p w14:paraId="11C88F6D" w14:textId="77777777" w:rsidR="00AE1006" w:rsidRDefault="00AE1006"/>
    <w:p w14:paraId="563306CA" w14:textId="77777777" w:rsidR="00AE1006" w:rsidRDefault="00AE1006">
      <w:r>
        <w:t>Opciones para mejorar la extracionde texto</w:t>
      </w:r>
    </w:p>
    <w:p w14:paraId="7E984414" w14:textId="77777777" w:rsidR="00AE1006" w:rsidRPr="00AE1006" w:rsidRDefault="00AE1006" w:rsidP="00AE100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AE1006">
        <w:rPr>
          <w:rFonts w:ascii="Segoe UI" w:eastAsia="Times New Roman" w:hAnsi="Segoe UI" w:cs="Segoe UI"/>
          <w:color w:val="374151"/>
          <w:kern w:val="0"/>
          <w:sz w:val="24"/>
          <w:szCs w:val="24"/>
          <w:lang w:eastAsia="es-CO"/>
          <w14:ligatures w14:val="none"/>
        </w:rPr>
        <w:t>Hay varias formas de mejorar los resultados de extracción de Tesseract OCR. Aquí tienes algunas estrategias que puedes considerar:</w:t>
      </w:r>
    </w:p>
    <w:p w14:paraId="3278A528" w14:textId="77777777" w:rsidR="00AE1006" w:rsidRPr="00AE1006" w:rsidRDefault="00AE1006" w:rsidP="00AE100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AE1006">
        <w:rPr>
          <w:rFonts w:ascii="Segoe UI" w:eastAsia="Times New Roman" w:hAnsi="Segoe UI" w:cs="Segoe UI"/>
          <w:color w:val="374151"/>
          <w:kern w:val="0"/>
          <w:sz w:val="24"/>
          <w:szCs w:val="24"/>
          <w:lang w:eastAsia="es-CO"/>
          <w14:ligatures w14:val="none"/>
        </w:rPr>
        <w:t>Mejora la calidad de la imagen: Asegúrate de que la imagen que estás procesando sea clara y nítida. Elimina cualquier distorsión, ruido o artefactos que puedan afectar la legibilidad del texto. Puedes utilizar técnicas de preprocesamiento de imágenes, como el ajuste de contraste, la eliminación de ruido o el aumento de la nitidez, para mejorar la calidad de la imagen antes de pasarla a Tesseract.</w:t>
      </w:r>
    </w:p>
    <w:p w14:paraId="5964CCF7" w14:textId="77777777" w:rsidR="00AE1006" w:rsidRPr="00AE1006" w:rsidRDefault="00AE1006" w:rsidP="00AE100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AE1006">
        <w:rPr>
          <w:rFonts w:ascii="Segoe UI" w:eastAsia="Times New Roman" w:hAnsi="Segoe UI" w:cs="Segoe UI"/>
          <w:color w:val="374151"/>
          <w:kern w:val="0"/>
          <w:sz w:val="24"/>
          <w:szCs w:val="24"/>
          <w:lang w:eastAsia="es-CO"/>
          <w14:ligatures w14:val="none"/>
        </w:rPr>
        <w:t>Ajusta los parámetros de Tesseract: Tesseract ofrece varios parámetros de configuración que puedes ajustar para adaptarse a tu caso de uso específico. Puedes experimentar con parámetros como el idioma, el modo de segmentación, el modelo de idioma, la configuración de la resolución y otros parámetros relacionados con el reconocimiento de texto para obtener mejores resultados. Revisa la documentación de Tesseract para obtener más detalles sobre los parámetros disponibles y cómo ajustarlos.</w:t>
      </w:r>
    </w:p>
    <w:p w14:paraId="0B180CFB" w14:textId="77777777" w:rsidR="00AE1006" w:rsidRPr="00AE1006" w:rsidRDefault="00AE1006" w:rsidP="00AE100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AE1006">
        <w:rPr>
          <w:rFonts w:ascii="Segoe UI" w:eastAsia="Times New Roman" w:hAnsi="Segoe UI" w:cs="Segoe UI"/>
          <w:color w:val="374151"/>
          <w:kern w:val="0"/>
          <w:sz w:val="24"/>
          <w:szCs w:val="24"/>
          <w:lang w:eastAsia="es-CO"/>
          <w14:ligatures w14:val="none"/>
        </w:rPr>
        <w:t>Entrena Tesseract con datos específicos: Tesseract permite entrenar el modelo con datos específicos para mejorar su precisión en situaciones particulares. Si tienes un conjunto de datos específico o un dominio de documentos con características únicas, puedes considerar el entrenamiento de Tesseract utilizando esas muestras para adaptarlo a tu caso de uso.</w:t>
      </w:r>
    </w:p>
    <w:p w14:paraId="34B6A637" w14:textId="77777777" w:rsidR="00AE1006" w:rsidRPr="00AE1006" w:rsidRDefault="00AE1006" w:rsidP="00AE100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AE1006">
        <w:rPr>
          <w:rFonts w:ascii="Segoe UI" w:eastAsia="Times New Roman" w:hAnsi="Segoe UI" w:cs="Segoe UI"/>
          <w:color w:val="374151"/>
          <w:kern w:val="0"/>
          <w:sz w:val="24"/>
          <w:szCs w:val="24"/>
          <w:lang w:eastAsia="es-CO"/>
          <w14:ligatures w14:val="none"/>
        </w:rPr>
        <w:t xml:space="preserve">Proporciona información adicional: Tesseract permite proporcionar información adicional en forma de archivos de configuración o archivos de lista de palabras. Puedes utilizar estos archivos para indicar términos o </w:t>
      </w:r>
      <w:r w:rsidRPr="00AE1006">
        <w:rPr>
          <w:rFonts w:ascii="Segoe UI" w:eastAsia="Times New Roman" w:hAnsi="Segoe UI" w:cs="Segoe UI"/>
          <w:color w:val="374151"/>
          <w:kern w:val="0"/>
          <w:sz w:val="24"/>
          <w:szCs w:val="24"/>
          <w:lang w:eastAsia="es-CO"/>
          <w14:ligatures w14:val="none"/>
        </w:rPr>
        <w:lastRenderedPageBreak/>
        <w:t>palabras específicas que deseas que Tesseract priorice o evite durante el proceso de reconocimiento.</w:t>
      </w:r>
    </w:p>
    <w:p w14:paraId="5E136C30" w14:textId="77777777" w:rsidR="00AE1006" w:rsidRPr="00AE1006" w:rsidRDefault="00AE1006" w:rsidP="00AE100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AE1006">
        <w:rPr>
          <w:rFonts w:ascii="Segoe UI" w:eastAsia="Times New Roman" w:hAnsi="Segoe UI" w:cs="Segoe UI"/>
          <w:color w:val="374151"/>
          <w:kern w:val="0"/>
          <w:sz w:val="24"/>
          <w:szCs w:val="24"/>
          <w:lang w:eastAsia="es-CO"/>
          <w14:ligatures w14:val="none"/>
        </w:rPr>
        <w:t>Postprocesamiento de resultados: Después de obtener los resultados de Tesseract, puedes realizar técnicas de postprocesamiento para mejorar la precisión del texto extraído. Esto puede incluir la eliminación de caracteres no deseados, la corrección ortográfica, la normalización de formatos específicos, entre otros.</w:t>
      </w:r>
    </w:p>
    <w:p w14:paraId="2A2A4FF8" w14:textId="77777777" w:rsidR="00AE1006" w:rsidRPr="00AE1006" w:rsidRDefault="00AE1006" w:rsidP="00AE100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s-CO"/>
          <w14:ligatures w14:val="none"/>
        </w:rPr>
      </w:pPr>
      <w:r w:rsidRPr="00AE1006">
        <w:rPr>
          <w:rFonts w:ascii="Segoe UI" w:eastAsia="Times New Roman" w:hAnsi="Segoe UI" w:cs="Segoe UI"/>
          <w:color w:val="374151"/>
          <w:kern w:val="0"/>
          <w:sz w:val="24"/>
          <w:szCs w:val="24"/>
          <w:lang w:eastAsia="es-CO"/>
          <w14:ligatures w14:val="none"/>
        </w:rPr>
        <w:t>Recuerda que Tesseract es una herramienta muy flexible, pero obtener resultados óptimos puede requerir un proceso de ajuste y experimentación. Prueba diferentes enfoques y técnicas para encontrar la combinación que funcione mejor para tu caso de uso específico.</w:t>
      </w:r>
    </w:p>
    <w:p w14:paraId="344AB177" w14:textId="77777777" w:rsidR="00AE1006" w:rsidRDefault="00AE1006"/>
    <w:p w14:paraId="0E292B3A" w14:textId="77777777" w:rsidR="005645D7" w:rsidRDefault="005645D7"/>
    <w:p w14:paraId="3A297CFE" w14:textId="77777777" w:rsidR="005645D7" w:rsidRDefault="005645D7"/>
    <w:p w14:paraId="5A4809C2" w14:textId="77777777" w:rsidR="005645D7" w:rsidRDefault="005645D7"/>
    <w:p w14:paraId="7C27EFBB" w14:textId="77777777" w:rsidR="005645D7" w:rsidRDefault="005645D7"/>
    <w:p w14:paraId="03A7B63F" w14:textId="77777777" w:rsidR="005645D7" w:rsidRPr="005645D7" w:rsidRDefault="005645D7" w:rsidP="005645D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5645D7">
        <w:rPr>
          <w:rFonts w:ascii="Segoe UI" w:eastAsia="Times New Roman" w:hAnsi="Segoe UI" w:cs="Segoe UI"/>
          <w:color w:val="374151"/>
          <w:kern w:val="0"/>
          <w:sz w:val="24"/>
          <w:szCs w:val="24"/>
          <w:lang w:eastAsia="es-CO"/>
          <w14:ligatures w14:val="none"/>
        </w:rPr>
        <w:t>La extracción de texto perfecta utilizando Tesseract OCR puede depender de varios factores, como la calidad de la imagen, el idioma, el tipo de fuente y el contenido del documento. A continuación, se enumeran algunos parámetros comunes que podrían ayudar a mejorar los resultados de extracción de texto con Tesseract:</w:t>
      </w:r>
    </w:p>
    <w:p w14:paraId="540750AC" w14:textId="77777777" w:rsidR="005645D7" w:rsidRPr="005645D7" w:rsidRDefault="005645D7" w:rsidP="005645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5645D7">
        <w:rPr>
          <w:rFonts w:ascii="Segoe UI" w:eastAsia="Times New Roman" w:hAnsi="Segoe UI" w:cs="Segoe UI"/>
          <w:color w:val="374151"/>
          <w:kern w:val="0"/>
          <w:sz w:val="24"/>
          <w:szCs w:val="24"/>
          <w:lang w:eastAsia="es-CO"/>
          <w14:ligatures w14:val="none"/>
        </w:rPr>
        <w:t xml:space="preserve">Idioma: Especifica el idioma o los idiomas en los que está escrito el texto del documento. Puedes utilizar el parámetro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--l</w:t>
      </w:r>
      <w:r w:rsidRPr="005645D7">
        <w:rPr>
          <w:rFonts w:ascii="Segoe UI" w:eastAsia="Times New Roman" w:hAnsi="Segoe UI" w:cs="Segoe UI"/>
          <w:color w:val="374151"/>
          <w:kern w:val="0"/>
          <w:sz w:val="24"/>
          <w:szCs w:val="24"/>
          <w:lang w:eastAsia="es-CO"/>
          <w14:ligatures w14:val="none"/>
        </w:rPr>
        <w:t xml:space="preserve"> 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--lang</w:t>
      </w:r>
      <w:r w:rsidRPr="005645D7">
        <w:rPr>
          <w:rFonts w:ascii="Segoe UI" w:eastAsia="Times New Roman" w:hAnsi="Segoe UI" w:cs="Segoe UI"/>
          <w:color w:val="374151"/>
          <w:kern w:val="0"/>
          <w:sz w:val="24"/>
          <w:szCs w:val="24"/>
          <w:lang w:eastAsia="es-CO"/>
          <w14:ligatures w14:val="none"/>
        </w:rPr>
        <w:t xml:space="preserve"> seguido del código ISO del idioma correspondiente (por ejemplo,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eng</w:t>
      </w:r>
      <w:r w:rsidRPr="005645D7">
        <w:rPr>
          <w:rFonts w:ascii="Segoe UI" w:eastAsia="Times New Roman" w:hAnsi="Segoe UI" w:cs="Segoe UI"/>
          <w:color w:val="374151"/>
          <w:kern w:val="0"/>
          <w:sz w:val="24"/>
          <w:szCs w:val="24"/>
          <w:lang w:eastAsia="es-CO"/>
          <w14:ligatures w14:val="none"/>
        </w:rPr>
        <w:t xml:space="preserve"> para inglés, </w:t>
      </w:r>
      <w:r w:rsidRPr="005645D7">
        <w:rPr>
          <w:rFonts w:ascii="Ubuntu Mono" w:eastAsia="Times New Roman" w:hAnsi="Ubuntu Mono" w:cs="Courier New"/>
          <w:b/>
          <w:bCs/>
          <w:color w:val="374151"/>
          <w:kern w:val="0"/>
          <w:sz w:val="21"/>
          <w:szCs w:val="21"/>
          <w:bdr w:val="single" w:sz="2" w:space="0" w:color="D9D9E3" w:frame="1"/>
          <w:lang w:eastAsia="es-CO"/>
          <w14:ligatures w14:val="none"/>
        </w:rPr>
        <w:t>spa</w:t>
      </w:r>
      <w:r w:rsidRPr="005645D7">
        <w:rPr>
          <w:rFonts w:ascii="Segoe UI" w:eastAsia="Times New Roman" w:hAnsi="Segoe UI" w:cs="Segoe UI"/>
          <w:color w:val="374151"/>
          <w:kern w:val="0"/>
          <w:sz w:val="24"/>
          <w:szCs w:val="24"/>
          <w:lang w:eastAsia="es-CO"/>
          <w14:ligatures w14:val="none"/>
        </w:rPr>
        <w:t xml:space="preserve"> para español, etc.). Si el documento contiene múltiples idiomas, puedes especificar varios idiomas separados por un signo más (+), por ejemplo,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--lang eng+spa</w:t>
      </w:r>
      <w:r w:rsidRPr="005645D7">
        <w:rPr>
          <w:rFonts w:ascii="Segoe UI" w:eastAsia="Times New Roman" w:hAnsi="Segoe UI" w:cs="Segoe UI"/>
          <w:color w:val="374151"/>
          <w:kern w:val="0"/>
          <w:sz w:val="24"/>
          <w:szCs w:val="24"/>
          <w:lang w:eastAsia="es-CO"/>
          <w14:ligatures w14:val="none"/>
        </w:rPr>
        <w:t>.</w:t>
      </w:r>
    </w:p>
    <w:p w14:paraId="37AEC2C2" w14:textId="77777777" w:rsidR="005645D7" w:rsidRPr="005645D7" w:rsidRDefault="005645D7" w:rsidP="005645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5645D7">
        <w:rPr>
          <w:rFonts w:ascii="Segoe UI" w:eastAsia="Times New Roman" w:hAnsi="Segoe UI" w:cs="Segoe UI"/>
          <w:color w:val="374151"/>
          <w:kern w:val="0"/>
          <w:sz w:val="24"/>
          <w:szCs w:val="24"/>
          <w:lang w:eastAsia="es-CO"/>
          <w14:ligatures w14:val="none"/>
        </w:rPr>
        <w:t xml:space="preserve">Segmentación de página: Si el documento contiene varias columnas o áreas de texto, puedes habilitar la segmentación de página para que Tesseract reconozca y procese cada área por separado. Puedes utilizar el parámetro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--psm</w:t>
      </w:r>
      <w:r w:rsidRPr="005645D7">
        <w:rPr>
          <w:rFonts w:ascii="Segoe UI" w:eastAsia="Times New Roman" w:hAnsi="Segoe UI" w:cs="Segoe UI"/>
          <w:color w:val="374151"/>
          <w:kern w:val="0"/>
          <w:sz w:val="24"/>
          <w:szCs w:val="24"/>
          <w:lang w:eastAsia="es-CO"/>
          <w14:ligatures w14:val="none"/>
        </w:rPr>
        <w:t xml:space="preserve"> 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--psm</w:t>
      </w:r>
      <w:r w:rsidRPr="005645D7">
        <w:rPr>
          <w:rFonts w:ascii="Segoe UI" w:eastAsia="Times New Roman" w:hAnsi="Segoe UI" w:cs="Segoe UI"/>
          <w:color w:val="374151"/>
          <w:kern w:val="0"/>
          <w:sz w:val="24"/>
          <w:szCs w:val="24"/>
          <w:lang w:eastAsia="es-CO"/>
          <w14:ligatures w14:val="none"/>
        </w:rPr>
        <w:t xml:space="preserve"> seguido de un número que indica el modo de segmentación de página. El valor predeterminado es 3, pero puedes probar diferentes modos (por ejemplo, 4 para un solo bloque de texto, 6 para bloques de texto en líneas, etc.) según la estructura del documento.</w:t>
      </w:r>
    </w:p>
    <w:p w14:paraId="46725203" w14:textId="77777777" w:rsidR="005645D7" w:rsidRPr="005645D7" w:rsidRDefault="005645D7" w:rsidP="005645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5645D7">
        <w:rPr>
          <w:rFonts w:ascii="Segoe UI" w:eastAsia="Times New Roman" w:hAnsi="Segoe UI" w:cs="Segoe UI"/>
          <w:color w:val="374151"/>
          <w:kern w:val="0"/>
          <w:sz w:val="24"/>
          <w:szCs w:val="24"/>
          <w:lang w:eastAsia="es-CO"/>
          <w14:ligatures w14:val="none"/>
        </w:rPr>
        <w:t xml:space="preserve">Modelo de idioma: Tesseract utiliza modelos de idioma específicos para mejorar la precisión del reconocimiento de texto. Puedes especificar un modelo de idioma específico utilizando el parámetro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--oem</w:t>
      </w:r>
      <w:r w:rsidRPr="005645D7">
        <w:rPr>
          <w:rFonts w:ascii="Segoe UI" w:eastAsia="Times New Roman" w:hAnsi="Segoe UI" w:cs="Segoe UI"/>
          <w:color w:val="374151"/>
          <w:kern w:val="0"/>
          <w:sz w:val="24"/>
          <w:szCs w:val="24"/>
          <w:lang w:eastAsia="es-CO"/>
          <w14:ligatures w14:val="none"/>
        </w:rPr>
        <w:t xml:space="preserve"> 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--oem</w:t>
      </w:r>
      <w:r w:rsidRPr="005645D7">
        <w:rPr>
          <w:rFonts w:ascii="Segoe UI" w:eastAsia="Times New Roman" w:hAnsi="Segoe UI" w:cs="Segoe UI"/>
          <w:color w:val="374151"/>
          <w:kern w:val="0"/>
          <w:sz w:val="24"/>
          <w:szCs w:val="24"/>
          <w:lang w:eastAsia="es-CO"/>
          <w14:ligatures w14:val="none"/>
        </w:rPr>
        <w:t xml:space="preserve"> seguido </w:t>
      </w:r>
      <w:r w:rsidRPr="005645D7">
        <w:rPr>
          <w:rFonts w:ascii="Segoe UI" w:eastAsia="Times New Roman" w:hAnsi="Segoe UI" w:cs="Segoe UI"/>
          <w:color w:val="374151"/>
          <w:kern w:val="0"/>
          <w:sz w:val="24"/>
          <w:szCs w:val="24"/>
          <w:lang w:eastAsia="es-CO"/>
          <w14:ligatures w14:val="none"/>
        </w:rPr>
        <w:lastRenderedPageBreak/>
        <w:t>de un número. El valor predeterminado es 3, que utiliza LSTM + Tesseract 4.0 OCR Engine. Puedes experimentar con diferentes opciones, como 1 (para Tesseract 3.0x OCR Engine) o 2 (para Tesseract 4.0 OCR Engine sin LSTM), para ver cuál funciona mejor para tu caso.</w:t>
      </w:r>
    </w:p>
    <w:p w14:paraId="2AC10626" w14:textId="77777777" w:rsidR="005645D7" w:rsidRPr="005645D7" w:rsidRDefault="005645D7" w:rsidP="005645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5645D7">
        <w:rPr>
          <w:rFonts w:ascii="Segoe UI" w:eastAsia="Times New Roman" w:hAnsi="Segoe UI" w:cs="Segoe UI"/>
          <w:color w:val="374151"/>
          <w:kern w:val="0"/>
          <w:sz w:val="24"/>
          <w:szCs w:val="24"/>
          <w:lang w:eastAsia="es-CO"/>
          <w14:ligatures w14:val="none"/>
        </w:rPr>
        <w:t>Diccionario de palabras: Puedes proporcionar un archivo de lista de palabras (</w:t>
      </w:r>
      <w:r w:rsidRPr="005645D7">
        <w:rPr>
          <w:rFonts w:ascii="Ubuntu Mono" w:eastAsia="Times New Roman" w:hAnsi="Ubuntu Mono" w:cs="Courier New"/>
          <w:b/>
          <w:bCs/>
          <w:color w:val="374151"/>
          <w:kern w:val="0"/>
          <w:sz w:val="21"/>
          <w:szCs w:val="21"/>
          <w:bdr w:val="single" w:sz="2" w:space="0" w:color="D9D9E3" w:frame="1"/>
          <w:lang w:eastAsia="es-CO"/>
          <w14:ligatures w14:val="none"/>
        </w:rPr>
        <w:t>user-words</w:t>
      </w:r>
      <w:r w:rsidRPr="005645D7">
        <w:rPr>
          <w:rFonts w:ascii="Segoe UI" w:eastAsia="Times New Roman" w:hAnsi="Segoe UI" w:cs="Segoe UI"/>
          <w:color w:val="374151"/>
          <w:kern w:val="0"/>
          <w:sz w:val="24"/>
          <w:szCs w:val="24"/>
          <w:lang w:eastAsia="es-CO"/>
          <w14:ligatures w14:val="none"/>
        </w:rPr>
        <w:t xml:space="preserve">) que contenga palabras específicas que deseas que Tesseract priorice o evite durante el proceso de reconocimiento. Puedes utilizar el parámetro </w:t>
      </w:r>
      <w:r w:rsidRPr="005645D7">
        <w:rPr>
          <w:rFonts w:ascii="Ubuntu Mono" w:eastAsia="Times New Roman" w:hAnsi="Ubuntu Mono" w:cs="Courier New"/>
          <w:b/>
          <w:bCs/>
          <w:color w:val="374151"/>
          <w:kern w:val="0"/>
          <w:sz w:val="21"/>
          <w:szCs w:val="21"/>
          <w:bdr w:val="single" w:sz="2" w:space="0" w:color="D9D9E3" w:frame="1"/>
          <w:lang w:eastAsia="es-CO"/>
          <w14:ligatures w14:val="none"/>
        </w:rPr>
        <w:t>--user-words</w:t>
      </w:r>
      <w:r w:rsidRPr="005645D7">
        <w:rPr>
          <w:rFonts w:ascii="Segoe UI" w:eastAsia="Times New Roman" w:hAnsi="Segoe UI" w:cs="Segoe UI"/>
          <w:color w:val="374151"/>
          <w:kern w:val="0"/>
          <w:sz w:val="24"/>
          <w:szCs w:val="24"/>
          <w:lang w:eastAsia="es-CO"/>
          <w14:ligatures w14:val="none"/>
        </w:rPr>
        <w:t xml:space="preserve"> para especificar la ubicación del archivo de lista de palabras.</w:t>
      </w:r>
    </w:p>
    <w:p w14:paraId="4A15971A" w14:textId="77777777" w:rsidR="005645D7" w:rsidRPr="005645D7" w:rsidRDefault="005645D7" w:rsidP="005645D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s-CO"/>
          <w14:ligatures w14:val="none"/>
        </w:rPr>
      </w:pPr>
      <w:r w:rsidRPr="005645D7">
        <w:rPr>
          <w:rFonts w:ascii="Segoe UI" w:eastAsia="Times New Roman" w:hAnsi="Segoe UI" w:cs="Segoe UI"/>
          <w:color w:val="374151"/>
          <w:kern w:val="0"/>
          <w:sz w:val="24"/>
          <w:szCs w:val="24"/>
          <w:lang w:eastAsia="es-CO"/>
          <w14:ligatures w14:val="none"/>
        </w:rPr>
        <w:t>Estos son solo algunos de los parámetros comunes que puedes ajustar en Tesseract. Hay muchos otros parámetros disponibles que podrían adaptarse a tus necesidades específicas. Te recomendaría consultar la documentación oficial de Tesseract para obtener una lista completa de parámetros y sus descripciones detalladas. Además, ten en cuenta que experimentar y realizar pruebas con diferentes configuraciones puede ser necesario para encontrar la combinación óptima que funcione mejor para tu caso de uso particular.</w:t>
      </w:r>
    </w:p>
    <w:p w14:paraId="5623F70D" w14:textId="77777777" w:rsidR="005645D7" w:rsidRDefault="005645D7"/>
    <w:p w14:paraId="0B2217C4" w14:textId="77777777" w:rsidR="00D36C9E" w:rsidRDefault="00D36C9E"/>
    <w:p w14:paraId="48594F36" w14:textId="77777777" w:rsidR="00D36C9E" w:rsidRDefault="00D36C9E"/>
    <w:p w14:paraId="3E2554D4" w14:textId="77777777" w:rsidR="00D36C9E" w:rsidRDefault="00D36C9E"/>
    <w:p w14:paraId="3713E441" w14:textId="77777777"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D36C9E">
        <w:rPr>
          <w:rFonts w:ascii="Segoe UI" w:eastAsia="Times New Roman" w:hAnsi="Segoe UI" w:cs="Segoe UI"/>
          <w:color w:val="374151"/>
          <w:kern w:val="0"/>
          <w:sz w:val="24"/>
          <w:szCs w:val="24"/>
          <w:lang w:eastAsia="es-CO"/>
          <w14:ligatures w14:val="none"/>
        </w:rPr>
        <w:t xml:space="preserve">Los archivos </w:t>
      </w:r>
      <w:r w:rsidRPr="00D36C9E">
        <w:rPr>
          <w:rFonts w:ascii="Ubuntu Mono" w:eastAsia="Times New Roman" w:hAnsi="Ubuntu Mono" w:cs="Courier New"/>
          <w:b/>
          <w:bCs/>
          <w:color w:val="374151"/>
          <w:kern w:val="0"/>
          <w:sz w:val="21"/>
          <w:szCs w:val="21"/>
          <w:bdr w:val="single" w:sz="2" w:space="0" w:color="D9D9E3" w:frame="1"/>
          <w:lang w:eastAsia="es-CO"/>
          <w14:ligatures w14:val="none"/>
        </w:rPr>
        <w:t>custom_words.txt</w:t>
      </w:r>
      <w:r w:rsidRPr="00D36C9E">
        <w:rPr>
          <w:rFonts w:ascii="Segoe UI" w:eastAsia="Times New Roman" w:hAnsi="Segoe UI" w:cs="Segoe UI"/>
          <w:color w:val="374151"/>
          <w:kern w:val="0"/>
          <w:sz w:val="24"/>
          <w:szCs w:val="24"/>
          <w:lang w:eastAsia="es-CO"/>
          <w14:ligatures w14:val="none"/>
        </w:rPr>
        <w:t xml:space="preserve"> y </w:t>
      </w:r>
      <w:r w:rsidRPr="00D36C9E">
        <w:rPr>
          <w:rFonts w:ascii="Ubuntu Mono" w:eastAsia="Times New Roman" w:hAnsi="Ubuntu Mono" w:cs="Courier New"/>
          <w:b/>
          <w:bCs/>
          <w:color w:val="374151"/>
          <w:kern w:val="0"/>
          <w:sz w:val="21"/>
          <w:szCs w:val="21"/>
          <w:bdr w:val="single" w:sz="2" w:space="0" w:color="D9D9E3" w:frame="1"/>
          <w:lang w:eastAsia="es-CO"/>
          <w14:ligatures w14:val="none"/>
        </w:rPr>
        <w:t>custom_patterns.txt</w:t>
      </w:r>
      <w:r w:rsidRPr="00D36C9E">
        <w:rPr>
          <w:rFonts w:ascii="Segoe UI" w:eastAsia="Times New Roman" w:hAnsi="Segoe UI" w:cs="Segoe UI"/>
          <w:color w:val="374151"/>
          <w:kern w:val="0"/>
          <w:sz w:val="24"/>
          <w:szCs w:val="24"/>
          <w:lang w:eastAsia="es-CO"/>
          <w14:ligatures w14:val="none"/>
        </w:rPr>
        <w:t xml:space="preserve"> son archivos de texto en los que puedes especificar palabras personalizadas y patrones para mejorar la precisión del reconocimiento de texto en Tesseract.</w:t>
      </w:r>
    </w:p>
    <w:p w14:paraId="112860AA" w14:textId="77777777"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CO"/>
          <w14:ligatures w14:val="none"/>
        </w:rPr>
      </w:pPr>
      <w:r w:rsidRPr="00D36C9E">
        <w:rPr>
          <w:rFonts w:ascii="Segoe UI" w:eastAsia="Times New Roman" w:hAnsi="Segoe UI" w:cs="Segoe UI"/>
          <w:color w:val="374151"/>
          <w:kern w:val="0"/>
          <w:sz w:val="24"/>
          <w:szCs w:val="24"/>
          <w:lang w:eastAsia="es-CO"/>
          <w14:ligatures w14:val="none"/>
        </w:rPr>
        <w:t xml:space="preserve">El archivo </w:t>
      </w:r>
      <w:r w:rsidRPr="00D36C9E">
        <w:rPr>
          <w:rFonts w:ascii="Ubuntu Mono" w:eastAsia="Times New Roman" w:hAnsi="Ubuntu Mono" w:cs="Courier New"/>
          <w:b/>
          <w:bCs/>
          <w:color w:val="374151"/>
          <w:kern w:val="0"/>
          <w:sz w:val="21"/>
          <w:szCs w:val="21"/>
          <w:bdr w:val="single" w:sz="2" w:space="0" w:color="D9D9E3" w:frame="1"/>
          <w:lang w:eastAsia="es-CO"/>
          <w14:ligatures w14:val="none"/>
        </w:rPr>
        <w:t>custom_words.txt</w:t>
      </w:r>
      <w:r w:rsidRPr="00D36C9E">
        <w:rPr>
          <w:rFonts w:ascii="Segoe UI" w:eastAsia="Times New Roman" w:hAnsi="Segoe UI" w:cs="Segoe UI"/>
          <w:color w:val="374151"/>
          <w:kern w:val="0"/>
          <w:sz w:val="24"/>
          <w:szCs w:val="24"/>
          <w:lang w:eastAsia="es-CO"/>
          <w14:ligatures w14:val="none"/>
        </w:rPr>
        <w:t xml:space="preserve"> debe contener una palabra por línea. Puedes incluir palabras clave que son relevantes para tus facturas y que Tesseract podría no reconocer correctamente. Por ejemplo:</w:t>
      </w:r>
    </w:p>
    <w:p w14:paraId="5511256F" w14:textId="77777777"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s-CO"/>
          <w14:ligatures w14:val="none"/>
        </w:rPr>
      </w:pPr>
      <w:r w:rsidRPr="00D36C9E">
        <w:rPr>
          <w:rFonts w:ascii="Segoe UI" w:eastAsia="Times New Roman" w:hAnsi="Segoe UI" w:cs="Segoe UI"/>
          <w:color w:val="374151"/>
          <w:kern w:val="0"/>
          <w:sz w:val="21"/>
          <w:szCs w:val="21"/>
          <w:bdr w:val="single" w:sz="2" w:space="0" w:color="D9D9E3" w:frame="1"/>
          <w:lang w:eastAsia="es-CO"/>
          <w14:ligatures w14:val="none"/>
        </w:rPr>
        <w:t>mathematica</w:t>
      </w:r>
      <w:r w:rsidRPr="00D36C9E">
        <w:rPr>
          <w:rFonts w:ascii="Segoe UI" w:eastAsia="Times New Roman" w:hAnsi="Segoe UI" w:cs="Segoe UI"/>
          <w:color w:val="374151"/>
          <w:kern w:val="0"/>
          <w:sz w:val="21"/>
          <w:szCs w:val="21"/>
          <w:lang w:eastAsia="es-CO"/>
          <w14:ligatures w14:val="none"/>
        </w:rPr>
        <w:t>Copy code</w:t>
      </w:r>
    </w:p>
    <w:p w14:paraId="4D4FE334" w14:textId="77777777" w:rsidR="00D36C9E" w:rsidRDefault="00D36C9E" w:rsidP="00D36C9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F3079"/>
          <w:kern w:val="0"/>
          <w:sz w:val="20"/>
          <w:szCs w:val="20"/>
          <w:bdr w:val="single" w:sz="2" w:space="0" w:color="D9D9E3" w:frame="1"/>
          <w:lang w:eastAsia="es-CO"/>
          <w14:ligatures w14:val="none"/>
        </w:rPr>
      </w:pPr>
      <w:r w:rsidRPr="00D36C9E">
        <w:rPr>
          <w:rFonts w:ascii="inherit" w:eastAsia="Times New Roman" w:hAnsi="inherit" w:cs="Courier New"/>
          <w:color w:val="DF3079"/>
          <w:kern w:val="0"/>
          <w:sz w:val="20"/>
          <w:szCs w:val="20"/>
          <w:bdr w:val="single" w:sz="2" w:space="0" w:color="D9D9E3" w:frame="1"/>
          <w:lang w:eastAsia="es-CO"/>
          <w14:ligatures w14:val="none"/>
        </w:rPr>
        <w:t>Factura</w:t>
      </w:r>
    </w:p>
    <w:p w14:paraId="0C4272C4" w14:textId="77777777" w:rsidR="00D36C9E" w:rsidRDefault="00D36C9E" w:rsidP="00D36C9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F3079"/>
          <w:kern w:val="0"/>
          <w:sz w:val="20"/>
          <w:szCs w:val="20"/>
          <w:bdr w:val="single" w:sz="2" w:space="0" w:color="D9D9E3" w:frame="1"/>
          <w:lang w:eastAsia="es-CO"/>
          <w14:ligatures w14:val="none"/>
        </w:rPr>
      </w:pPr>
      <w:r w:rsidRPr="00D36C9E">
        <w:rPr>
          <w:rFonts w:ascii="inherit" w:eastAsia="Times New Roman" w:hAnsi="inherit" w:cs="Courier New"/>
          <w:color w:val="FFFFFF"/>
          <w:kern w:val="0"/>
          <w:sz w:val="20"/>
          <w:szCs w:val="20"/>
          <w:bdr w:val="single" w:sz="2" w:space="1" w:color="D9D9E3" w:frame="1"/>
          <w:lang w:eastAsia="es-CO"/>
          <w14:ligatures w14:val="none"/>
        </w:rPr>
        <w:t xml:space="preserve"> </w:t>
      </w:r>
      <w:r w:rsidRPr="00D36C9E">
        <w:rPr>
          <w:rFonts w:ascii="inherit" w:eastAsia="Times New Roman" w:hAnsi="inherit" w:cs="Courier New"/>
          <w:color w:val="DF3079"/>
          <w:kern w:val="0"/>
          <w:sz w:val="20"/>
          <w:szCs w:val="20"/>
          <w:bdr w:val="single" w:sz="2" w:space="0" w:color="D9D9E3" w:frame="1"/>
          <w:lang w:eastAsia="es-CO"/>
          <w14:ligatures w14:val="none"/>
        </w:rPr>
        <w:t>Cliente</w:t>
      </w:r>
    </w:p>
    <w:p w14:paraId="74EF6B31" w14:textId="77777777" w:rsidR="00D36C9E" w:rsidRDefault="00D36C9E" w:rsidP="00D36C9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9950C"/>
          <w:kern w:val="0"/>
          <w:sz w:val="20"/>
          <w:szCs w:val="20"/>
          <w:bdr w:val="single" w:sz="2" w:space="0" w:color="D9D9E3" w:frame="1"/>
          <w:lang w:eastAsia="es-CO"/>
          <w14:ligatures w14:val="none"/>
        </w:rPr>
      </w:pPr>
      <w:r w:rsidRPr="00D36C9E">
        <w:rPr>
          <w:rFonts w:ascii="inherit" w:eastAsia="Times New Roman" w:hAnsi="inherit" w:cs="Courier New"/>
          <w:color w:val="FFFFFF"/>
          <w:kern w:val="0"/>
          <w:sz w:val="20"/>
          <w:szCs w:val="20"/>
          <w:bdr w:val="single" w:sz="2" w:space="1" w:color="D9D9E3" w:frame="1"/>
          <w:lang w:eastAsia="es-CO"/>
          <w14:ligatures w14:val="none"/>
        </w:rPr>
        <w:t xml:space="preserve"> </w:t>
      </w:r>
      <w:r w:rsidRPr="00D36C9E">
        <w:rPr>
          <w:rFonts w:ascii="inherit" w:eastAsia="Times New Roman" w:hAnsi="inherit" w:cs="Courier New"/>
          <w:color w:val="E9950C"/>
          <w:kern w:val="0"/>
          <w:sz w:val="20"/>
          <w:szCs w:val="20"/>
          <w:bdr w:val="single" w:sz="2" w:space="0" w:color="D9D9E3" w:frame="1"/>
          <w:lang w:eastAsia="es-CO"/>
          <w14:ligatures w14:val="none"/>
        </w:rPr>
        <w:t>Total</w:t>
      </w:r>
    </w:p>
    <w:p w14:paraId="0DD5FEB3" w14:textId="6C397FF9"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s-CO"/>
          <w14:ligatures w14:val="none"/>
        </w:rPr>
      </w:pPr>
      <w:r w:rsidRPr="00D36C9E">
        <w:rPr>
          <w:rFonts w:ascii="inherit" w:eastAsia="Times New Roman" w:hAnsi="inherit" w:cs="Courier New"/>
          <w:color w:val="FFFFFF"/>
          <w:kern w:val="0"/>
          <w:sz w:val="20"/>
          <w:szCs w:val="20"/>
          <w:bdr w:val="single" w:sz="2" w:space="1" w:color="D9D9E3" w:frame="1"/>
          <w:lang w:eastAsia="es-CO"/>
          <w14:ligatures w14:val="none"/>
        </w:rPr>
        <w:t xml:space="preserve"> </w:t>
      </w:r>
      <w:r w:rsidRPr="00D36C9E">
        <w:rPr>
          <w:rFonts w:ascii="inherit" w:eastAsia="Times New Roman" w:hAnsi="inherit" w:cs="Courier New"/>
          <w:color w:val="DF3079"/>
          <w:kern w:val="0"/>
          <w:sz w:val="20"/>
          <w:szCs w:val="20"/>
          <w:bdr w:val="single" w:sz="2" w:space="0" w:color="D9D9E3" w:frame="1"/>
          <w:lang w:eastAsia="es-CO"/>
          <w14:ligatures w14:val="none"/>
        </w:rPr>
        <w:t>Fecha</w:t>
      </w:r>
      <w:r w:rsidRPr="00D36C9E">
        <w:rPr>
          <w:rFonts w:ascii="inherit" w:eastAsia="Times New Roman" w:hAnsi="inherit" w:cs="Courier New"/>
          <w:color w:val="FFFFFF"/>
          <w:kern w:val="0"/>
          <w:sz w:val="20"/>
          <w:szCs w:val="20"/>
          <w:bdr w:val="single" w:sz="2" w:space="1" w:color="D9D9E3" w:frame="1"/>
          <w:lang w:eastAsia="es-CO"/>
          <w14:ligatures w14:val="none"/>
        </w:rPr>
        <w:t xml:space="preserve"> </w:t>
      </w:r>
    </w:p>
    <w:p w14:paraId="6598D7AA" w14:textId="77777777"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CO"/>
          <w14:ligatures w14:val="none"/>
        </w:rPr>
      </w:pPr>
      <w:r w:rsidRPr="00D36C9E">
        <w:rPr>
          <w:rFonts w:ascii="Segoe UI" w:eastAsia="Times New Roman" w:hAnsi="Segoe UI" w:cs="Segoe UI"/>
          <w:color w:val="374151"/>
          <w:kern w:val="0"/>
          <w:sz w:val="24"/>
          <w:szCs w:val="24"/>
          <w:lang w:eastAsia="es-CO"/>
          <w14:ligatures w14:val="none"/>
        </w:rPr>
        <w:t xml:space="preserve">El archivo </w:t>
      </w:r>
      <w:r w:rsidRPr="00D36C9E">
        <w:rPr>
          <w:rFonts w:ascii="Ubuntu Mono" w:eastAsia="Times New Roman" w:hAnsi="Ubuntu Mono" w:cs="Courier New"/>
          <w:b/>
          <w:bCs/>
          <w:color w:val="374151"/>
          <w:kern w:val="0"/>
          <w:sz w:val="21"/>
          <w:szCs w:val="21"/>
          <w:bdr w:val="single" w:sz="2" w:space="0" w:color="D9D9E3" w:frame="1"/>
          <w:lang w:eastAsia="es-CO"/>
          <w14:ligatures w14:val="none"/>
        </w:rPr>
        <w:t>custom_patterns.txt</w:t>
      </w:r>
      <w:r w:rsidRPr="00D36C9E">
        <w:rPr>
          <w:rFonts w:ascii="Segoe UI" w:eastAsia="Times New Roman" w:hAnsi="Segoe UI" w:cs="Segoe UI"/>
          <w:color w:val="374151"/>
          <w:kern w:val="0"/>
          <w:sz w:val="24"/>
          <w:szCs w:val="24"/>
          <w:lang w:eastAsia="es-CO"/>
          <w14:ligatures w14:val="none"/>
        </w:rPr>
        <w:t xml:space="preserve"> permite especificar patrones de texto que siguen ciertos formatos en tus facturas. Esto puede ser útil si hay secciones específicas en tus facturas que siempre tienen un formato similar. Cada patrón se define en una línea y se utiliza una sintaxis especial para especificar las reglas del patrón. Por ejemplo:</w:t>
      </w:r>
    </w:p>
    <w:p w14:paraId="33968F44" w14:textId="77777777"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s-CO"/>
          <w14:ligatures w14:val="none"/>
        </w:rPr>
      </w:pPr>
      <w:r w:rsidRPr="00D36C9E">
        <w:rPr>
          <w:rFonts w:ascii="Segoe UI" w:eastAsia="Times New Roman" w:hAnsi="Segoe UI" w:cs="Segoe UI"/>
          <w:color w:val="374151"/>
          <w:kern w:val="0"/>
          <w:sz w:val="21"/>
          <w:szCs w:val="21"/>
          <w:bdr w:val="single" w:sz="2" w:space="0" w:color="D9D9E3" w:frame="1"/>
          <w:lang w:eastAsia="es-CO"/>
          <w14:ligatures w14:val="none"/>
        </w:rPr>
        <w:lastRenderedPageBreak/>
        <w:t>shell</w:t>
      </w:r>
      <w:r w:rsidRPr="00D36C9E">
        <w:rPr>
          <w:rFonts w:ascii="Segoe UI" w:eastAsia="Times New Roman" w:hAnsi="Segoe UI" w:cs="Segoe UI"/>
          <w:color w:val="374151"/>
          <w:kern w:val="0"/>
          <w:sz w:val="21"/>
          <w:szCs w:val="21"/>
          <w:lang w:eastAsia="es-CO"/>
          <w14:ligatures w14:val="none"/>
        </w:rPr>
        <w:t>Copy code</w:t>
      </w:r>
    </w:p>
    <w:p w14:paraId="586A402C" w14:textId="77777777"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0" w:color="D9D9E3" w:frame="1"/>
          <w:lang w:eastAsia="es-CO"/>
          <w14:ligatures w14:val="none"/>
        </w:rPr>
      </w:pPr>
      <w:r w:rsidRPr="00D36C9E">
        <w:rPr>
          <w:rFonts w:ascii="inherit" w:eastAsia="Times New Roman" w:hAnsi="inherit" w:cs="Courier New"/>
          <w:color w:val="FFFFFF"/>
          <w:kern w:val="0"/>
          <w:sz w:val="20"/>
          <w:szCs w:val="20"/>
          <w:bdr w:val="single" w:sz="2" w:space="0" w:color="D9D9E3" w:frame="1"/>
          <w:lang w:eastAsia="es-CO"/>
          <w14:ligatures w14:val="none"/>
        </w:rPr>
        <w:t>### [Número de Factura]</w:t>
      </w:r>
    </w:p>
    <w:p w14:paraId="0D72143C" w14:textId="77777777" w:rsidR="00D36C9E" w:rsidRDefault="00D36C9E" w:rsidP="00D36C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noProof/>
        </w:rPr>
      </w:pPr>
    </w:p>
    <w:p w14:paraId="594223BC" w14:textId="5BF0940F" w:rsidR="00D36C9E" w:rsidRDefault="00B119CC" w:rsidP="00D36C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CO"/>
          <w14:ligatures w14:val="none"/>
        </w:rPr>
      </w:pPr>
      <w:r>
        <w:rPr>
          <w:noProof/>
        </w:rPr>
        <w:t>l</w:t>
      </w:r>
      <w:r w:rsidR="00D36C9E">
        <w:rPr>
          <w:noProof/>
        </w:rPr>
        <w:drawing>
          <wp:inline distT="0" distB="0" distL="0" distR="0" wp14:anchorId="43A894B3" wp14:editId="25BB969C">
            <wp:extent cx="5012690" cy="1097280"/>
            <wp:effectExtent l="0" t="0" r="0" b="7620"/>
            <wp:docPr id="11083424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42478" name="Imagen 1" descr="Interfaz de usuario gráfica, Texto, Aplicación&#10;&#10;Descripción generada automáticamente"/>
                    <pic:cNvPicPr/>
                  </pic:nvPicPr>
                  <pic:blipFill rotWithShape="1">
                    <a:blip r:embed="rId6"/>
                    <a:srcRect l="34925" t="30685" r="17677" b="52932"/>
                    <a:stretch/>
                  </pic:blipFill>
                  <pic:spPr bwMode="auto">
                    <a:xfrm>
                      <a:off x="0" y="0"/>
                      <a:ext cx="5073855" cy="1110669"/>
                    </a:xfrm>
                    <a:prstGeom prst="rect">
                      <a:avLst/>
                    </a:prstGeom>
                    <a:ln>
                      <a:noFill/>
                    </a:ln>
                    <a:extLst>
                      <a:ext uri="{53640926-AAD7-44D8-BBD7-CCE9431645EC}">
                        <a14:shadowObscured xmlns:a14="http://schemas.microsoft.com/office/drawing/2010/main"/>
                      </a:ext>
                    </a:extLst>
                  </pic:spPr>
                </pic:pic>
              </a:graphicData>
            </a:graphic>
          </wp:inline>
        </w:drawing>
      </w:r>
    </w:p>
    <w:p w14:paraId="37ABB055" w14:textId="1FF01AD5"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CO"/>
          <w14:ligatures w14:val="none"/>
        </w:rPr>
      </w:pPr>
      <w:r w:rsidRPr="00D36C9E">
        <w:rPr>
          <w:rFonts w:ascii="Segoe UI" w:eastAsia="Times New Roman" w:hAnsi="Segoe UI" w:cs="Segoe UI"/>
          <w:color w:val="374151"/>
          <w:kern w:val="0"/>
          <w:sz w:val="24"/>
          <w:szCs w:val="24"/>
          <w:lang w:eastAsia="es-CO"/>
          <w14:ligatures w14:val="none"/>
        </w:rPr>
        <w:t xml:space="preserve">En el ejemplo anterior, los símbolos </w:t>
      </w:r>
      <w:r w:rsidRPr="00D36C9E">
        <w:rPr>
          <w:rFonts w:ascii="Ubuntu Mono" w:eastAsia="Times New Roman" w:hAnsi="Ubuntu Mono" w:cs="Courier New"/>
          <w:b/>
          <w:bCs/>
          <w:color w:val="374151"/>
          <w:kern w:val="0"/>
          <w:sz w:val="21"/>
          <w:szCs w:val="21"/>
          <w:bdr w:val="single" w:sz="2" w:space="0" w:color="D9D9E3" w:frame="1"/>
          <w:lang w:eastAsia="es-CO"/>
          <w14:ligatures w14:val="none"/>
        </w:rPr>
        <w:t>###</w:t>
      </w:r>
      <w:r w:rsidRPr="00D36C9E">
        <w:rPr>
          <w:rFonts w:ascii="Segoe UI" w:eastAsia="Times New Roman" w:hAnsi="Segoe UI" w:cs="Segoe UI"/>
          <w:color w:val="374151"/>
          <w:kern w:val="0"/>
          <w:sz w:val="24"/>
          <w:szCs w:val="24"/>
          <w:lang w:eastAsia="es-CO"/>
          <w14:ligatures w14:val="none"/>
        </w:rPr>
        <w:t xml:space="preserve"> indican que se trata de una línea de patrón. Los textos entre corchetes (</w:t>
      </w:r>
      <w:r w:rsidRPr="00D36C9E">
        <w:rPr>
          <w:rFonts w:ascii="Ubuntu Mono" w:eastAsia="Times New Roman" w:hAnsi="Ubuntu Mono" w:cs="Courier New"/>
          <w:b/>
          <w:bCs/>
          <w:color w:val="374151"/>
          <w:kern w:val="0"/>
          <w:sz w:val="21"/>
          <w:szCs w:val="21"/>
          <w:bdr w:val="single" w:sz="2" w:space="0" w:color="D9D9E3" w:frame="1"/>
          <w:lang w:eastAsia="es-CO"/>
          <w14:ligatures w14:val="none"/>
        </w:rPr>
        <w:t>[]</w:t>
      </w:r>
      <w:r w:rsidRPr="00D36C9E">
        <w:rPr>
          <w:rFonts w:ascii="Segoe UI" w:eastAsia="Times New Roman" w:hAnsi="Segoe UI" w:cs="Segoe UI"/>
          <w:color w:val="374151"/>
          <w:kern w:val="0"/>
          <w:sz w:val="24"/>
          <w:szCs w:val="24"/>
          <w:lang w:eastAsia="es-CO"/>
          <w14:ligatures w14:val="none"/>
        </w:rPr>
        <w:t xml:space="preserve">) son marcadores de posición que pueden coincidir con diferentes valores en tus facturas. Por ejemplo, </w:t>
      </w:r>
      <w:r w:rsidRPr="00D36C9E">
        <w:rPr>
          <w:rFonts w:ascii="Ubuntu Mono" w:eastAsia="Times New Roman" w:hAnsi="Ubuntu Mono" w:cs="Courier New"/>
          <w:b/>
          <w:bCs/>
          <w:color w:val="374151"/>
          <w:kern w:val="0"/>
          <w:sz w:val="21"/>
          <w:szCs w:val="21"/>
          <w:bdr w:val="single" w:sz="2" w:space="0" w:color="D9D9E3" w:frame="1"/>
          <w:lang w:eastAsia="es-CO"/>
          <w14:ligatures w14:val="none"/>
        </w:rPr>
        <w:t>[Número de Factura]</w:t>
      </w:r>
      <w:r w:rsidRPr="00D36C9E">
        <w:rPr>
          <w:rFonts w:ascii="Segoe UI" w:eastAsia="Times New Roman" w:hAnsi="Segoe UI" w:cs="Segoe UI"/>
          <w:color w:val="374151"/>
          <w:kern w:val="0"/>
          <w:sz w:val="24"/>
          <w:szCs w:val="24"/>
          <w:lang w:eastAsia="es-CO"/>
          <w14:ligatures w14:val="none"/>
        </w:rPr>
        <w:t xml:space="preserve"> puede coincidir con "001", "[Fecha]" puede coincidir con "12/01/2023" y "[Nombre del Cliente]" puede coincidir con "Juan Pérez".</w:t>
      </w:r>
    </w:p>
    <w:p w14:paraId="509884FE" w14:textId="77777777"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CO"/>
          <w14:ligatures w14:val="none"/>
        </w:rPr>
      </w:pPr>
      <w:r w:rsidRPr="00D36C9E">
        <w:rPr>
          <w:rFonts w:ascii="Segoe UI" w:eastAsia="Times New Roman" w:hAnsi="Segoe UI" w:cs="Segoe UI"/>
          <w:color w:val="374151"/>
          <w:kern w:val="0"/>
          <w:sz w:val="24"/>
          <w:szCs w:val="24"/>
          <w:lang w:eastAsia="es-CO"/>
          <w14:ligatures w14:val="none"/>
        </w:rPr>
        <w:t>Estos archivos personalizados permiten enseñar a Tesseract palabras y patrones específicos que son relevantes para tus facturas, lo que puede mejorar la precisión del reconocimiento de texto. Recuerda que los patrones deben adaptarse al formato de tus facturas y las palabras clave deben ser relevantes para los campos que deseas extraer.</w:t>
      </w:r>
    </w:p>
    <w:p w14:paraId="0632F57E" w14:textId="77777777" w:rsidR="00D36C9E" w:rsidRPr="00D36C9E" w:rsidRDefault="00D36C9E" w:rsidP="00D36C9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s-CO"/>
          <w14:ligatures w14:val="none"/>
        </w:rPr>
      </w:pPr>
      <w:r w:rsidRPr="00D36C9E">
        <w:rPr>
          <w:rFonts w:ascii="Segoe UI" w:eastAsia="Times New Roman" w:hAnsi="Segoe UI" w:cs="Segoe UI"/>
          <w:color w:val="374151"/>
          <w:kern w:val="0"/>
          <w:sz w:val="24"/>
          <w:szCs w:val="24"/>
          <w:lang w:eastAsia="es-CO"/>
          <w14:ligatures w14:val="none"/>
        </w:rPr>
        <w:t xml:space="preserve">Puedes crear y editar estos archivos con cualquier editor de texto. Asegúrate de guardarlos en el mismo directorio que tu script Python y especificar la ruta correcta al configurar el parámetro </w:t>
      </w:r>
      <w:r w:rsidRPr="00D36C9E">
        <w:rPr>
          <w:rFonts w:ascii="Ubuntu Mono" w:eastAsia="Times New Roman" w:hAnsi="Ubuntu Mono" w:cs="Courier New"/>
          <w:b/>
          <w:bCs/>
          <w:color w:val="374151"/>
          <w:kern w:val="0"/>
          <w:sz w:val="21"/>
          <w:szCs w:val="21"/>
          <w:bdr w:val="single" w:sz="2" w:space="0" w:color="D9D9E3" w:frame="1"/>
          <w:lang w:eastAsia="es-CO"/>
          <w14:ligatures w14:val="none"/>
        </w:rPr>
        <w:t>--user-words</w:t>
      </w:r>
      <w:r w:rsidRPr="00D36C9E">
        <w:rPr>
          <w:rFonts w:ascii="Segoe UI" w:eastAsia="Times New Roman" w:hAnsi="Segoe UI" w:cs="Segoe UI"/>
          <w:color w:val="374151"/>
          <w:kern w:val="0"/>
          <w:sz w:val="24"/>
          <w:szCs w:val="24"/>
          <w:lang w:eastAsia="es-CO"/>
          <w14:ligatures w14:val="none"/>
        </w:rPr>
        <w:t xml:space="preserve"> y </w:t>
      </w:r>
      <w:r w:rsidRPr="00D36C9E">
        <w:rPr>
          <w:rFonts w:ascii="Ubuntu Mono" w:eastAsia="Times New Roman" w:hAnsi="Ubuntu Mono" w:cs="Courier New"/>
          <w:b/>
          <w:bCs/>
          <w:color w:val="374151"/>
          <w:kern w:val="0"/>
          <w:sz w:val="21"/>
          <w:szCs w:val="21"/>
          <w:bdr w:val="single" w:sz="2" w:space="0" w:color="D9D9E3" w:frame="1"/>
          <w:lang w:eastAsia="es-CO"/>
          <w14:ligatures w14:val="none"/>
        </w:rPr>
        <w:t>--user-patterns</w:t>
      </w:r>
      <w:r w:rsidRPr="00D36C9E">
        <w:rPr>
          <w:rFonts w:ascii="Segoe UI" w:eastAsia="Times New Roman" w:hAnsi="Segoe UI" w:cs="Segoe UI"/>
          <w:color w:val="374151"/>
          <w:kern w:val="0"/>
          <w:sz w:val="24"/>
          <w:szCs w:val="24"/>
          <w:lang w:eastAsia="es-CO"/>
          <w14:ligatures w14:val="none"/>
        </w:rPr>
        <w:t xml:space="preserve"> en la configuración de Tesseract.</w:t>
      </w:r>
    </w:p>
    <w:p w14:paraId="1FC841A1" w14:textId="77777777" w:rsidR="00D36C9E" w:rsidRDefault="00D36C9E"/>
    <w:p w14:paraId="67AE6354" w14:textId="7439B783" w:rsidR="00B119CC" w:rsidRDefault="00B119CC">
      <w:r>
        <w:t>Lista de parámetros</w:t>
      </w:r>
    </w:p>
    <w:p w14:paraId="1340A28C" w14:textId="77777777" w:rsidR="00B119CC" w:rsidRPr="00B119CC" w:rsidRDefault="00B119CC" w:rsidP="00B119C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Ubuntu Mono" w:eastAsia="Times New Roman" w:hAnsi="Ubuntu Mono" w:cs="Courier New"/>
          <w:b/>
          <w:bCs/>
          <w:color w:val="374151"/>
          <w:kern w:val="0"/>
          <w:sz w:val="21"/>
          <w:szCs w:val="21"/>
          <w:bdr w:val="single" w:sz="2" w:space="0" w:color="D9D9E3" w:frame="1"/>
          <w:lang w:eastAsia="es-CO"/>
          <w14:ligatures w14:val="none"/>
        </w:rPr>
        <w:t>--oem</w:t>
      </w:r>
      <w:r w:rsidRPr="00B119CC">
        <w:rPr>
          <w:rFonts w:ascii="Segoe UI" w:eastAsia="Times New Roman" w:hAnsi="Segoe UI" w:cs="Segoe UI"/>
          <w:color w:val="374151"/>
          <w:kern w:val="0"/>
          <w:sz w:val="24"/>
          <w:szCs w:val="24"/>
          <w:lang w:eastAsia="es-CO"/>
          <w14:ligatures w14:val="none"/>
        </w:rPr>
        <w:t xml:space="preserve"> (OCR Engine Mode):</w:t>
      </w:r>
    </w:p>
    <w:p w14:paraId="31A897B2"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Opciones: 0, 1, 2, 3</w:t>
      </w:r>
    </w:p>
    <w:p w14:paraId="2BD06267"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Descripción: Define el modo de funcionamiento del motor OCR. Cada modo tiene diferentes configuraciones y capacidades de reconocimiento.</w:t>
      </w:r>
    </w:p>
    <w:p w14:paraId="745BE1FB" w14:textId="77777777" w:rsidR="00B119CC" w:rsidRPr="00B119CC" w:rsidRDefault="00B119CC" w:rsidP="00B119C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Ubuntu Mono" w:eastAsia="Times New Roman" w:hAnsi="Ubuntu Mono" w:cs="Courier New"/>
          <w:b/>
          <w:bCs/>
          <w:color w:val="374151"/>
          <w:kern w:val="0"/>
          <w:sz w:val="21"/>
          <w:szCs w:val="21"/>
          <w:bdr w:val="single" w:sz="2" w:space="0" w:color="D9D9E3" w:frame="1"/>
          <w:lang w:eastAsia="es-CO"/>
          <w14:ligatures w14:val="none"/>
        </w:rPr>
        <w:t>--psm</w:t>
      </w:r>
      <w:r w:rsidRPr="00B119CC">
        <w:rPr>
          <w:rFonts w:ascii="Segoe UI" w:eastAsia="Times New Roman" w:hAnsi="Segoe UI" w:cs="Segoe UI"/>
          <w:color w:val="374151"/>
          <w:kern w:val="0"/>
          <w:sz w:val="24"/>
          <w:szCs w:val="24"/>
          <w:lang w:eastAsia="es-CO"/>
          <w14:ligatures w14:val="none"/>
        </w:rPr>
        <w:t xml:space="preserve"> (Page Segmentation Mode):</w:t>
      </w:r>
    </w:p>
    <w:p w14:paraId="03F94EDA"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Opciones: 0-13</w:t>
      </w:r>
    </w:p>
    <w:p w14:paraId="0E52ADA2"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Descripción: Establece el modo de segmentación de página que determina cómo se divide una imagen en regiones de texto individuales.</w:t>
      </w:r>
    </w:p>
    <w:p w14:paraId="14DBC851" w14:textId="77777777" w:rsidR="00B119CC" w:rsidRPr="00B119CC" w:rsidRDefault="00B119CC" w:rsidP="00B119C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Ubuntu Mono" w:eastAsia="Times New Roman" w:hAnsi="Ubuntu Mono" w:cs="Courier New"/>
          <w:b/>
          <w:bCs/>
          <w:color w:val="374151"/>
          <w:kern w:val="0"/>
          <w:sz w:val="21"/>
          <w:szCs w:val="21"/>
          <w:bdr w:val="single" w:sz="2" w:space="0" w:color="D9D9E3" w:frame="1"/>
          <w:lang w:eastAsia="es-CO"/>
          <w14:ligatures w14:val="none"/>
        </w:rPr>
        <w:lastRenderedPageBreak/>
        <w:t>-l</w:t>
      </w:r>
      <w:r w:rsidRPr="00B119CC">
        <w:rPr>
          <w:rFonts w:ascii="Segoe UI" w:eastAsia="Times New Roman" w:hAnsi="Segoe UI" w:cs="Segoe UI"/>
          <w:color w:val="374151"/>
          <w:kern w:val="0"/>
          <w:sz w:val="24"/>
          <w:szCs w:val="24"/>
          <w:lang w:eastAsia="es-CO"/>
          <w14:ligatures w14:val="none"/>
        </w:rPr>
        <w:t xml:space="preserve"> (Language):</w:t>
      </w:r>
    </w:p>
    <w:p w14:paraId="4EA08233"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Opciones: Código de idioma ISO 639-3</w:t>
      </w:r>
    </w:p>
    <w:p w14:paraId="7EAFAFE5"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Descripción: Especifica el idioma utilizado para el reconocimiento de texto. Puedes proporcionar varios idiomas separados por el signo más (+).</w:t>
      </w:r>
    </w:p>
    <w:p w14:paraId="34FBEE6F" w14:textId="77777777" w:rsidR="00B119CC" w:rsidRPr="00B119CC" w:rsidRDefault="00B119CC" w:rsidP="00B119C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Ubuntu Mono" w:eastAsia="Times New Roman" w:hAnsi="Ubuntu Mono" w:cs="Courier New"/>
          <w:b/>
          <w:bCs/>
          <w:color w:val="374151"/>
          <w:kern w:val="0"/>
          <w:sz w:val="21"/>
          <w:szCs w:val="21"/>
          <w:bdr w:val="single" w:sz="2" w:space="0" w:color="D9D9E3" w:frame="1"/>
          <w:lang w:eastAsia="es-CO"/>
          <w14:ligatures w14:val="none"/>
        </w:rPr>
        <w:t>--dpi</w:t>
      </w:r>
      <w:r w:rsidRPr="00B119CC">
        <w:rPr>
          <w:rFonts w:ascii="Segoe UI" w:eastAsia="Times New Roman" w:hAnsi="Segoe UI" w:cs="Segoe UI"/>
          <w:color w:val="374151"/>
          <w:kern w:val="0"/>
          <w:sz w:val="24"/>
          <w:szCs w:val="24"/>
          <w:lang w:eastAsia="es-CO"/>
          <w14:ligatures w14:val="none"/>
        </w:rPr>
        <w:t xml:space="preserve"> (Dots Per Inch):</w:t>
      </w:r>
    </w:p>
    <w:p w14:paraId="3FF6F71C"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Opciones: Valor numérico</w:t>
      </w:r>
    </w:p>
    <w:p w14:paraId="0072BE66"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Descripción: Define la resolución de la imagen en puntos por pulgada. Esto puede afectar la calidad y precisión del reconocimiento de texto.</w:t>
      </w:r>
    </w:p>
    <w:p w14:paraId="4CFEFEA2" w14:textId="77777777" w:rsidR="00B119CC" w:rsidRPr="00B119CC" w:rsidRDefault="00B119CC" w:rsidP="00B119C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Ubuntu Mono" w:eastAsia="Times New Roman" w:hAnsi="Ubuntu Mono" w:cs="Courier New"/>
          <w:b/>
          <w:bCs/>
          <w:color w:val="374151"/>
          <w:kern w:val="0"/>
          <w:sz w:val="21"/>
          <w:szCs w:val="21"/>
          <w:bdr w:val="single" w:sz="2" w:space="0" w:color="D9D9E3" w:frame="1"/>
          <w:lang w:eastAsia="es-CO"/>
          <w14:ligatures w14:val="none"/>
        </w:rPr>
        <w:t>--cjk-uni-punct</w:t>
      </w:r>
      <w:r w:rsidRPr="00B119CC">
        <w:rPr>
          <w:rFonts w:ascii="Segoe UI" w:eastAsia="Times New Roman" w:hAnsi="Segoe UI" w:cs="Segoe UI"/>
          <w:color w:val="374151"/>
          <w:kern w:val="0"/>
          <w:sz w:val="24"/>
          <w:szCs w:val="24"/>
          <w:lang w:eastAsia="es-CO"/>
          <w14:ligatures w14:val="none"/>
        </w:rPr>
        <w:t xml:space="preserve"> (CJK Unified Punctuation):</w:t>
      </w:r>
    </w:p>
    <w:p w14:paraId="6D7B73CD"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Opciones: True, False</w:t>
      </w:r>
    </w:p>
    <w:p w14:paraId="34167ACE"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Descripción: Habilita o deshabilita el reconocimiento de signos de puntuación unificados en CJK (chino, japonés y coreano).</w:t>
      </w:r>
    </w:p>
    <w:p w14:paraId="5D720A13" w14:textId="77777777" w:rsidR="00B119CC" w:rsidRPr="00B119CC" w:rsidRDefault="00B119CC" w:rsidP="00B119C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Ubuntu Mono" w:eastAsia="Times New Roman" w:hAnsi="Ubuntu Mono" w:cs="Courier New"/>
          <w:b/>
          <w:bCs/>
          <w:color w:val="374151"/>
          <w:kern w:val="0"/>
          <w:sz w:val="21"/>
          <w:szCs w:val="21"/>
          <w:bdr w:val="single" w:sz="2" w:space="0" w:color="D9D9E3" w:frame="1"/>
          <w:lang w:eastAsia="es-CO"/>
          <w14:ligatures w14:val="none"/>
        </w:rPr>
        <w:t>--user-words</w:t>
      </w:r>
      <w:r w:rsidRPr="00B119CC">
        <w:rPr>
          <w:rFonts w:ascii="Segoe UI" w:eastAsia="Times New Roman" w:hAnsi="Segoe UI" w:cs="Segoe UI"/>
          <w:color w:val="374151"/>
          <w:kern w:val="0"/>
          <w:sz w:val="24"/>
          <w:szCs w:val="24"/>
          <w:lang w:eastAsia="es-CO"/>
          <w14:ligatures w14:val="none"/>
        </w:rPr>
        <w:t xml:space="preserve"> (User Words File):</w:t>
      </w:r>
    </w:p>
    <w:p w14:paraId="7AF9618D"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Opciones: Ruta al archivo de palabras personalizadas</w:t>
      </w:r>
    </w:p>
    <w:p w14:paraId="4C205895"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Descripción: Permite especificar un archivo de palabras personalizadas que se utilizarán durante el reconocimiento de texto.</w:t>
      </w:r>
    </w:p>
    <w:p w14:paraId="0FF3176F" w14:textId="77777777" w:rsidR="00B119CC" w:rsidRPr="00B119CC" w:rsidRDefault="00B119CC" w:rsidP="00B119C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Ubuntu Mono" w:eastAsia="Times New Roman" w:hAnsi="Ubuntu Mono" w:cs="Courier New"/>
          <w:b/>
          <w:bCs/>
          <w:color w:val="374151"/>
          <w:kern w:val="0"/>
          <w:sz w:val="21"/>
          <w:szCs w:val="21"/>
          <w:bdr w:val="single" w:sz="2" w:space="0" w:color="D9D9E3" w:frame="1"/>
          <w:lang w:eastAsia="es-CO"/>
          <w14:ligatures w14:val="none"/>
        </w:rPr>
        <w:t>--user-patterns</w:t>
      </w:r>
      <w:r w:rsidRPr="00B119CC">
        <w:rPr>
          <w:rFonts w:ascii="Segoe UI" w:eastAsia="Times New Roman" w:hAnsi="Segoe UI" w:cs="Segoe UI"/>
          <w:color w:val="374151"/>
          <w:kern w:val="0"/>
          <w:sz w:val="24"/>
          <w:szCs w:val="24"/>
          <w:lang w:eastAsia="es-CO"/>
          <w14:ligatures w14:val="none"/>
        </w:rPr>
        <w:t xml:space="preserve"> (User Patterns File):</w:t>
      </w:r>
    </w:p>
    <w:p w14:paraId="7BD6C5DA"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Opciones: Ruta al archivo de patrones personalizados</w:t>
      </w:r>
    </w:p>
    <w:p w14:paraId="797135CD"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Descripción: Permite especificar un archivo de patrones personalizados que se utilizarán durante el reconocimiento de texto.</w:t>
      </w:r>
    </w:p>
    <w:p w14:paraId="0729F230" w14:textId="77777777" w:rsidR="00B119CC" w:rsidRPr="00B119CC" w:rsidRDefault="00B119CC" w:rsidP="00B119C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Ubuntu Mono" w:eastAsia="Times New Roman" w:hAnsi="Ubuntu Mono" w:cs="Courier New"/>
          <w:b/>
          <w:bCs/>
          <w:color w:val="374151"/>
          <w:kern w:val="0"/>
          <w:sz w:val="21"/>
          <w:szCs w:val="21"/>
          <w:bdr w:val="single" w:sz="2" w:space="0" w:color="D9D9E3" w:frame="1"/>
          <w:lang w:eastAsia="es-CO"/>
          <w14:ligatures w14:val="none"/>
        </w:rPr>
        <w:t>--tessdata-dir</w:t>
      </w:r>
      <w:r w:rsidRPr="00B119CC">
        <w:rPr>
          <w:rFonts w:ascii="Segoe UI" w:eastAsia="Times New Roman" w:hAnsi="Segoe UI" w:cs="Segoe UI"/>
          <w:color w:val="374151"/>
          <w:kern w:val="0"/>
          <w:sz w:val="24"/>
          <w:szCs w:val="24"/>
          <w:lang w:eastAsia="es-CO"/>
          <w14:ligatures w14:val="none"/>
        </w:rPr>
        <w:t xml:space="preserve"> (Tessdata Directory):</w:t>
      </w:r>
    </w:p>
    <w:p w14:paraId="6F3CC086"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Opciones: Ruta al directorio tessdata</w:t>
      </w:r>
    </w:p>
    <w:p w14:paraId="08B2D184" w14:textId="77777777" w:rsidR="00B119CC" w:rsidRPr="00B119CC" w:rsidRDefault="00B119CC" w:rsidP="00B119C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B119CC">
        <w:rPr>
          <w:rFonts w:ascii="Segoe UI" w:eastAsia="Times New Roman" w:hAnsi="Segoe UI" w:cs="Segoe UI"/>
          <w:color w:val="374151"/>
          <w:kern w:val="0"/>
          <w:sz w:val="24"/>
          <w:szCs w:val="24"/>
          <w:lang w:eastAsia="es-CO"/>
          <w14:ligatures w14:val="none"/>
        </w:rPr>
        <w:t>Descripción: Especifica la ubicación del directorio tessdata, que contiene los modelos de idioma y otros archivos necesarios para el funcionamiento de Tesseract.</w:t>
      </w:r>
    </w:p>
    <w:p w14:paraId="7E65E14F" w14:textId="77777777" w:rsidR="00B119CC" w:rsidRDefault="00B119CC"/>
    <w:p w14:paraId="758CCDB4" w14:textId="77777777" w:rsidR="009B34C3" w:rsidRDefault="009B34C3"/>
    <w:p w14:paraId="19EC7E50" w14:textId="77777777" w:rsidR="009B34C3" w:rsidRDefault="009B34C3"/>
    <w:p w14:paraId="14ABE9C3" w14:textId="7CC26352" w:rsidR="009B34C3" w:rsidRDefault="009B34C3">
      <w:r>
        <w:t>Detalles</w:t>
      </w:r>
    </w:p>
    <w:p w14:paraId="0679791E" w14:textId="77777777" w:rsidR="009B34C3" w:rsidRDefault="009B34C3" w:rsidP="009B34C3">
      <w:r>
        <w:t>¡Por supuesto! Aquí tienes una explicación detallada de cada opción de los parámetros que mencioné:</w:t>
      </w:r>
    </w:p>
    <w:p w14:paraId="7D283695" w14:textId="77777777" w:rsidR="009B34C3" w:rsidRDefault="009B34C3" w:rsidP="009B34C3"/>
    <w:p w14:paraId="0AC2E54C" w14:textId="77777777" w:rsidR="009B34C3" w:rsidRDefault="009B34C3" w:rsidP="009B34C3">
      <w:r>
        <w:t>1. `--oem` (OCR Engine Mode):</w:t>
      </w:r>
    </w:p>
    <w:p w14:paraId="71E34F20" w14:textId="77777777" w:rsidR="009B34C3" w:rsidRDefault="009B34C3" w:rsidP="009B34C3">
      <w:r>
        <w:t xml:space="preserve">   - Opciones:</w:t>
      </w:r>
    </w:p>
    <w:p w14:paraId="385F7982" w14:textId="77777777" w:rsidR="009B34C3" w:rsidRDefault="009B34C3" w:rsidP="009B34C3">
      <w:r>
        <w:t xml:space="preserve">     - 0: Modo de reconocimiento por defecto basado en modelos LSTM (Long Short-Term Memory).</w:t>
      </w:r>
    </w:p>
    <w:p w14:paraId="41C545DF" w14:textId="77777777" w:rsidR="009B34C3" w:rsidRDefault="009B34C3" w:rsidP="009B34C3">
      <w:r>
        <w:lastRenderedPageBreak/>
        <w:t xml:space="preserve">     - 1: Modo de reconocimiento basado en modelos LSTM, pero solo se utiliza para tareas de detección de palabras.</w:t>
      </w:r>
    </w:p>
    <w:p w14:paraId="48164717" w14:textId="77777777" w:rsidR="009B34C3" w:rsidRDefault="009B34C3" w:rsidP="009B34C3">
      <w:r>
        <w:t xml:space="preserve">     - 2: Modo de reconocimiento basado en modelos clásicos.</w:t>
      </w:r>
    </w:p>
    <w:p w14:paraId="19B21759" w14:textId="77777777" w:rsidR="009B34C3" w:rsidRDefault="009B34C3" w:rsidP="009B34C3">
      <w:r>
        <w:t xml:space="preserve">     - 3: Modo de reconocimiento basado en modelos clásicos, pero solo se utiliza para tareas de detección de palabras.</w:t>
      </w:r>
    </w:p>
    <w:p w14:paraId="60366A93" w14:textId="77777777" w:rsidR="009B34C3" w:rsidRDefault="009B34C3" w:rsidP="009B34C3">
      <w:r>
        <w:t xml:space="preserve">   - Descripción: Este parámetro define el modo de funcionamiento del motor OCR. Los modos 0 y 1 son los más precisos pero también más lentos, mientras que los modos 2 y 3 son más rápidos pero menos precisos.</w:t>
      </w:r>
    </w:p>
    <w:p w14:paraId="22A380EA" w14:textId="77777777" w:rsidR="009B34C3" w:rsidRDefault="009B34C3" w:rsidP="009B34C3"/>
    <w:p w14:paraId="75955FFB" w14:textId="77777777" w:rsidR="009B34C3" w:rsidRDefault="009B34C3" w:rsidP="009B34C3">
      <w:r>
        <w:t>2. `--psm` (Page Segmentation Mode):</w:t>
      </w:r>
    </w:p>
    <w:p w14:paraId="7E900B41" w14:textId="77777777" w:rsidR="009B34C3" w:rsidRDefault="009B34C3" w:rsidP="009B34C3">
      <w:r>
        <w:t xml:space="preserve">   - Opciones:</w:t>
      </w:r>
    </w:p>
    <w:p w14:paraId="770CAC2E" w14:textId="77777777" w:rsidR="009B34C3" w:rsidRDefault="009B34C3" w:rsidP="009B34C3">
      <w:r>
        <w:t xml:space="preserve">     - 0: Modo automático de segmentación de página.</w:t>
      </w:r>
    </w:p>
    <w:p w14:paraId="3C364C62" w14:textId="77777777" w:rsidR="009B34C3" w:rsidRDefault="009B34C3" w:rsidP="009B34C3">
      <w:r>
        <w:t xml:space="preserve">     - 1: Modo de segmentación de página por defecto.</w:t>
      </w:r>
    </w:p>
    <w:p w14:paraId="0A1D2632" w14:textId="77777777" w:rsidR="009B34C3" w:rsidRDefault="009B34C3" w:rsidP="009B34C3">
      <w:r>
        <w:t xml:space="preserve">     - 2: Modo de segmentación de página en un solo bloque.</w:t>
      </w:r>
    </w:p>
    <w:p w14:paraId="1B4EF06F" w14:textId="77777777" w:rsidR="009B34C3" w:rsidRDefault="009B34C3" w:rsidP="009B34C3">
      <w:r>
        <w:t xml:space="preserve">     - 3: Modo de segmentación de página en una sola línea.</w:t>
      </w:r>
    </w:p>
    <w:p w14:paraId="3E6A8281" w14:textId="77777777" w:rsidR="009B34C3" w:rsidRDefault="009B34C3" w:rsidP="009B34C3">
      <w:r>
        <w:t xml:space="preserve">     - 4: Modo de segmentación de página en una palabra.</w:t>
      </w:r>
    </w:p>
    <w:p w14:paraId="171D60D6" w14:textId="77777777" w:rsidR="009B34C3" w:rsidRDefault="009B34C3" w:rsidP="009B34C3">
      <w:r>
        <w:t xml:space="preserve">     - 5: Modo de segmentación de página en un solo carácter.</w:t>
      </w:r>
    </w:p>
    <w:p w14:paraId="5D18C0A4" w14:textId="77777777" w:rsidR="009B34C3" w:rsidRDefault="009B34C3" w:rsidP="009B34C3">
      <w:r>
        <w:t xml:space="preserve">     - 6: Modo de </w:t>
      </w:r>
      <w:r w:rsidRPr="002D3435">
        <w:rPr>
          <w:highlight w:val="green"/>
        </w:rPr>
        <w:t>segmenta</w:t>
      </w:r>
      <w:r>
        <w:t>ción de página en una sola región.</w:t>
      </w:r>
    </w:p>
    <w:p w14:paraId="19A337AF" w14:textId="77777777" w:rsidR="009B34C3" w:rsidRDefault="009B34C3" w:rsidP="009B34C3">
      <w:r>
        <w:t xml:space="preserve">     - 7: Modo de segmentación de página en una región con separadores.</w:t>
      </w:r>
    </w:p>
    <w:p w14:paraId="259C01D4" w14:textId="77777777" w:rsidR="009B34C3" w:rsidRDefault="009B34C3" w:rsidP="009B34C3">
      <w:r>
        <w:t xml:space="preserve">     - 8: Modo de segmentación de página en una región con cualquier número de separadores.</w:t>
      </w:r>
    </w:p>
    <w:p w14:paraId="6CFEDFE7" w14:textId="77777777" w:rsidR="009B34C3" w:rsidRDefault="009B34C3" w:rsidP="009B34C3">
      <w:r>
        <w:t xml:space="preserve">     - 9: Modo de segmentación de página en una región con columnas.</w:t>
      </w:r>
    </w:p>
    <w:p w14:paraId="08E0A279" w14:textId="77777777" w:rsidR="009B34C3" w:rsidRDefault="009B34C3" w:rsidP="009B34C3">
      <w:r>
        <w:t xml:space="preserve">     - 10: Modo de segmentación de página en una región con columnas y separadores.</w:t>
      </w:r>
    </w:p>
    <w:p w14:paraId="2CC5B1AF" w14:textId="77777777" w:rsidR="009B34C3" w:rsidRDefault="009B34C3" w:rsidP="009B34C3">
      <w:r>
        <w:t xml:space="preserve">     - 11: Modo de segmentación de página en una región con columnas y cualquier número de separadores.</w:t>
      </w:r>
    </w:p>
    <w:p w14:paraId="373E431E" w14:textId="77777777" w:rsidR="009B34C3" w:rsidRDefault="009B34C3" w:rsidP="009B34C3">
      <w:r>
        <w:t xml:space="preserve">     - 12: Modo de segmentación </w:t>
      </w:r>
      <w:r w:rsidRPr="002D3435">
        <w:rPr>
          <w:highlight w:val="green"/>
        </w:rPr>
        <w:t>de p</w:t>
      </w:r>
      <w:r>
        <w:t>ágina en una región con columnas y filas.</w:t>
      </w:r>
    </w:p>
    <w:p w14:paraId="6AA1A6BE" w14:textId="77777777" w:rsidR="009B34C3" w:rsidRDefault="009B34C3" w:rsidP="009B34C3">
      <w:r>
        <w:t xml:space="preserve">     - 13: Modo de segmentación de página en una región con filas y separadores.</w:t>
      </w:r>
    </w:p>
    <w:p w14:paraId="5686C6DA" w14:textId="77777777" w:rsidR="009B34C3" w:rsidRDefault="009B34C3" w:rsidP="009B34C3">
      <w:r>
        <w:t xml:space="preserve">   - Descripción: Este parámetro establece el modo de segmentación de página que determina cómo se divide una imagen en regiones de texto individuales.</w:t>
      </w:r>
    </w:p>
    <w:p w14:paraId="0B876E64" w14:textId="77777777" w:rsidR="009B34C3" w:rsidRDefault="009B34C3" w:rsidP="009B34C3"/>
    <w:p w14:paraId="65A2B9F5" w14:textId="77777777" w:rsidR="009B34C3" w:rsidRDefault="009B34C3" w:rsidP="009B34C3">
      <w:r>
        <w:t>3. `-l` (Language):</w:t>
      </w:r>
    </w:p>
    <w:p w14:paraId="2EC4DEB8" w14:textId="77777777" w:rsidR="009B34C3" w:rsidRDefault="009B34C3" w:rsidP="009B34C3">
      <w:r>
        <w:t xml:space="preserve">   - Opciones: Código de idioma ISO 639-3 (por ejemplo, eng para inglés, spa para español).</w:t>
      </w:r>
    </w:p>
    <w:p w14:paraId="51A11634" w14:textId="77777777" w:rsidR="009B34C3" w:rsidRDefault="009B34C3" w:rsidP="009B34C3">
      <w:r>
        <w:lastRenderedPageBreak/>
        <w:t xml:space="preserve">   - Descripción: Este parámetro especifica el idioma utilizado para el reconocimiento de texto. Puedes proporcionar varios idiomas separados por el signo más (+).</w:t>
      </w:r>
    </w:p>
    <w:p w14:paraId="2BDDAF2B" w14:textId="77777777" w:rsidR="009B34C3" w:rsidRDefault="009B34C3" w:rsidP="009B34C3"/>
    <w:p w14:paraId="7295DC22" w14:textId="77777777" w:rsidR="009B34C3" w:rsidRDefault="009B34C3" w:rsidP="009B34C3">
      <w:r>
        <w:t>4. `--dpi` (Dots Per Inch):</w:t>
      </w:r>
    </w:p>
    <w:p w14:paraId="7A2B0A8B" w14:textId="77777777" w:rsidR="009B34C3" w:rsidRDefault="009B34C3" w:rsidP="009B34C3">
      <w:r>
        <w:t xml:space="preserve">   - Opciones: Valor numérico.</w:t>
      </w:r>
    </w:p>
    <w:p w14:paraId="604082FC" w14:textId="77777777" w:rsidR="009B34C3" w:rsidRDefault="009B34C3" w:rsidP="009B34C3">
      <w:r>
        <w:t xml:space="preserve">   - Descripción: Este parámetro define la resolución de la imagen en puntos por pulgada. Afecta la calidad y precisión del reconocimiento de texto. Valores más altos pueden mejorar la precisión, pero también aumentar el tiempo de procesamiento.</w:t>
      </w:r>
    </w:p>
    <w:p w14:paraId="25EDED91" w14:textId="77777777" w:rsidR="009B34C3" w:rsidRDefault="009B34C3" w:rsidP="009B34C3"/>
    <w:p w14:paraId="33BF9C5B" w14:textId="77777777" w:rsidR="009B34C3" w:rsidRDefault="009B34C3" w:rsidP="009B34C3">
      <w:r>
        <w:t>5. `--cjk-uni-punct` (CJK Unified Punctuation):</w:t>
      </w:r>
    </w:p>
    <w:p w14:paraId="58DE303D" w14:textId="77777777" w:rsidR="009B34C3" w:rsidRDefault="009B34C3" w:rsidP="009B34C3">
      <w:r>
        <w:t xml:space="preserve">   - Opciones: True, False.</w:t>
      </w:r>
    </w:p>
    <w:p w14:paraId="4FE65E8F" w14:textId="5EED848D" w:rsidR="009B34C3" w:rsidRDefault="009B34C3" w:rsidP="009B34C3">
      <w:r>
        <w:t xml:space="preserve">   - Descripción: Este parámetro habilita o deshabilita el reconocimiento de signos de puntuación unificados en CJK (chino, japonés y coreano). Si se establece</w:t>
      </w:r>
    </w:p>
    <w:p w14:paraId="7982292B" w14:textId="77777777" w:rsidR="00480A40" w:rsidRDefault="00480A40" w:rsidP="009B34C3"/>
    <w:p w14:paraId="697CB9C7" w14:textId="039C7F55" w:rsidR="00480A40" w:rsidRDefault="00480A40" w:rsidP="009B34C3">
      <w:r>
        <w:t>bkGphHh4R7eWwz8</w:t>
      </w:r>
    </w:p>
    <w:p w14:paraId="5E8C40D6" w14:textId="77777777" w:rsidR="00480A40" w:rsidRDefault="00480A40" w:rsidP="009B34C3">
      <w:pPr>
        <w:rPr>
          <w:noProof/>
        </w:rPr>
      </w:pPr>
    </w:p>
    <w:p w14:paraId="41319DC5" w14:textId="6C35946E" w:rsidR="00480A40" w:rsidRDefault="00480A40" w:rsidP="009B34C3">
      <w:r>
        <w:rPr>
          <w:noProof/>
        </w:rPr>
        <w:drawing>
          <wp:inline distT="0" distB="0" distL="0" distR="0" wp14:anchorId="574A4422" wp14:editId="2D770545">
            <wp:extent cx="5807710" cy="2401556"/>
            <wp:effectExtent l="0" t="0" r="2540" b="0"/>
            <wp:docPr id="211350445"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0445" name="Imagen 1" descr="Interfaz de usuario gráfica, Aplicación, PowerPoint&#10;&#10;Descripción generada automáticamente"/>
                    <pic:cNvPicPr/>
                  </pic:nvPicPr>
                  <pic:blipFill rotWithShape="1">
                    <a:blip r:embed="rId7"/>
                    <a:srcRect l="51779" t="38852" r="8945" b="22925"/>
                    <a:stretch/>
                  </pic:blipFill>
                  <pic:spPr bwMode="auto">
                    <a:xfrm>
                      <a:off x="0" y="0"/>
                      <a:ext cx="5836737" cy="2413559"/>
                    </a:xfrm>
                    <a:prstGeom prst="rect">
                      <a:avLst/>
                    </a:prstGeom>
                    <a:ln>
                      <a:noFill/>
                    </a:ln>
                    <a:extLst>
                      <a:ext uri="{53640926-AAD7-44D8-BBD7-CCE9431645EC}">
                        <a14:shadowObscured xmlns:a14="http://schemas.microsoft.com/office/drawing/2010/main"/>
                      </a:ext>
                    </a:extLst>
                  </pic:spPr>
                </pic:pic>
              </a:graphicData>
            </a:graphic>
          </wp:inline>
        </w:drawing>
      </w:r>
    </w:p>
    <w:sectPr w:rsidR="00480A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7F04"/>
    <w:multiLevelType w:val="multilevel"/>
    <w:tmpl w:val="46CE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516CF"/>
    <w:multiLevelType w:val="multilevel"/>
    <w:tmpl w:val="79485C1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3C902554"/>
    <w:multiLevelType w:val="multilevel"/>
    <w:tmpl w:val="779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00439"/>
    <w:multiLevelType w:val="multilevel"/>
    <w:tmpl w:val="80FE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D77589"/>
    <w:multiLevelType w:val="multilevel"/>
    <w:tmpl w:val="A4C0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51E1B"/>
    <w:multiLevelType w:val="multilevel"/>
    <w:tmpl w:val="64F0B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560263">
    <w:abstractNumId w:val="3"/>
  </w:num>
  <w:num w:numId="2" w16cid:durableId="2015916069">
    <w:abstractNumId w:val="2"/>
  </w:num>
  <w:num w:numId="3" w16cid:durableId="593634954">
    <w:abstractNumId w:val="1"/>
  </w:num>
  <w:num w:numId="4" w16cid:durableId="937828768">
    <w:abstractNumId w:val="4"/>
  </w:num>
  <w:num w:numId="5" w16cid:durableId="1949238184">
    <w:abstractNumId w:val="0"/>
  </w:num>
  <w:num w:numId="6" w16cid:durableId="888303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D7CAD"/>
    <w:rsid w:val="000A55F1"/>
    <w:rsid w:val="001D4563"/>
    <w:rsid w:val="002D3435"/>
    <w:rsid w:val="003655C5"/>
    <w:rsid w:val="00480A40"/>
    <w:rsid w:val="004C2984"/>
    <w:rsid w:val="005645D7"/>
    <w:rsid w:val="00567D13"/>
    <w:rsid w:val="00715710"/>
    <w:rsid w:val="007764F6"/>
    <w:rsid w:val="00984F7B"/>
    <w:rsid w:val="009B34C3"/>
    <w:rsid w:val="009C7348"/>
    <w:rsid w:val="00AE1006"/>
    <w:rsid w:val="00B119CC"/>
    <w:rsid w:val="00B205FA"/>
    <w:rsid w:val="00C06D50"/>
    <w:rsid w:val="00D36C9E"/>
    <w:rsid w:val="00FD7C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FAF17D"/>
  <w15:docId w15:val="{6766CACC-45E7-4AFE-A607-3F9F9085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7CAD"/>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customStyle="1" w:styleId="flex-grow">
    <w:name w:val="flex-grow"/>
    <w:basedOn w:val="Fuentedeprrafopredeter"/>
    <w:rsid w:val="001D4563"/>
  </w:style>
  <w:style w:type="character" w:styleId="CdigoHTML">
    <w:name w:val="HTML Code"/>
    <w:basedOn w:val="Fuentedeprrafopredeter"/>
    <w:uiPriority w:val="99"/>
    <w:semiHidden/>
    <w:unhideWhenUsed/>
    <w:rsid w:val="005645D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36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rPr>
  </w:style>
  <w:style w:type="character" w:customStyle="1" w:styleId="HTMLconformatoprevioCar">
    <w:name w:val="HTML con formato previo Car"/>
    <w:basedOn w:val="Fuentedeprrafopredeter"/>
    <w:link w:val="HTMLconformatoprevio"/>
    <w:uiPriority w:val="99"/>
    <w:semiHidden/>
    <w:rsid w:val="00D36C9E"/>
    <w:rPr>
      <w:rFonts w:ascii="Courier New" w:eastAsia="Times New Roman" w:hAnsi="Courier New" w:cs="Courier New"/>
      <w:kern w:val="0"/>
      <w:sz w:val="20"/>
      <w:szCs w:val="20"/>
      <w:lang w:eastAsia="es-CO"/>
    </w:rPr>
  </w:style>
  <w:style w:type="character" w:customStyle="1" w:styleId="hljs-variable">
    <w:name w:val="hljs-variable"/>
    <w:basedOn w:val="Fuentedeprrafopredeter"/>
    <w:rsid w:val="00D36C9E"/>
  </w:style>
  <w:style w:type="character" w:customStyle="1" w:styleId="hljs-builtin">
    <w:name w:val="hljs-built_in"/>
    <w:basedOn w:val="Fuentedeprrafopredeter"/>
    <w:rsid w:val="00D36C9E"/>
  </w:style>
  <w:style w:type="character" w:customStyle="1" w:styleId="hljs-meta">
    <w:name w:val="hljs-meta"/>
    <w:basedOn w:val="Fuentedeprrafopredeter"/>
    <w:rsid w:val="00D36C9E"/>
  </w:style>
  <w:style w:type="character" w:customStyle="1" w:styleId="hljs-comment">
    <w:name w:val="hljs-comment"/>
    <w:basedOn w:val="Fuentedeprrafopredeter"/>
    <w:rsid w:val="00D3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1791">
      <w:bodyDiv w:val="1"/>
      <w:marLeft w:val="0"/>
      <w:marRight w:val="0"/>
      <w:marTop w:val="0"/>
      <w:marBottom w:val="0"/>
      <w:divBdr>
        <w:top w:val="none" w:sz="0" w:space="0" w:color="auto"/>
        <w:left w:val="none" w:sz="0" w:space="0" w:color="auto"/>
        <w:bottom w:val="none" w:sz="0" w:space="0" w:color="auto"/>
        <w:right w:val="none" w:sz="0" w:space="0" w:color="auto"/>
      </w:divBdr>
    </w:div>
    <w:div w:id="582572054">
      <w:bodyDiv w:val="1"/>
      <w:marLeft w:val="0"/>
      <w:marRight w:val="0"/>
      <w:marTop w:val="0"/>
      <w:marBottom w:val="0"/>
      <w:divBdr>
        <w:top w:val="none" w:sz="0" w:space="0" w:color="auto"/>
        <w:left w:val="none" w:sz="0" w:space="0" w:color="auto"/>
        <w:bottom w:val="none" w:sz="0" w:space="0" w:color="auto"/>
        <w:right w:val="none" w:sz="0" w:space="0" w:color="auto"/>
      </w:divBdr>
    </w:div>
    <w:div w:id="642854606">
      <w:bodyDiv w:val="1"/>
      <w:marLeft w:val="0"/>
      <w:marRight w:val="0"/>
      <w:marTop w:val="0"/>
      <w:marBottom w:val="0"/>
      <w:divBdr>
        <w:top w:val="none" w:sz="0" w:space="0" w:color="auto"/>
        <w:left w:val="none" w:sz="0" w:space="0" w:color="auto"/>
        <w:bottom w:val="none" w:sz="0" w:space="0" w:color="auto"/>
        <w:right w:val="none" w:sz="0" w:space="0" w:color="auto"/>
      </w:divBdr>
      <w:divsChild>
        <w:div w:id="1275671741">
          <w:marLeft w:val="0"/>
          <w:marRight w:val="0"/>
          <w:marTop w:val="0"/>
          <w:marBottom w:val="0"/>
          <w:divBdr>
            <w:top w:val="single" w:sz="2" w:space="0" w:color="D9D9E3"/>
            <w:left w:val="single" w:sz="2" w:space="0" w:color="D9D9E3"/>
            <w:bottom w:val="single" w:sz="2" w:space="0" w:color="D9D9E3"/>
            <w:right w:val="single" w:sz="2" w:space="0" w:color="D9D9E3"/>
          </w:divBdr>
          <w:divsChild>
            <w:div w:id="1030572670">
              <w:marLeft w:val="0"/>
              <w:marRight w:val="0"/>
              <w:marTop w:val="0"/>
              <w:marBottom w:val="0"/>
              <w:divBdr>
                <w:top w:val="single" w:sz="2" w:space="0" w:color="D9D9E3"/>
                <w:left w:val="single" w:sz="2" w:space="0" w:color="D9D9E3"/>
                <w:bottom w:val="single" w:sz="2" w:space="0" w:color="D9D9E3"/>
                <w:right w:val="single" w:sz="2" w:space="0" w:color="D9D9E3"/>
              </w:divBdr>
            </w:div>
            <w:div w:id="169876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071523">
          <w:marLeft w:val="0"/>
          <w:marRight w:val="0"/>
          <w:marTop w:val="0"/>
          <w:marBottom w:val="0"/>
          <w:divBdr>
            <w:top w:val="single" w:sz="2" w:space="0" w:color="D9D9E3"/>
            <w:left w:val="single" w:sz="2" w:space="0" w:color="D9D9E3"/>
            <w:bottom w:val="single" w:sz="2" w:space="0" w:color="D9D9E3"/>
            <w:right w:val="single" w:sz="2" w:space="0" w:color="D9D9E3"/>
          </w:divBdr>
          <w:divsChild>
            <w:div w:id="1008141425">
              <w:marLeft w:val="0"/>
              <w:marRight w:val="0"/>
              <w:marTop w:val="0"/>
              <w:marBottom w:val="0"/>
              <w:divBdr>
                <w:top w:val="single" w:sz="2" w:space="0" w:color="D9D9E3"/>
                <w:left w:val="single" w:sz="2" w:space="0" w:color="D9D9E3"/>
                <w:bottom w:val="single" w:sz="2" w:space="0" w:color="D9D9E3"/>
                <w:right w:val="single" w:sz="2" w:space="0" w:color="D9D9E3"/>
              </w:divBdr>
            </w:div>
            <w:div w:id="151519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778497">
      <w:bodyDiv w:val="1"/>
      <w:marLeft w:val="0"/>
      <w:marRight w:val="0"/>
      <w:marTop w:val="0"/>
      <w:marBottom w:val="0"/>
      <w:divBdr>
        <w:top w:val="none" w:sz="0" w:space="0" w:color="auto"/>
        <w:left w:val="none" w:sz="0" w:space="0" w:color="auto"/>
        <w:bottom w:val="none" w:sz="0" w:space="0" w:color="auto"/>
        <w:right w:val="none" w:sz="0" w:space="0" w:color="auto"/>
      </w:divBdr>
      <w:divsChild>
        <w:div w:id="190726864">
          <w:marLeft w:val="0"/>
          <w:marRight w:val="0"/>
          <w:marTop w:val="0"/>
          <w:marBottom w:val="0"/>
          <w:divBdr>
            <w:top w:val="single" w:sz="2" w:space="0" w:color="auto"/>
            <w:left w:val="single" w:sz="2" w:space="0" w:color="auto"/>
            <w:bottom w:val="single" w:sz="6" w:space="0" w:color="auto"/>
            <w:right w:val="single" w:sz="2" w:space="0" w:color="auto"/>
          </w:divBdr>
          <w:divsChild>
            <w:div w:id="196981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51881">
                  <w:marLeft w:val="0"/>
                  <w:marRight w:val="0"/>
                  <w:marTop w:val="0"/>
                  <w:marBottom w:val="0"/>
                  <w:divBdr>
                    <w:top w:val="single" w:sz="2" w:space="0" w:color="D9D9E3"/>
                    <w:left w:val="single" w:sz="2" w:space="0" w:color="D9D9E3"/>
                    <w:bottom w:val="single" w:sz="2" w:space="0" w:color="D9D9E3"/>
                    <w:right w:val="single" w:sz="2" w:space="0" w:color="D9D9E3"/>
                  </w:divBdr>
                  <w:divsChild>
                    <w:div w:id="1669136528">
                      <w:marLeft w:val="0"/>
                      <w:marRight w:val="0"/>
                      <w:marTop w:val="0"/>
                      <w:marBottom w:val="0"/>
                      <w:divBdr>
                        <w:top w:val="single" w:sz="2" w:space="0" w:color="D9D9E3"/>
                        <w:left w:val="single" w:sz="2" w:space="0" w:color="D9D9E3"/>
                        <w:bottom w:val="single" w:sz="2" w:space="0" w:color="D9D9E3"/>
                        <w:right w:val="single" w:sz="2" w:space="0" w:color="D9D9E3"/>
                      </w:divBdr>
                      <w:divsChild>
                        <w:div w:id="88193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770534">
                  <w:marLeft w:val="0"/>
                  <w:marRight w:val="0"/>
                  <w:marTop w:val="0"/>
                  <w:marBottom w:val="0"/>
                  <w:divBdr>
                    <w:top w:val="single" w:sz="2" w:space="0" w:color="D9D9E3"/>
                    <w:left w:val="single" w:sz="2" w:space="0" w:color="D9D9E3"/>
                    <w:bottom w:val="single" w:sz="2" w:space="0" w:color="D9D9E3"/>
                    <w:right w:val="single" w:sz="2" w:space="0" w:color="D9D9E3"/>
                  </w:divBdr>
                  <w:divsChild>
                    <w:div w:id="1060592113">
                      <w:marLeft w:val="0"/>
                      <w:marRight w:val="0"/>
                      <w:marTop w:val="0"/>
                      <w:marBottom w:val="0"/>
                      <w:divBdr>
                        <w:top w:val="single" w:sz="2" w:space="0" w:color="D9D9E3"/>
                        <w:left w:val="single" w:sz="2" w:space="0" w:color="D9D9E3"/>
                        <w:bottom w:val="single" w:sz="2" w:space="0" w:color="D9D9E3"/>
                        <w:right w:val="single" w:sz="2" w:space="0" w:color="D9D9E3"/>
                      </w:divBdr>
                      <w:divsChild>
                        <w:div w:id="172775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799659">
          <w:marLeft w:val="0"/>
          <w:marRight w:val="0"/>
          <w:marTop w:val="0"/>
          <w:marBottom w:val="0"/>
          <w:divBdr>
            <w:top w:val="single" w:sz="2" w:space="0" w:color="auto"/>
            <w:left w:val="single" w:sz="2" w:space="0" w:color="auto"/>
            <w:bottom w:val="single" w:sz="6" w:space="0" w:color="auto"/>
            <w:right w:val="single" w:sz="2" w:space="0" w:color="auto"/>
          </w:divBdr>
          <w:divsChild>
            <w:div w:id="1724601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06689">
                  <w:marLeft w:val="0"/>
                  <w:marRight w:val="0"/>
                  <w:marTop w:val="0"/>
                  <w:marBottom w:val="0"/>
                  <w:divBdr>
                    <w:top w:val="single" w:sz="2" w:space="0" w:color="D9D9E3"/>
                    <w:left w:val="single" w:sz="2" w:space="0" w:color="D9D9E3"/>
                    <w:bottom w:val="single" w:sz="2" w:space="0" w:color="D9D9E3"/>
                    <w:right w:val="single" w:sz="2" w:space="0" w:color="D9D9E3"/>
                  </w:divBdr>
                  <w:divsChild>
                    <w:div w:id="968170003">
                      <w:marLeft w:val="0"/>
                      <w:marRight w:val="0"/>
                      <w:marTop w:val="0"/>
                      <w:marBottom w:val="0"/>
                      <w:divBdr>
                        <w:top w:val="single" w:sz="2" w:space="0" w:color="D9D9E3"/>
                        <w:left w:val="single" w:sz="2" w:space="0" w:color="D9D9E3"/>
                        <w:bottom w:val="single" w:sz="2" w:space="0" w:color="D9D9E3"/>
                        <w:right w:val="single" w:sz="2" w:space="0" w:color="D9D9E3"/>
                      </w:divBdr>
                      <w:divsChild>
                        <w:div w:id="2114665361">
                          <w:marLeft w:val="0"/>
                          <w:marRight w:val="0"/>
                          <w:marTop w:val="0"/>
                          <w:marBottom w:val="0"/>
                          <w:divBdr>
                            <w:top w:val="single" w:sz="2" w:space="0" w:color="D9D9E3"/>
                            <w:left w:val="single" w:sz="2" w:space="0" w:color="D9D9E3"/>
                            <w:bottom w:val="single" w:sz="2" w:space="0" w:color="D9D9E3"/>
                            <w:right w:val="single" w:sz="2" w:space="0" w:color="D9D9E3"/>
                          </w:divBdr>
                          <w:divsChild>
                            <w:div w:id="145571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0719590">
                  <w:marLeft w:val="0"/>
                  <w:marRight w:val="0"/>
                  <w:marTop w:val="0"/>
                  <w:marBottom w:val="0"/>
                  <w:divBdr>
                    <w:top w:val="single" w:sz="2" w:space="0" w:color="D9D9E3"/>
                    <w:left w:val="single" w:sz="2" w:space="0" w:color="D9D9E3"/>
                    <w:bottom w:val="single" w:sz="2" w:space="0" w:color="D9D9E3"/>
                    <w:right w:val="single" w:sz="2" w:space="0" w:color="D9D9E3"/>
                  </w:divBdr>
                  <w:divsChild>
                    <w:div w:id="1513446772">
                      <w:marLeft w:val="0"/>
                      <w:marRight w:val="0"/>
                      <w:marTop w:val="0"/>
                      <w:marBottom w:val="0"/>
                      <w:divBdr>
                        <w:top w:val="single" w:sz="2" w:space="0" w:color="D9D9E3"/>
                        <w:left w:val="single" w:sz="2" w:space="0" w:color="D9D9E3"/>
                        <w:bottom w:val="single" w:sz="2" w:space="0" w:color="D9D9E3"/>
                        <w:right w:val="single" w:sz="2" w:space="0" w:color="D9D9E3"/>
                      </w:divBdr>
                      <w:divsChild>
                        <w:div w:id="882248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2642683">
          <w:marLeft w:val="0"/>
          <w:marRight w:val="0"/>
          <w:marTop w:val="0"/>
          <w:marBottom w:val="0"/>
          <w:divBdr>
            <w:top w:val="single" w:sz="2" w:space="0" w:color="auto"/>
            <w:left w:val="single" w:sz="2" w:space="0" w:color="auto"/>
            <w:bottom w:val="single" w:sz="6" w:space="0" w:color="auto"/>
            <w:right w:val="single" w:sz="2" w:space="0" w:color="auto"/>
          </w:divBdr>
          <w:divsChild>
            <w:div w:id="46748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562365">
                  <w:marLeft w:val="0"/>
                  <w:marRight w:val="0"/>
                  <w:marTop w:val="0"/>
                  <w:marBottom w:val="0"/>
                  <w:divBdr>
                    <w:top w:val="single" w:sz="2" w:space="0" w:color="D9D9E3"/>
                    <w:left w:val="single" w:sz="2" w:space="0" w:color="D9D9E3"/>
                    <w:bottom w:val="single" w:sz="2" w:space="0" w:color="D9D9E3"/>
                    <w:right w:val="single" w:sz="2" w:space="0" w:color="D9D9E3"/>
                  </w:divBdr>
                  <w:divsChild>
                    <w:div w:id="61953332">
                      <w:marLeft w:val="0"/>
                      <w:marRight w:val="0"/>
                      <w:marTop w:val="0"/>
                      <w:marBottom w:val="0"/>
                      <w:divBdr>
                        <w:top w:val="single" w:sz="2" w:space="0" w:color="D9D9E3"/>
                        <w:left w:val="single" w:sz="2" w:space="0" w:color="D9D9E3"/>
                        <w:bottom w:val="single" w:sz="2" w:space="0" w:color="D9D9E3"/>
                        <w:right w:val="single" w:sz="2" w:space="0" w:color="D9D9E3"/>
                      </w:divBdr>
                      <w:divsChild>
                        <w:div w:id="1332639732">
                          <w:marLeft w:val="0"/>
                          <w:marRight w:val="0"/>
                          <w:marTop w:val="0"/>
                          <w:marBottom w:val="0"/>
                          <w:divBdr>
                            <w:top w:val="single" w:sz="2" w:space="0" w:color="D9D9E3"/>
                            <w:left w:val="single" w:sz="2" w:space="0" w:color="D9D9E3"/>
                            <w:bottom w:val="single" w:sz="2" w:space="0" w:color="D9D9E3"/>
                            <w:right w:val="single" w:sz="2" w:space="0" w:color="D9D9E3"/>
                          </w:divBdr>
                          <w:divsChild>
                            <w:div w:id="30940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6028904">
                  <w:marLeft w:val="0"/>
                  <w:marRight w:val="0"/>
                  <w:marTop w:val="0"/>
                  <w:marBottom w:val="0"/>
                  <w:divBdr>
                    <w:top w:val="single" w:sz="2" w:space="0" w:color="D9D9E3"/>
                    <w:left w:val="single" w:sz="2" w:space="0" w:color="D9D9E3"/>
                    <w:bottom w:val="single" w:sz="2" w:space="0" w:color="D9D9E3"/>
                    <w:right w:val="single" w:sz="2" w:space="0" w:color="D9D9E3"/>
                  </w:divBdr>
                  <w:divsChild>
                    <w:div w:id="593780121">
                      <w:marLeft w:val="0"/>
                      <w:marRight w:val="0"/>
                      <w:marTop w:val="0"/>
                      <w:marBottom w:val="0"/>
                      <w:divBdr>
                        <w:top w:val="single" w:sz="2" w:space="0" w:color="D9D9E3"/>
                        <w:left w:val="single" w:sz="2" w:space="0" w:color="D9D9E3"/>
                        <w:bottom w:val="single" w:sz="2" w:space="0" w:color="D9D9E3"/>
                        <w:right w:val="single" w:sz="2" w:space="0" w:color="D9D9E3"/>
                      </w:divBdr>
                      <w:divsChild>
                        <w:div w:id="1847210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531321">
          <w:marLeft w:val="0"/>
          <w:marRight w:val="0"/>
          <w:marTop w:val="0"/>
          <w:marBottom w:val="0"/>
          <w:divBdr>
            <w:top w:val="single" w:sz="2" w:space="0" w:color="auto"/>
            <w:left w:val="single" w:sz="2" w:space="0" w:color="auto"/>
            <w:bottom w:val="single" w:sz="6" w:space="0" w:color="auto"/>
            <w:right w:val="single" w:sz="2" w:space="0" w:color="auto"/>
          </w:divBdr>
          <w:divsChild>
            <w:div w:id="44284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900334599">
                  <w:marLeft w:val="0"/>
                  <w:marRight w:val="0"/>
                  <w:marTop w:val="0"/>
                  <w:marBottom w:val="0"/>
                  <w:divBdr>
                    <w:top w:val="single" w:sz="2" w:space="0" w:color="D9D9E3"/>
                    <w:left w:val="single" w:sz="2" w:space="0" w:color="D9D9E3"/>
                    <w:bottom w:val="single" w:sz="2" w:space="0" w:color="D9D9E3"/>
                    <w:right w:val="single" w:sz="2" w:space="0" w:color="D9D9E3"/>
                  </w:divBdr>
                  <w:divsChild>
                    <w:div w:id="2023849297">
                      <w:marLeft w:val="0"/>
                      <w:marRight w:val="0"/>
                      <w:marTop w:val="0"/>
                      <w:marBottom w:val="0"/>
                      <w:divBdr>
                        <w:top w:val="single" w:sz="2" w:space="0" w:color="D9D9E3"/>
                        <w:left w:val="single" w:sz="2" w:space="0" w:color="D9D9E3"/>
                        <w:bottom w:val="single" w:sz="2" w:space="0" w:color="D9D9E3"/>
                        <w:right w:val="single" w:sz="2" w:space="0" w:color="D9D9E3"/>
                      </w:divBdr>
                      <w:divsChild>
                        <w:div w:id="158048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6290156">
      <w:bodyDiv w:val="1"/>
      <w:marLeft w:val="0"/>
      <w:marRight w:val="0"/>
      <w:marTop w:val="0"/>
      <w:marBottom w:val="0"/>
      <w:divBdr>
        <w:top w:val="none" w:sz="0" w:space="0" w:color="auto"/>
        <w:left w:val="none" w:sz="0" w:space="0" w:color="auto"/>
        <w:bottom w:val="none" w:sz="0" w:space="0" w:color="auto"/>
        <w:right w:val="none" w:sz="0" w:space="0" w:color="auto"/>
      </w:divBdr>
    </w:div>
    <w:div w:id="1979845895">
      <w:bodyDiv w:val="1"/>
      <w:marLeft w:val="0"/>
      <w:marRight w:val="0"/>
      <w:marTop w:val="0"/>
      <w:marBottom w:val="0"/>
      <w:divBdr>
        <w:top w:val="none" w:sz="0" w:space="0" w:color="auto"/>
        <w:left w:val="none" w:sz="0" w:space="0" w:color="auto"/>
        <w:bottom w:val="none" w:sz="0" w:space="0" w:color="auto"/>
        <w:right w:val="none" w:sz="0" w:space="0" w:color="auto"/>
      </w:divBdr>
      <w:divsChild>
        <w:div w:id="658726655">
          <w:marLeft w:val="0"/>
          <w:marRight w:val="0"/>
          <w:marTop w:val="0"/>
          <w:marBottom w:val="0"/>
          <w:divBdr>
            <w:top w:val="single" w:sz="2" w:space="0" w:color="auto"/>
            <w:left w:val="single" w:sz="2" w:space="0" w:color="auto"/>
            <w:bottom w:val="single" w:sz="6" w:space="0" w:color="auto"/>
            <w:right w:val="single" w:sz="2" w:space="0" w:color="auto"/>
          </w:divBdr>
          <w:divsChild>
            <w:div w:id="783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13110">
                  <w:marLeft w:val="0"/>
                  <w:marRight w:val="0"/>
                  <w:marTop w:val="0"/>
                  <w:marBottom w:val="0"/>
                  <w:divBdr>
                    <w:top w:val="single" w:sz="2" w:space="0" w:color="D9D9E3"/>
                    <w:left w:val="single" w:sz="2" w:space="0" w:color="D9D9E3"/>
                    <w:bottom w:val="single" w:sz="2" w:space="0" w:color="D9D9E3"/>
                    <w:right w:val="single" w:sz="2" w:space="0" w:color="D9D9E3"/>
                  </w:divBdr>
                  <w:divsChild>
                    <w:div w:id="703335185">
                      <w:marLeft w:val="0"/>
                      <w:marRight w:val="0"/>
                      <w:marTop w:val="0"/>
                      <w:marBottom w:val="0"/>
                      <w:divBdr>
                        <w:top w:val="single" w:sz="2" w:space="0" w:color="D9D9E3"/>
                        <w:left w:val="single" w:sz="2" w:space="0" w:color="D9D9E3"/>
                        <w:bottom w:val="single" w:sz="2" w:space="0" w:color="D9D9E3"/>
                        <w:right w:val="single" w:sz="2" w:space="0" w:color="D9D9E3"/>
                      </w:divBdr>
                      <w:divsChild>
                        <w:div w:id="16082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865546">
          <w:marLeft w:val="0"/>
          <w:marRight w:val="0"/>
          <w:marTop w:val="0"/>
          <w:marBottom w:val="0"/>
          <w:divBdr>
            <w:top w:val="single" w:sz="2" w:space="0" w:color="auto"/>
            <w:left w:val="single" w:sz="2" w:space="0" w:color="auto"/>
            <w:bottom w:val="single" w:sz="6" w:space="0" w:color="auto"/>
            <w:right w:val="single" w:sz="2" w:space="0" w:color="auto"/>
          </w:divBdr>
          <w:divsChild>
            <w:div w:id="723335287">
              <w:marLeft w:val="0"/>
              <w:marRight w:val="0"/>
              <w:marTop w:val="100"/>
              <w:marBottom w:val="100"/>
              <w:divBdr>
                <w:top w:val="single" w:sz="2" w:space="0" w:color="D9D9E3"/>
                <w:left w:val="single" w:sz="2" w:space="0" w:color="D9D9E3"/>
                <w:bottom w:val="single" w:sz="2" w:space="0" w:color="D9D9E3"/>
                <w:right w:val="single" w:sz="2" w:space="0" w:color="D9D9E3"/>
              </w:divBdr>
              <w:divsChild>
                <w:div w:id="437532293">
                  <w:marLeft w:val="0"/>
                  <w:marRight w:val="0"/>
                  <w:marTop w:val="0"/>
                  <w:marBottom w:val="0"/>
                  <w:divBdr>
                    <w:top w:val="single" w:sz="2" w:space="0" w:color="D9D9E3"/>
                    <w:left w:val="single" w:sz="2" w:space="0" w:color="D9D9E3"/>
                    <w:bottom w:val="single" w:sz="2" w:space="0" w:color="D9D9E3"/>
                    <w:right w:val="single" w:sz="2" w:space="0" w:color="D9D9E3"/>
                  </w:divBdr>
                  <w:divsChild>
                    <w:div w:id="422070871">
                      <w:marLeft w:val="0"/>
                      <w:marRight w:val="0"/>
                      <w:marTop w:val="0"/>
                      <w:marBottom w:val="0"/>
                      <w:divBdr>
                        <w:top w:val="single" w:sz="2" w:space="0" w:color="D9D9E3"/>
                        <w:left w:val="single" w:sz="2" w:space="0" w:color="D9D9E3"/>
                        <w:bottom w:val="single" w:sz="2" w:space="0" w:color="D9D9E3"/>
                        <w:right w:val="single" w:sz="2" w:space="0" w:color="D9D9E3"/>
                      </w:divBdr>
                      <w:divsChild>
                        <w:div w:id="3455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3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262684">
                  <w:marLeft w:val="0"/>
                  <w:marRight w:val="0"/>
                  <w:marTop w:val="0"/>
                  <w:marBottom w:val="0"/>
                  <w:divBdr>
                    <w:top w:val="single" w:sz="2" w:space="0" w:color="D9D9E3"/>
                    <w:left w:val="single" w:sz="2" w:space="0" w:color="D9D9E3"/>
                    <w:bottom w:val="single" w:sz="2" w:space="0" w:color="D9D9E3"/>
                    <w:right w:val="single" w:sz="2" w:space="0" w:color="D9D9E3"/>
                  </w:divBdr>
                  <w:divsChild>
                    <w:div w:id="737752445">
                      <w:marLeft w:val="0"/>
                      <w:marRight w:val="0"/>
                      <w:marTop w:val="0"/>
                      <w:marBottom w:val="0"/>
                      <w:divBdr>
                        <w:top w:val="single" w:sz="2" w:space="0" w:color="D9D9E3"/>
                        <w:left w:val="single" w:sz="2" w:space="0" w:color="D9D9E3"/>
                        <w:bottom w:val="single" w:sz="2" w:space="0" w:color="D9D9E3"/>
                        <w:right w:val="single" w:sz="2" w:space="0" w:color="D9D9E3"/>
                      </w:divBdr>
                      <w:divsChild>
                        <w:div w:id="1861893636">
                          <w:marLeft w:val="0"/>
                          <w:marRight w:val="0"/>
                          <w:marTop w:val="0"/>
                          <w:marBottom w:val="0"/>
                          <w:divBdr>
                            <w:top w:val="single" w:sz="2" w:space="0" w:color="D9D9E3"/>
                            <w:left w:val="single" w:sz="2" w:space="0" w:color="D9D9E3"/>
                            <w:bottom w:val="single" w:sz="2" w:space="0" w:color="D9D9E3"/>
                            <w:right w:val="single" w:sz="2" w:space="0" w:color="D9D9E3"/>
                          </w:divBdr>
                          <w:divsChild>
                            <w:div w:id="168462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24013</TotalTime>
  <Pages>1</Pages>
  <Words>2443</Words>
  <Characters>13441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Acevedo Rodriguez</dc:creator>
  <cp:keywords/>
  <dc:description/>
  <cp:lastModifiedBy>Luis David Acevedo Rodriguez</cp:lastModifiedBy>
  <cp:revision>2</cp:revision>
  <dcterms:created xsi:type="dcterms:W3CDTF">2023-05-31T22:01:00Z</dcterms:created>
  <dcterms:modified xsi:type="dcterms:W3CDTF">2023-08-01T15:37:00Z</dcterms:modified>
</cp:coreProperties>
</file>