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360" w:lineRule="auto"/>
        <w:rPr>
          <w:sz w:val="24"/>
          <w:szCs w:val="24"/>
        </w:rPr>
      </w:pPr>
      <w:r w:rsidDel="00000000" w:rsidR="00000000" w:rsidRPr="00000000">
        <w:rPr>
          <w:sz w:val="24"/>
          <w:szCs w:val="24"/>
        </w:rPr>
        <w:drawing>
          <wp:inline distB="0" distT="0" distL="114300" distR="114300">
            <wp:extent cx="1571625" cy="771525"/>
            <wp:effectExtent b="0" l="0" r="0" t="0"/>
            <wp:docPr descr="Inserting image..." id="1" name="image2.png"/>
            <a:graphic>
              <a:graphicData uri="http://schemas.openxmlformats.org/drawingml/2006/picture">
                <pic:pic>
                  <pic:nvPicPr>
                    <pic:cNvPr descr="Inserting image..." id="0" name="image2.png"/>
                    <pic:cNvPicPr preferRelativeResize="0"/>
                  </pic:nvPicPr>
                  <pic:blipFill>
                    <a:blip r:embed="rId6"/>
                    <a:srcRect b="0" l="0" r="0" t="0"/>
                    <a:stretch>
                      <a:fillRect/>
                    </a:stretch>
                  </pic:blipFill>
                  <pic:spPr>
                    <a:xfrm>
                      <a:off x="0" y="0"/>
                      <a:ext cx="1571625" cy="771525"/>
                    </a:xfrm>
                    <a:prstGeom prst="rect"/>
                    <a:ln/>
                  </pic:spPr>
                </pic:pic>
              </a:graphicData>
            </a:graphic>
          </wp:inline>
        </w:drawing>
      </w:r>
      <w:r w:rsidDel="00000000" w:rsidR="00000000" w:rsidRPr="00000000">
        <w:rPr>
          <w:sz w:val="24"/>
          <w:szCs w:val="24"/>
          <w:rtl w:val="0"/>
        </w:rPr>
        <w:tab/>
        <w:tab/>
        <w:tab/>
        <w:tab/>
        <w:tab/>
        <w:tab/>
        <w:tab/>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4405313</wp:posOffset>
            </wp:positionH>
            <wp:positionV relativeFrom="paragraph">
              <wp:posOffset>116446</wp:posOffset>
            </wp:positionV>
            <wp:extent cx="1538288" cy="693179"/>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8288" cy="693179"/>
                    </a:xfrm>
                    <a:prstGeom prst="rect"/>
                    <a:ln/>
                  </pic:spPr>
                </pic:pic>
              </a:graphicData>
            </a:graphic>
          </wp:anchor>
        </w:drawing>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14:paraId="00000003">
      <w:pPr>
        <w:spacing w:after="160" w:line="360" w:lineRule="auto"/>
        <w:jc w:val="center"/>
        <w:rPr>
          <w:sz w:val="24"/>
          <w:szCs w:val="24"/>
        </w:rPr>
      </w:pPr>
      <w:r w:rsidDel="00000000" w:rsidR="00000000" w:rsidRPr="00000000">
        <w:rPr>
          <w:sz w:val="24"/>
          <w:szCs w:val="24"/>
          <w:rtl w:val="0"/>
        </w:rPr>
        <w:t xml:space="preserve">Universidad Autónoma de Nuevo León</w:t>
      </w:r>
    </w:p>
    <w:p w:rsidR="00000000" w:rsidDel="00000000" w:rsidP="00000000" w:rsidRDefault="00000000" w:rsidRPr="00000000" w14:paraId="00000004">
      <w:pPr>
        <w:spacing w:after="160" w:line="360" w:lineRule="auto"/>
        <w:jc w:val="center"/>
        <w:rPr>
          <w:sz w:val="24"/>
          <w:szCs w:val="24"/>
        </w:rPr>
      </w:pPr>
      <w:r w:rsidDel="00000000" w:rsidR="00000000" w:rsidRPr="00000000">
        <w:rPr>
          <w:sz w:val="24"/>
          <w:szCs w:val="24"/>
          <w:rtl w:val="0"/>
        </w:rPr>
        <w:t xml:space="preserve">Facultad de Ciencias Físico Matemáticas</w:t>
      </w:r>
    </w:p>
    <w:p w:rsidR="00000000" w:rsidDel="00000000" w:rsidP="00000000" w:rsidRDefault="00000000" w:rsidRPr="00000000" w14:paraId="00000005">
      <w:pPr>
        <w:spacing w:after="160" w:line="360" w:lineRule="auto"/>
        <w:jc w:val="center"/>
        <w:rPr>
          <w:sz w:val="24"/>
          <w:szCs w:val="24"/>
        </w:rPr>
      </w:pPr>
      <w:r w:rsidDel="00000000" w:rsidR="00000000" w:rsidRPr="00000000">
        <w:rPr>
          <w:sz w:val="24"/>
          <w:szCs w:val="24"/>
          <w:rtl w:val="0"/>
        </w:rPr>
        <w:t xml:space="preserve">Programación Básica</w:t>
      </w:r>
    </w:p>
    <w:p w:rsidR="00000000" w:rsidDel="00000000" w:rsidP="00000000" w:rsidRDefault="00000000" w:rsidRPr="00000000" w14:paraId="00000006">
      <w:pPr>
        <w:spacing w:after="160" w:line="360" w:lineRule="auto"/>
        <w:rPr>
          <w:sz w:val="24"/>
          <w:szCs w:val="24"/>
        </w:rPr>
      </w:pPr>
      <w:r w:rsidDel="00000000" w:rsidR="00000000" w:rsidRPr="00000000">
        <w:rPr>
          <w:rtl w:val="0"/>
        </w:rPr>
      </w:r>
    </w:p>
    <w:p w:rsidR="00000000" w:rsidDel="00000000" w:rsidP="00000000" w:rsidRDefault="00000000" w:rsidRPr="00000000" w14:paraId="00000007">
      <w:pPr>
        <w:spacing w:after="160" w:line="36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8">
      <w:pPr>
        <w:spacing w:after="160" w:line="360" w:lineRule="auto"/>
        <w:jc w:val="center"/>
        <w:rPr>
          <w:sz w:val="24"/>
          <w:szCs w:val="24"/>
        </w:rPr>
      </w:pPr>
      <w:r w:rsidDel="00000000" w:rsidR="00000000" w:rsidRPr="00000000">
        <w:rPr>
          <w:sz w:val="24"/>
          <w:szCs w:val="24"/>
          <w:rtl w:val="0"/>
        </w:rPr>
        <w:t xml:space="preserve">PIA E3</w:t>
      </w:r>
    </w:p>
    <w:p w:rsidR="00000000" w:rsidDel="00000000" w:rsidP="00000000" w:rsidRDefault="00000000" w:rsidRPr="00000000" w14:paraId="00000009">
      <w:pPr>
        <w:spacing w:after="160" w:line="360" w:lineRule="auto"/>
        <w:jc w:val="center"/>
        <w:rPr>
          <w:sz w:val="24"/>
          <w:szCs w:val="24"/>
        </w:rPr>
      </w:pPr>
      <w:r w:rsidDel="00000000" w:rsidR="00000000" w:rsidRPr="00000000">
        <w:rPr>
          <w:sz w:val="24"/>
          <w:szCs w:val="24"/>
          <w:rtl w:val="0"/>
        </w:rPr>
        <w:t xml:space="preserve">Documentación</w:t>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00D">
      <w:pPr>
        <w:spacing w:after="160" w:line="360" w:lineRule="auto"/>
        <w:jc w:val="center"/>
        <w:rPr>
          <w:sz w:val="24"/>
          <w:szCs w:val="24"/>
        </w:rPr>
      </w:pPr>
      <w:r w:rsidDel="00000000" w:rsidR="00000000" w:rsidRPr="00000000">
        <w:rPr>
          <w:sz w:val="24"/>
          <w:szCs w:val="24"/>
          <w:rtl w:val="0"/>
        </w:rPr>
        <w:t xml:space="preserve">Profesora: Perla Marlene Viera</w:t>
        <w:tab/>
        <w:t xml:space="preserve">Grupo: 073</w:t>
      </w:r>
    </w:p>
    <w:p w:rsidR="00000000" w:rsidDel="00000000" w:rsidP="00000000" w:rsidRDefault="00000000" w:rsidRPr="00000000" w14:paraId="0000000E">
      <w:pPr>
        <w:spacing w:after="160" w:line="360" w:lineRule="auto"/>
        <w:jc w:val="center"/>
        <w:rPr>
          <w:sz w:val="24"/>
          <w:szCs w:val="24"/>
        </w:rPr>
      </w:pPr>
      <w:r w:rsidDel="00000000" w:rsidR="00000000" w:rsidRPr="00000000">
        <w:rPr>
          <w:sz w:val="24"/>
          <w:szCs w:val="24"/>
          <w:rtl w:val="0"/>
        </w:rPr>
        <w:t xml:space="preserve">Luis Angel Elizondo Rommel</w:t>
      </w:r>
      <w:r w:rsidDel="00000000" w:rsidR="00000000" w:rsidRPr="00000000">
        <w:rPr>
          <w:sz w:val="24"/>
          <w:szCs w:val="24"/>
          <w:rtl w:val="0"/>
        </w:rPr>
        <w:t xml:space="preserve">     </w:t>
      </w:r>
      <w:r w:rsidDel="00000000" w:rsidR="00000000" w:rsidRPr="00000000">
        <w:rPr>
          <w:sz w:val="24"/>
          <w:szCs w:val="24"/>
          <w:rtl w:val="0"/>
        </w:rPr>
        <w:t xml:space="preserve">Matrícula: 2023618 LMAD</w:t>
      </w:r>
    </w:p>
    <w:p w:rsidR="00000000" w:rsidDel="00000000" w:rsidP="00000000" w:rsidRDefault="00000000" w:rsidRPr="00000000" w14:paraId="0000000F">
      <w:pPr>
        <w:spacing w:after="160" w:line="360" w:lineRule="auto"/>
        <w:jc w:val="center"/>
        <w:rPr>
          <w:sz w:val="24"/>
          <w:szCs w:val="24"/>
        </w:rPr>
      </w:pPr>
      <w:r w:rsidDel="00000000" w:rsidR="00000000" w:rsidRPr="00000000">
        <w:rPr>
          <w:sz w:val="24"/>
          <w:szCs w:val="24"/>
          <w:rtl w:val="0"/>
        </w:rPr>
        <w:t xml:space="preserve">Valeria Estefanía Hernández Guajardo</w:t>
      </w:r>
      <w:r w:rsidDel="00000000" w:rsidR="00000000" w:rsidRPr="00000000">
        <w:rPr>
          <w:sz w:val="24"/>
          <w:szCs w:val="24"/>
          <w:rtl w:val="0"/>
        </w:rPr>
        <w:t xml:space="preserve">     </w:t>
      </w:r>
      <w:r w:rsidDel="00000000" w:rsidR="00000000" w:rsidRPr="00000000">
        <w:rPr>
          <w:sz w:val="24"/>
          <w:szCs w:val="24"/>
          <w:rtl w:val="0"/>
        </w:rPr>
        <w:t xml:space="preserve">Matrícula: 2163216 LA</w:t>
      </w:r>
      <w:r w:rsidDel="00000000" w:rsidR="00000000" w:rsidRPr="00000000">
        <w:rPr>
          <w:rtl w:val="0"/>
        </w:rPr>
      </w:r>
    </w:p>
    <w:p w:rsidR="00000000" w:rsidDel="00000000" w:rsidP="00000000" w:rsidRDefault="00000000" w:rsidRPr="00000000" w14:paraId="00000010">
      <w:pPr>
        <w:spacing w:after="160" w:line="360" w:lineRule="auto"/>
        <w:jc w:val="left"/>
        <w:rPr>
          <w:sz w:val="24"/>
          <w:szCs w:val="24"/>
        </w:rPr>
      </w:pPr>
      <w:r w:rsidDel="00000000" w:rsidR="00000000" w:rsidRPr="00000000">
        <w:rPr>
          <w:rtl w:val="0"/>
        </w:rPr>
      </w:r>
    </w:p>
    <w:p w:rsidR="00000000" w:rsidDel="00000000" w:rsidP="00000000" w:rsidRDefault="00000000" w:rsidRPr="00000000" w14:paraId="00000011">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center"/>
        <w:rPr>
          <w:sz w:val="24"/>
          <w:szCs w:val="24"/>
        </w:rPr>
      </w:pPr>
      <w:r w:rsidDel="00000000" w:rsidR="00000000" w:rsidRPr="00000000">
        <w:rPr>
          <w:sz w:val="24"/>
          <w:szCs w:val="24"/>
          <w:rtl w:val="0"/>
        </w:rPr>
        <w:t xml:space="preserve">Monterrey, Nuevo León</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19/05/2025</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Documentación de la API</w:t>
      </w:r>
    </w:p>
    <w:p w:rsidR="00000000" w:rsidDel="00000000" w:rsidP="00000000" w:rsidRDefault="00000000" w:rsidRPr="00000000" w14:paraId="00000016">
      <w:pPr>
        <w:spacing w:line="360" w:lineRule="auto"/>
        <w:jc w:val="left"/>
        <w:rPr>
          <w:color w:val="242424"/>
          <w:sz w:val="21"/>
          <w:szCs w:val="21"/>
          <w:highlight w:val="white"/>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sz w:val="24"/>
          <w:szCs w:val="24"/>
          <w:rtl w:val="0"/>
        </w:rPr>
        <w:t xml:space="preserve">Para esta cuarta entrega, el segundo script tuvo varios cambios importantes para procurar su funcionamiento adecuado, entre ellos la implementación de expresiones regulares en la lectura del archivo de texto para garantizar que los datos no hayan sido alterados después de haber trabajado con el primer script.</w:t>
      </w:r>
    </w:p>
    <w:p w:rsidR="00000000" w:rsidDel="00000000" w:rsidP="00000000" w:rsidRDefault="00000000" w:rsidRPr="00000000" w14:paraId="00000018">
      <w:pPr>
        <w:spacing w:line="360" w:lineRule="auto"/>
        <w:jc w:val="left"/>
        <w:rPr>
          <w:sz w:val="24"/>
          <w:szCs w:val="24"/>
        </w:rPr>
      </w:pPr>
      <w:r w:rsidDel="00000000" w:rsidR="00000000" w:rsidRPr="00000000">
        <w:rPr>
          <w:rtl w:val="0"/>
        </w:rPr>
      </w:r>
    </w:p>
    <w:p w:rsidR="00000000" w:rsidDel="00000000" w:rsidP="00000000" w:rsidRDefault="00000000" w:rsidRPr="00000000" w14:paraId="00000019">
      <w:pPr>
        <w:spacing w:line="360" w:lineRule="auto"/>
        <w:jc w:val="left"/>
        <w:rPr>
          <w:sz w:val="24"/>
          <w:szCs w:val="24"/>
        </w:rPr>
      </w:pPr>
      <w:r w:rsidDel="00000000" w:rsidR="00000000" w:rsidRPr="00000000">
        <w:rPr>
          <w:sz w:val="24"/>
          <w:szCs w:val="24"/>
          <w:rtl w:val="0"/>
        </w:rPr>
        <w:t xml:space="preserve">Otro cambio importante fue la obtención de la lista de contador y de razas_r (una lista que elimina las repeticiones extra de las razas), ahora probando ser útil ante cualquier situación posible en los confines de este código.</w:t>
      </w:r>
    </w:p>
    <w:p w:rsidR="00000000" w:rsidDel="00000000" w:rsidP="00000000" w:rsidRDefault="00000000" w:rsidRPr="00000000" w14:paraId="0000001A">
      <w:pPr>
        <w:spacing w:line="360" w:lineRule="auto"/>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sz w:val="24"/>
          <w:szCs w:val="24"/>
          <w:rtl w:val="0"/>
        </w:rPr>
        <w:t xml:space="preserve">A partir de eso, el script cuenta con cálculos nuevos que nos sirven para aplicar el uso de gráficas de la librería matplotlib. Las gráficas que fueron creadas son las siguientes:</w:t>
      </w:r>
    </w:p>
    <w:p w:rsidR="00000000" w:rsidDel="00000000" w:rsidP="00000000" w:rsidRDefault="00000000" w:rsidRPr="00000000" w14:paraId="0000001C">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Una gráfica que enseña la cantidad de repeticiones de la raza más repetida vs la cantidad de veces que el código buscó y obtuvo una foto de DogApi</w:t>
      </w:r>
    </w:p>
    <w:p w:rsidR="00000000" w:rsidDel="00000000" w:rsidP="00000000" w:rsidRDefault="00000000" w:rsidRPr="00000000" w14:paraId="0000001D">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Una gráfica que enseña la el número de intentos que tomó para encontrar la primera raza repetida vs la cantidad de veces que el código buscó y obtuvo una foto de DogApi</w:t>
      </w:r>
    </w:p>
    <w:p w:rsidR="00000000" w:rsidDel="00000000" w:rsidP="00000000" w:rsidRDefault="00000000" w:rsidRPr="00000000" w14:paraId="0000001E">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Y una gráfica de prueba que muestra las cantidades de caracteres en los nombres de las razas, y cuántas veces se repiten cada una de estas cantidades</w:t>
      </w:r>
    </w:p>
    <w:p w:rsidR="00000000" w:rsidDel="00000000" w:rsidP="00000000" w:rsidRDefault="00000000" w:rsidRPr="00000000" w14:paraId="0000001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left"/>
        <w:rPr>
          <w:sz w:val="24"/>
          <w:szCs w:val="24"/>
        </w:rPr>
      </w:pPr>
      <w:r w:rsidDel="00000000" w:rsidR="00000000" w:rsidRPr="00000000">
        <w:rPr>
          <w:sz w:val="24"/>
          <w:szCs w:val="24"/>
          <w:rtl w:val="0"/>
        </w:rPr>
        <w:t xml:space="preserve">Estas gráficas nos sirven para darnos cuenta de, a pesar de estar buscando repetir alguna raza en particular para la mayoría de los casos, qué tan común es que se repite alguna otra raza no deseada y cuántas, además del número promedio de runs del código para encontrar su primer dato repetido.</w:t>
      </w:r>
    </w:p>
    <w:p w:rsidR="00000000" w:rsidDel="00000000" w:rsidP="00000000" w:rsidRDefault="00000000" w:rsidRPr="00000000" w14:paraId="0000002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left"/>
        <w:rPr>
          <w:sz w:val="24"/>
          <w:szCs w:val="24"/>
        </w:rPr>
      </w:pPr>
      <w:r w:rsidDel="00000000" w:rsidR="00000000" w:rsidRPr="00000000">
        <w:rPr>
          <w:sz w:val="24"/>
          <w:szCs w:val="24"/>
          <w:rtl w:val="0"/>
        </w:rPr>
        <w:t xml:space="preserve">Finalmente, el código termina con el guardado de datos en excel, donde podemos encontrar una sola hoja del workbook activada, con 3 hileras o columnas con información, desplegando las razas y sus repeticiones.</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