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TASK-04 — Reservas transaccionales sin solapamientos</w:t>
      </w:r>
    </w:p>
    <w:p>
      <w:pPr>
        <w:pStyle w:val="Subtitle"/>
      </w:pPr>
      <w:r>
        <w:rPr>
          <w:color w:val="595959"/>
        </w:rPr>
        <w:t>Guía de tarea de implementación</w:t>
      </w:r>
    </w:p>
    <w:p>
      <w:r>
        <w:t>Este documento fue actualizado para reflejar el estado vigente del proyecto, sus decisiones de arquitectura y las responsabilidades separadas por capa.</w:t>
      </w:r>
    </w:p>
    <w:p>
      <w:pPr>
        <w:pStyle w:val="Heading2"/>
        <w:keepNext/>
      </w:pPr>
      <w:r>
        <w:t>Resultado esperado</w:t>
      </w:r>
    </w:p>
    <w:p>
      <w:r>
        <w:t>Crear reservas válidas con una respuesta clara ante conflictos y utilizar la garantía PostgreSQL ya instalada para impedir dobles reservas aun bajo concurrencia.</w:t>
      </w:r>
    </w:p>
    <w:p>
      <w:pPr>
        <w:pStyle w:val="Heading2"/>
        <w:keepNext/>
      </w:pPr>
      <w:r>
        <w:t>Estado de la infraestructura</w:t>
      </w:r>
    </w:p>
    <w:p>
      <w:r>
        <w:t>La migración ya aplicada es:</w:t>
      </w:r>
    </w:p>
    <w:p>
      <w:pPr>
        <w:spacing w:before="60" w:after="140"/>
        <w:ind w:left="259" w:right="259"/>
        <w:shd w:fill="F7F7F7"/>
        <w:pBdr>
          <w:top w:val="single" w:sz="4" w:color="D9D9D9"/>
          <w:left w:val="single" w:sz="4" w:color="D9D9D9"/>
          <w:bottom w:val="single" w:sz="4" w:color="D9D9D9"/>
          <w:right w:val="single" w:sz="4" w:color="D9D9D9"/>
        </w:pBdr>
      </w:pPr>
      <w:r>
        <w:rPr>
          <w:rFonts w:ascii="Courier New" w:hAnsi="Courier New"/>
          <w:sz w:val="16"/>
        </w:rPr>
        <w:t>migrations/versions/20260920_01_reservation_integrity.py</w:t>
      </w:r>
    </w:p>
    <w:p>
      <w:r>
        <w:t>Implementa reservas.fecha_fin como columna generada en UTC y la restricción ex_reservas_peluquero_horario_activo. Esta TASK ya no debe crear otra exclusión duplicada; debe implementar el caso de uso y traducir el conflicto de persistencia a ConflictError.</w:t>
      </w:r>
    </w:p>
    <w:p>
      <w:pPr>
        <w:pStyle w:val="Heading2"/>
        <w:keepNext/>
      </w:pPr>
      <w:r>
        <w:t>Archivos</w:t>
      </w:r>
    </w:p>
    <w:p>
      <w:pPr>
        <w:spacing w:before="60" w:after="140"/>
        <w:ind w:left="259" w:right="259"/>
        <w:shd w:fill="F7F7F7"/>
        <w:pBdr>
          <w:top w:val="single" w:sz="4" w:color="D9D9D9"/>
          <w:left w:val="single" w:sz="4" w:color="D9D9D9"/>
          <w:bottom w:val="single" w:sz="4" w:color="D9D9D9"/>
          <w:right w:val="single" w:sz="4" w:color="D9D9D9"/>
        </w:pBdr>
      </w:pPr>
      <w:r>
        <w:rPr>
          <w:rFonts w:ascii="Courier New" w:hAnsi="Courier New"/>
          <w:sz w:val="16"/>
        </w:rPr>
        <w:t>app/modules/bookings/router.py</w:t>
        <w:br/>
        <w:t>app/modules/bookings/schemas.py</w:t>
        <w:br/>
        <w:t>app/modules/bookings/service.py</w:t>
      </w:r>
    </w:p>
    <w:p>
      <w:pPr>
        <w:pStyle w:val="Heading2"/>
        <w:keepNext/>
      </w:pPr>
      <w:r>
        <w:t>Contratos separados por actor</w:t>
      </w:r>
    </w:p>
    <w:p>
      <w:r>
        <w:t>Un cliente autenticado no debe enviar cliente_id; se obtiene de su sesión para evitar IDOR. Una reserva telefónica del administrador usa un comando distinto.</w:t>
      </w:r>
    </w:p>
    <w:p>
      <w:pPr>
        <w:spacing w:before="60" w:after="140"/>
        <w:ind w:left="259" w:right="259"/>
        <w:shd w:fill="F7F7F7"/>
        <w:pBdr>
          <w:top w:val="single" w:sz="4" w:color="D9D9D9"/>
          <w:left w:val="single" w:sz="4" w:color="D9D9D9"/>
          <w:bottom w:val="single" w:sz="4" w:color="D9D9D9"/>
          <w:right w:val="single" w:sz="4" w:color="D9D9D9"/>
        </w:pBdr>
      </w:pPr>
      <w:r>
        <w:rPr>
          <w:rFonts w:ascii="Courier New" w:hAnsi="Courier New"/>
          <w:sz w:val="16"/>
        </w:rPr>
        <w:t>"""Input and output contracts for appointment use cases."""</w:t>
        <w:br/>
        <w:br/>
        <w:t>from datetime import datetime</w:t>
        <w:br/>
        <w:br/>
        <w:t>from pydantic import BaseModel, ConfigDict, Field</w:t>
        <w:br/>
        <w:br/>
        <w:br/>
        <w:t>class ClientBookingCreate(BaseModel):</w:t>
        <w:br/>
        <w:t xml:space="preserve">    """Appointment requested by the currently authenticated client."""</w:t>
        <w:br/>
        <w:br/>
        <w:t xml:space="preserve">    servicio_id: int</w:t>
        <w:br/>
        <w:t xml:space="preserve">    peluquero_id: int</w:t>
        <w:br/>
        <w:t xml:space="preserve">    fecha_inicio: datetime</w:t>
        <w:br/>
        <w:t xml:space="preserve">    notas_cliente: str | None = Field(default=None, max_length=2000)</w:t>
        <w:br/>
        <w:br/>
        <w:br/>
        <w:t>class AdminBookingCreate(ClientBookingCreate):</w:t>
        <w:br/>
        <w:t xml:space="preserve">    """Manual appointment created by an administrator for one client."""</w:t>
        <w:br/>
        <w:br/>
        <w:t xml:space="preserve">    cliente_id: int</w:t>
        <w:br/>
        <w:t xml:space="preserve">    canal_reserva: str = "TELEFONO"</w:t>
        <w:br/>
        <w:br/>
        <w:br/>
        <w:t>class BookingResponse(BaseModel):</w:t>
        <w:br/>
        <w:t xml:space="preserve">    """Stable API representation of one persisted appointment."""</w:t>
        <w:br/>
        <w:br/>
        <w:t xml:space="preserve">    model_config = ConfigDict(from_attributes=True)</w:t>
        <w:br/>
        <w:br/>
        <w:t xml:space="preserve">    id: int</w:t>
        <w:br/>
        <w:t xml:space="preserve">    cliente_id: int</w:t>
        <w:br/>
        <w:t xml:space="preserve">    servicio_id: int</w:t>
        <w:br/>
        <w:t xml:space="preserve">    peluquero_id: int</w:t>
        <w:br/>
        <w:t xml:space="preserve">    fecha_inicio: datetime</w:t>
        <w:br/>
        <w:t xml:space="preserve">    duracion_minutos: int</w:t>
        <w:br/>
        <w:t xml:space="preserve">    estado: str</w:t>
        <w:br/>
        <w:t xml:space="preserve">    canal_reserva: str</w:t>
      </w:r>
    </w:p>
    <w:p>
      <w:pPr>
        <w:pStyle w:val="Heading2"/>
        <w:keepNext/>
      </w:pPr>
      <w:r>
        <w:t>Prevalidación amigable</w:t>
      </w:r>
    </w:p>
    <w:p>
      <w:r>
        <w:t>En app/modules/bookings/service.py, usar la duración almacenada en cada reserva existente, no la duración solicitada para todas:</w:t>
      </w:r>
    </w:p>
    <w:p>
      <w:pPr>
        <w:spacing w:before="60" w:after="140"/>
        <w:ind w:left="259" w:right="259"/>
        <w:shd w:fill="F7F7F7"/>
        <w:pBdr>
          <w:top w:val="single" w:sz="4" w:color="D9D9D9"/>
          <w:left w:val="single" w:sz="4" w:color="D9D9D9"/>
          <w:bottom w:val="single" w:sz="4" w:color="D9D9D9"/>
          <w:right w:val="single" w:sz="4" w:color="D9D9D9"/>
        </w:pBdr>
      </w:pPr>
      <w:r>
        <w:rPr>
          <w:rFonts w:ascii="Courier New" w:hAnsi="Courier New"/>
          <w:sz w:val="16"/>
        </w:rPr>
        <w:t>"""Transactional use cases for appointment booking."""</w:t>
        <w:br/>
        <w:br/>
        <w:t>from datetime import datetime, timedelta</w:t>
        <w:br/>
        <w:br/>
        <w:t>from sqlalchemy import select</w:t>
        <w:br/>
        <w:t>from sqlalchemy.ext.asyncio import AsyncSession</w:t>
        <w:br/>
        <w:br/>
        <w:t>from app.modules.services.shared.domain_types import BookingStatus</w:t>
        <w:br/>
        <w:t>from app.modules.services.shared.models import Booking</w:t>
        <w:br/>
        <w:br/>
        <w:t>ACTIVE_BOOKING_STATES = tuple(</w:t>
        <w:br/>
        <w:t xml:space="preserve">    status.value</w:t>
        <w:br/>
        <w:t xml:space="preserve">    for status in BookingStatus</w:t>
        <w:br/>
        <w:t xml:space="preserve">    if status</w:t>
        <w:br/>
        <w:t xml:space="preserve">    not in {</w:t>
        <w:br/>
        <w:t xml:space="preserve">        BookingStatus.ATTENDED,</w:t>
        <w:br/>
        <w:t xml:space="preserve">        BookingStatus.NO_SHOW,</w:t>
        <w:br/>
        <w:t xml:space="preserve">        BookingStatus.CANCELLED,</w:t>
        <w:br/>
        <w:t xml:space="preserve">    }</w:t>
        <w:br/>
        <w:t>)</w:t>
        <w:br/>
        <w:br/>
        <w:br/>
        <w:t>async def has_overlap(</w:t>
        <w:br/>
        <w:t xml:space="preserve">    session: AsyncSession,</w:t>
        <w:br/>
        <w:t xml:space="preserve">    *,</w:t>
        <w:br/>
        <w:t xml:space="preserve">    hairdresser_id: int,</w:t>
        <w:br/>
        <w:t xml:space="preserve">    start: datetime,</w:t>
        <w:br/>
        <w:t xml:space="preserve">    duration_minutes: int,</w:t>
        <w:br/>
        <w:t>) -&gt; bool:</w:t>
        <w:br/>
        <w:t xml:space="preserve">    """Detect an existing active reservation intersecting the requested range."""</w:t>
        <w:br/>
        <w:t xml:space="preserve">    requested_end = start + timedelta(minutes=duration_minutes)</w:t>
        <w:br/>
        <w:t xml:space="preserve">    conflict = await session.scalar(</w:t>
        <w:br/>
        <w:t xml:space="preserve">        select(Booking.id)</w:t>
        <w:br/>
        <w:t xml:space="preserve">        .where(</w:t>
        <w:br/>
        <w:t xml:space="preserve">            Booking.peluquero_id == hairdresser_id,</w:t>
        <w:br/>
        <w:t xml:space="preserve">            Booking.estado.in_(ACTIVE_BOOKING_STATES),</w:t>
        <w:br/>
        <w:t xml:space="preserve">            Booking.fecha_inicio &lt; requested_end,</w:t>
        <w:br/>
        <w:t xml:space="preserve">            Booking.fecha_fin &gt; start,</w:t>
        <w:br/>
        <w:t xml:space="preserve">        )</w:t>
        <w:br/>
        <w:t xml:space="preserve">        .limit(1)</w:t>
        <w:br/>
        <w:t xml:space="preserve">    )</w:t>
        <w:br/>
        <w:t xml:space="preserve">    return conflict is not None</w:t>
      </w:r>
    </w:p>
    <w:p>
      <w:r>
        <w:t>Esta prevalidación mejora el mensaje al usuario, pero sola no evita una carrera entre dos requests simultáneos.</w:t>
      </w:r>
    </w:p>
    <w:p>
      <w:pPr>
        <w:pStyle w:val="Heading2"/>
        <w:keepNext/>
      </w:pPr>
      <w:r>
        <w:t>Garantía en PostgreSQL</w:t>
      </w:r>
    </w:p>
    <w:p>
      <w:r>
        <w:t>La garantía ya está instalada mediante una migración separada. No editar la migración inicial ni crear otra restricción equivalente. Para verificarla:</w:t>
      </w:r>
    </w:p>
    <w:p>
      <w:pPr>
        <w:spacing w:before="60" w:after="140"/>
        <w:ind w:left="259" w:right="259"/>
        <w:shd w:fill="F7F7F7"/>
        <w:pBdr>
          <w:top w:val="single" w:sz="4" w:color="D9D9D9"/>
          <w:left w:val="single" w:sz="4" w:color="D9D9D9"/>
          <w:bottom w:val="single" w:sz="4" w:color="D9D9D9"/>
          <w:right w:val="single" w:sz="4" w:color="D9D9D9"/>
        </w:pBdr>
      </w:pPr>
      <w:r>
        <w:rPr>
          <w:rFonts w:ascii="Courier New" w:hAnsi="Courier New"/>
          <w:sz w:val="16"/>
        </w:rPr>
        <w:t>alembic current</w:t>
        <w:br/>
        <w:t>psql -d afterlook -c "\d reservas"</w:t>
      </w:r>
    </w:p>
    <w:p>
      <w:r>
        <w:t>El resultado esperado incluye 20260920_01 (head), la columna generada fecha_fin y el índice de exclusión ex_reservas_peluquero_horario_activo.</w:t>
      </w:r>
    </w:p>
    <w:p>
      <w:r>
        <w:t>El servicio debe capturar IntegrityError, inspeccionar el nombre de la restricción y convertir solo ese caso en ConflictError. Otros errores de integridad se vuelven a lanzar.</w:t>
      </w:r>
    </w:p>
    <w:p>
      <w:pPr>
        <w:pStyle w:val="Heading2"/>
        <w:keepNext/>
      </w:pPr>
      <w:r>
        <w:t>Reglas obligatorias</w:t>
      </w:r>
    </w:p>
    <w:p>
      <w:pPr>
        <w:pStyle w:val="ListBullet"/>
      </w:pPr>
      <w:r>
        <w:t>Cliente existente y cuenta ACTIVA.</w:t>
      </w:r>
    </w:p>
    <w:p>
      <w:pPr>
        <w:pStyle w:val="ListBullet"/>
      </w:pPr>
      <w:r>
        <w:t>Servicio activo.</w:t>
      </w:r>
    </w:p>
    <w:p>
      <w:pPr>
        <w:pStyle w:val="ListBullet"/>
      </w:pPr>
      <w:r>
        <w:t>Usuario existente, activo, con rol PELUQUERO y servicio asignado.</w:t>
      </w:r>
    </w:p>
    <w:p>
      <w:pPr>
        <w:pStyle w:val="ListBullet"/>
      </w:pPr>
      <w:r>
        <w:t>Inicio alineado a bloques de 30 minutos.</w:t>
      </w:r>
    </w:p>
    <w:p>
      <w:pPr>
        <w:pStyle w:val="ListBullet"/>
      </w:pPr>
      <w:r>
        <w:t>Fecha futura y timezone-aware.</w:t>
      </w:r>
    </w:p>
    <w:p>
      <w:pPr>
        <w:pStyle w:val="ListBullet"/>
      </w:pPr>
      <w:r>
        <w:t>Rango dentro de disponibilidad y fuera de bloqueos.</w:t>
      </w:r>
    </w:p>
    <w:p>
      <w:pPr>
        <w:pStyle w:val="ListBullet"/>
      </w:pPr>
      <w:r>
        <w:t>Creación de historial_reservas en la misma transacción.</w:t>
      </w:r>
    </w:p>
    <w:p>
      <w:pPr>
        <w:pStyle w:val="ListBullet"/>
      </w:pPr>
      <w:r>
        <w:t>Commit controlado por el caso de uso; notificaciones y Calendar quedan pendientes.</w:t>
      </w:r>
    </w:p>
    <w:p>
      <w:pPr>
        <w:pStyle w:val="Heading2"/>
        <w:keepNext/>
      </w:pPr>
      <w:r>
        <w:t>Checklist</w:t>
      </w:r>
    </w:p>
    <w:p>
      <w:pPr>
        <w:ind w:left="288"/>
      </w:pPr>
      <w:r>
        <w:t>☐ El cliente no puede reservar para otro cliente_id.</w:t>
      </w:r>
    </w:p>
    <w:p>
      <w:pPr>
        <w:ind w:left="288"/>
      </w:pPr>
      <w:r>
        <w:t>☐ La prevalidación considera la duración de cada reserva existente.</w:t>
      </w:r>
    </w:p>
    <w:p>
      <w:pPr>
        <w:ind w:left="288"/>
      </w:pPr>
      <w:r>
        <w:t>☐ PostgreSQL impide el solapamiento bajo concurrencia.</w:t>
      </w:r>
    </w:p>
    <w:p>
      <w:pPr>
        <w:ind w:left="288"/>
      </w:pPr>
      <w:r>
        <w:t>☐ Los conflictos se traducen a ConflictError.</w:t>
      </w:r>
    </w:p>
    <w:p>
      <w:pPr>
        <w:ind w:left="288"/>
      </w:pPr>
      <w:r>
        <w:t>☐ Reserva e historial se confirman o revierten juntos.</w:t>
      </w:r>
    </w:p>
    <w:p>
      <w:pPr>
        <w:ind w:left="288"/>
      </w:pPr>
      <w:r>
        <w:t>☐ Calendar no participa en la transacción principal.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08080"/>
        <w:sz w:val="16"/>
      </w:rPr>
      <w:t>After Look — Documento de trabajo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000000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