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DE0A4E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DE0A4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2F1645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2F164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DE0A4E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1645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DOCUMENTO MODELO </w:t>
                                    </w:r>
                                    <w:r w:rsidR="002F1645" w:rsidRPr="00822D3B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DE</w:t>
                                    </w:r>
                                    <w:r w:rsidR="002F1645"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2F1645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DOCUMENTO MODELO </w:t>
                              </w:r>
                              <w:r w:rsidRPr="00822D3B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DE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 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8F7E09" w:rsidRDefault="008F7E09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noProof/>
          <w:sz w:val="28"/>
          <w:szCs w:val="28"/>
          <w:lang w:eastAsia="es-CO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p w:rsidR="00D82F0E" w:rsidRDefault="00D82F0E">
      <w:r>
        <w:br w:type="page"/>
      </w:r>
    </w:p>
    <w:p w:rsidR="00D82F0E" w:rsidRDefault="00D82F0E" w:rsidP="00D82F0E">
      <w:pPr>
        <w:jc w:val="center"/>
        <w:rPr>
          <w:b/>
        </w:rPr>
        <w:sectPr w:rsidR="00D82F0E" w:rsidSect="00F145B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F7E09" w:rsidRDefault="00662853" w:rsidP="008F7E09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lastRenderedPageBreak/>
        <w:t>DIAGRAMA DE DESPLIEGUE</w:t>
      </w:r>
    </w:p>
    <w:p w:rsidR="00662853" w:rsidRPr="00662853" w:rsidRDefault="00662853" w:rsidP="00662853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En esta sección podemos observar que la comunicación entre el cliente (aplicación móvil) y el servidor (servicio) se realizara mediante HTTP.</w:t>
      </w:r>
    </w:p>
    <w:p w:rsidR="00B653ED" w:rsidRDefault="00B653ED" w:rsidP="00B653ED">
      <w:pPr>
        <w:keepNext/>
      </w:pPr>
      <w:r>
        <w:rPr>
          <w:noProof/>
          <w:lang w:eastAsia="es-CO"/>
        </w:rPr>
        <w:drawing>
          <wp:inline distT="0" distB="0" distL="0" distR="0" wp14:anchorId="42E15615" wp14:editId="581F02AE">
            <wp:extent cx="5943600" cy="1434465"/>
            <wp:effectExtent l="0" t="0" r="0" b="0"/>
            <wp:docPr id="4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09" w:rsidRDefault="00B653ED" w:rsidP="00B653ED">
      <w:pPr>
        <w:pStyle w:val="Descripcin"/>
        <w:jc w:val="center"/>
        <w:rPr>
          <w:rFonts w:ascii="Arial Narrow" w:hAnsi="Arial Narrow"/>
          <w:b/>
          <w:sz w:val="28"/>
          <w:szCs w:val="24"/>
        </w:rPr>
      </w:pPr>
      <w:r>
        <w:t xml:space="preserve">Ilustración </w:t>
      </w:r>
      <w:r w:rsidR="00322F0E">
        <w:rPr>
          <w:noProof/>
        </w:rPr>
        <w:fldChar w:fldCharType="begin"/>
      </w:r>
      <w:r w:rsidR="00322F0E">
        <w:rPr>
          <w:noProof/>
        </w:rPr>
        <w:instrText xml:space="preserve"> SEQ Ilustración \* ARABIC </w:instrText>
      </w:r>
      <w:r w:rsidR="00322F0E">
        <w:rPr>
          <w:noProof/>
        </w:rPr>
        <w:fldChar w:fldCharType="separate"/>
      </w:r>
      <w:r>
        <w:rPr>
          <w:noProof/>
        </w:rPr>
        <w:t>3</w:t>
      </w:r>
      <w:r w:rsidR="00322F0E">
        <w:rPr>
          <w:noProof/>
        </w:rPr>
        <w:fldChar w:fldCharType="end"/>
      </w:r>
      <w:r>
        <w:t xml:space="preserve"> Diagrama de despliegue</w:t>
      </w:r>
    </w:p>
    <w:p w:rsidR="00662853" w:rsidRDefault="00662853" w:rsidP="00527935">
      <w:pPr>
        <w:rPr>
          <w:rFonts w:ascii="Arial Narrow" w:hAnsi="Arial Narrow"/>
          <w:b/>
          <w:sz w:val="28"/>
          <w:szCs w:val="24"/>
        </w:rPr>
      </w:pPr>
    </w:p>
    <w:p w:rsidR="00D82F0E" w:rsidRDefault="00466F06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DICCIONARIO DE DATO</w:t>
      </w:r>
    </w:p>
    <w:p w:rsidR="00527935" w:rsidRPr="00527935" w:rsidRDefault="00527935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A continuación se muestra un listado organizado de los datos del sistema.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328"/>
        <w:gridCol w:w="2682"/>
        <w:gridCol w:w="1195"/>
        <w:gridCol w:w="3145"/>
      </w:tblGrid>
      <w:tr w:rsidR="003A0EE4" w:rsidRPr="005E37A2" w:rsidTr="0016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322F0E" w:rsidRDefault="00322F0E" w:rsidP="0034456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TABLA</w:t>
            </w:r>
          </w:p>
        </w:tc>
        <w:tc>
          <w:tcPr>
            <w:tcW w:w="2682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CAMPO</w:t>
            </w:r>
          </w:p>
        </w:tc>
        <w:tc>
          <w:tcPr>
            <w:tcW w:w="1195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TIPO</w:t>
            </w:r>
          </w:p>
        </w:tc>
        <w:tc>
          <w:tcPr>
            <w:tcW w:w="3145" w:type="dxa"/>
          </w:tcPr>
          <w:p w:rsidR="003A0EE4" w:rsidRPr="00322F0E" w:rsidRDefault="00322F0E" w:rsidP="00161C06">
            <w:pPr>
              <w:tabs>
                <w:tab w:val="left" w:pos="493"/>
                <w:tab w:val="center" w:pos="14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ab/>
            </w:r>
            <w:r w:rsidRPr="00322F0E">
              <w:rPr>
                <w:rFonts w:ascii="Arial Narrow" w:hAnsi="Arial Narrow"/>
                <w:sz w:val="28"/>
                <w:szCs w:val="24"/>
              </w:rPr>
              <w:tab/>
              <w:t>DESCRIPCIÓN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Tipo de clasificación de las preguntas.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content_id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nombre_contenido</w:t>
            </w:r>
            <w:proofErr w:type="spellEnd"/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que identifica el contenido.</w:t>
            </w:r>
          </w:p>
        </w:tc>
      </w:tr>
      <w:tr w:rsidR="00CC034A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el contenido.</w:t>
            </w:r>
          </w:p>
        </w:tc>
      </w:tr>
      <w:tr w:rsidR="00CC034A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ruta_multimedia_contenido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Ruta de acceso al contenido multimedia.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D25DD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del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D25DD" w:rsidP="001D2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del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places.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lugar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direccion_lugar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Dirección residencial del lugar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estado_lugar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Estado del lugar (Activo o inactivo).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puntos_boleta_lugar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Valor en puntos por boleta.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lugar.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img_uri_lugar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Imagen de referencia del lugar.</w:t>
            </w:r>
          </w:p>
        </w:tc>
      </w:tr>
      <w:tr w:rsidR="00161C06" w:rsidRPr="005E37A2" w:rsidTr="00161C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spellEnd"/>
            <w:proofErr w:type="gramStart"/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322F0E">
              <w:rPr>
                <w:rFonts w:ascii="Arial Narrow" w:hAnsi="Arial Narrow"/>
                <w:sz w:val="24"/>
                <w:szCs w:val="24"/>
              </w:rPr>
              <w:t>.</w:t>
            </w:r>
            <w:proofErr w:type="gramEnd"/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 la pregunta.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peso_pregunta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Peso para asignar valor de los puntos por asignar a la pregunta.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rol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rol.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A2425A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Almacenamiento número de versión esquema.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status.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6E37B7">
              <w:rPr>
                <w:rFonts w:ascii="Arial Narrow" w:hAnsi="Arial Narrow"/>
                <w:bCs/>
                <w:sz w:val="24"/>
                <w:szCs w:val="24"/>
              </w:rPr>
              <w:t>descripcion_estado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D7753E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estado.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Alias del usuario en 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nombre_usuario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completo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apellidos_ususario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Apellidos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fecha_nacimiento_usuario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06462F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nacimiento.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puntaje_usuario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Puntaje acumulado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06462F">
              <w:rPr>
                <w:rFonts w:ascii="Arial Narrow" w:hAnsi="Arial Narrow"/>
                <w:bCs/>
                <w:sz w:val="24"/>
                <w:szCs w:val="24"/>
              </w:rPr>
              <w:t>email</w:t>
            </w:r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Correo electrónico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password_digest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4D0718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Contraseña del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</w:tbl>
    <w:p w:rsidR="00D82F0E" w:rsidRPr="00527935" w:rsidRDefault="00D82F0E" w:rsidP="00D82F0E">
      <w:pPr>
        <w:jc w:val="center"/>
        <w:rPr>
          <w:rFonts w:ascii="Arial Narrow" w:hAnsi="Arial Narrow"/>
          <w:b/>
        </w:rPr>
      </w:pPr>
    </w:p>
    <w:p w:rsidR="00D82F0E" w:rsidRPr="00D82F0E" w:rsidRDefault="00D82F0E" w:rsidP="00D82F0E"/>
    <w:sectPr w:rsidR="00D82F0E" w:rsidRPr="00D82F0E" w:rsidSect="00466F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6462F"/>
    <w:rsid w:val="000C2D69"/>
    <w:rsid w:val="00161C06"/>
    <w:rsid w:val="001D25DD"/>
    <w:rsid w:val="001D7256"/>
    <w:rsid w:val="00282E5E"/>
    <w:rsid w:val="002F1645"/>
    <w:rsid w:val="00322F0E"/>
    <w:rsid w:val="003A0EE4"/>
    <w:rsid w:val="004361C7"/>
    <w:rsid w:val="004513DA"/>
    <w:rsid w:val="00455F8A"/>
    <w:rsid w:val="00466F06"/>
    <w:rsid w:val="00484757"/>
    <w:rsid w:val="004D0718"/>
    <w:rsid w:val="00517C7B"/>
    <w:rsid w:val="00527935"/>
    <w:rsid w:val="005E37A2"/>
    <w:rsid w:val="00612AA8"/>
    <w:rsid w:val="00662853"/>
    <w:rsid w:val="006D2907"/>
    <w:rsid w:val="006E37B7"/>
    <w:rsid w:val="0074372B"/>
    <w:rsid w:val="007A3B56"/>
    <w:rsid w:val="008F7E09"/>
    <w:rsid w:val="009D0447"/>
    <w:rsid w:val="00A15181"/>
    <w:rsid w:val="00A2425A"/>
    <w:rsid w:val="00A91954"/>
    <w:rsid w:val="00AB4C46"/>
    <w:rsid w:val="00B653ED"/>
    <w:rsid w:val="00CC034A"/>
    <w:rsid w:val="00D7753E"/>
    <w:rsid w:val="00D82F0E"/>
    <w:rsid w:val="00DE0A4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193DD-67D8-4727-B57E-BFBA262C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MODELO DE DATOS</vt:lpstr>
    </vt:vector>
  </TitlesOfParts>
  <Company>064 – los elementales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MODELO DE DATOS</dc:title>
  <dc:subject>GRUPO LOS ELEMENTALES</dc:subject>
  <dc:creator>GRUPO</dc:creator>
  <cp:keywords/>
  <dc:description/>
  <cp:lastModifiedBy>Julieth.Cobos</cp:lastModifiedBy>
  <cp:revision>2</cp:revision>
  <dcterms:created xsi:type="dcterms:W3CDTF">2018-11-17T23:00:00Z</dcterms:created>
  <dcterms:modified xsi:type="dcterms:W3CDTF">2018-11-17T23:00:00Z</dcterms:modified>
</cp:coreProperties>
</file>