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ACTIVIDADES A REALIZAR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2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5"/>
        <w:tblGridChange w:id="0">
          <w:tblGrid>
            <w:gridCol w:w="32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Asociar datos con reportes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Implementar selector de idioma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Mostrar lugares turísticos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Asociar datos con reportes:</w:t>
        <w:br w:type="textWrapping"/>
        <w:t xml:space="preserve">CLASE REPORTE: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com.example.myapplicationf.Models;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Reporte {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nombreLugar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🔹 nuevo campo para el lugar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// Constructor vacío necesario para Firestore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Reporte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Constructor completo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Reporte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lng, String descripcion, String nombreLugar) 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lat;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lng;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descripcion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descripcion;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nombreLugar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nombreLugar;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Getters y Setters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getLat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setLat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lat)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lat; 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getLng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setLng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lng)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lng; 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getDescripcion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setDescripcion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descripcion)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descripcion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descripcion; 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getNombreLugar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nombreLugar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setNombreLugar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nombreLugar)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nombreLugar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nombreLugar; 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1e1f22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CLASE DONDE SE CONFIGURA TODO PARA EL REPORTE(galleryfragment):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  <w:t xml:space="preserve">Aquí se capturan los datos que llegaron del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HomeFragment</w:t>
      </w:r>
      <w:r w:rsidDel="00000000" w:rsidR="00000000" w:rsidRPr="00000000">
        <w:rPr>
          <w:rtl w:val="0"/>
        </w:rPr>
        <w:t xml:space="preserve"> para mostrarlos y asociarlos al nuevo reporte.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com.example.myapplicationf.ui.gallery;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android.os.Bundle;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android.view.LayoutInflater;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android.view.View;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android.view.ViewGroup;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NonNull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androidx.fragment.app.Fragment;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com.example.myapplicationf.Models.Reporte;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com.example.myapplicationf.databinding.FragmentGalleryBinding;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com.google.firebase.firestore.FirebaseFirestore;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GalleryFragment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Fragment {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FragmentGalleryBinding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FirebaseFirestore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nombreLugar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onCreateView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LayoutInflater inflater,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ViewGroup container, Bundle savedInstanceState) {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binding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FragmentGalleryBinding.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inflate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(inflater, container,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View root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.getRoot();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FirebaseFirestore.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🔹 Recibir lat, lng y nombreLugar desde el HomeFragment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Bundle args = getArguments();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(args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args.getDouble(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"lat"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args.getDouble(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nombreLugar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args.getString(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"nombreLugar"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"Sin nombre"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textGallery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"Nuevo reporte: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"📍 Lugar: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nombreLugar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Lat: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 Lng: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textGallery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"Lista de reportes:"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cargarReportes();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si no viene de un click en el mapa, cargamos todos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🔹 Guardar reporte cuando se pulse el botón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btnGuardarReporte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.setOnClickListener(v -&gt; {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String descripcion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edtDescripcion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.getText().toString();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(descripcion.isEmpty()) {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textGallery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"⚠️ Por favor ingresa una descripción."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Usamos los valores pasados por el HomeFragment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Reporte reporte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Reporte(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descripcion,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nombreLugar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.collection(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"reportes"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).add(reporte)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.addOnSuccessListener(docRef -&gt; {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textGallery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Arial Unicode MS" w:cs="Arial Unicode MS" w:eastAsia="Arial Unicode MS" w:hAnsi="Arial Unicode MS"/>
          <w:color w:val="6aab73"/>
          <w:sz w:val="20"/>
          <w:szCs w:val="20"/>
          <w:rtl w:val="0"/>
        </w:rPr>
        <w:t xml:space="preserve">"✅ Reporte guardado con éxito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"📍 Lugar: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nombreLugar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Lat: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 Lng: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edtDescripcion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limpiar campo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.addOnFailureListener(e -&gt; {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textGallery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Arial Unicode MS" w:cs="Arial Unicode MS" w:eastAsia="Arial Unicode MS" w:hAnsi="Arial Unicode MS"/>
          <w:color w:val="6aab73"/>
          <w:sz w:val="20"/>
          <w:szCs w:val="20"/>
          <w:rtl w:val="0"/>
        </w:rPr>
        <w:t xml:space="preserve">"❌ Error al guardar reporte: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e.getMessage());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});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});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root;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i w:val="1"/>
          <w:color w:val="8bb33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🔹 Mé</w:t>
      </w:r>
      <w:r w:rsidDel="00000000" w:rsidR="00000000" w:rsidRPr="00000000">
        <w:rPr>
          <w:rFonts w:ascii="Courier New" w:cs="Courier New" w:eastAsia="Courier New" w:hAnsi="Courier New"/>
          <w:i w:val="1"/>
          <w:color w:val="8bb33d"/>
          <w:sz w:val="20"/>
          <w:szCs w:val="20"/>
          <w:rtl w:val="0"/>
        </w:rPr>
        <w:t xml:space="preserve">todo para listar reportes cuando no viene desde HomeFragment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bb33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cargarReportes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.collection(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"reportes"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.get()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.addOnCompleteListener(task -&gt; {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(task.isSuccessful()){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StringBuilder sb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StringBuilder();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task.getResult().forEach(doc -&gt; {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lat = doc.getDouble(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"lat"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lng = doc.getDouble(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String descripcion = doc.getString(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"descripcion"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String nombreLugar = doc.getString(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"nombreLugar"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"Reporte: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).append(descripcion)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📍 Lugar: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).append(nombreLugar)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Lat: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).append(lat)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", Lng: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).append(lng)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    .append(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});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textGallery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.setText(sb.toString());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binding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textGallery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 se pudieron cargar los reportes."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}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});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onDestroyView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.onDestroyView();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binding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Clase HomeFragement: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Pasar datos de HomeFragment a GalleryFragment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permite que cuando el usuario haga click en el mapa, la latitud, longitud y el nombre del lugar se envíen al fragmento de reportes.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.setOnMapClickListener(latLng -&gt; {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Bundle bundle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Bundle();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bundle.putDouble(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"lat"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latLng.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latitude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bundle.putDouble(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latLng.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longitude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🔹 Obtener nombre del lugar con Geocoder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nombreLugar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"Ubicación seleccionada"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Geocoder geocoder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Geocoder(requireContext(), Locale.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List&lt;Address&gt; direcciones = geocoder.getFromLocation(latLng.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latitude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latLng.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longitude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(direcciones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!direcciones.isEmpty()) {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Address dir = direcciones.get(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Arial Unicode MS" w:cs="Arial Unicode MS" w:eastAsia="Arial Unicode MS" w:hAnsi="Arial Unicode MS"/>
          <w:color w:val="7a7e85"/>
          <w:sz w:val="20"/>
          <w:szCs w:val="20"/>
          <w:rtl w:val="0"/>
        </w:rPr>
        <w:t xml:space="preserve">// ✅ Forzar dirección legible (sin plus code)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(dir.getThoroughfare()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nombreLugar = dir.getThoroughfare();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Ejemplo: "Av. Jorge Chavez"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(dir.getSubThoroughfare()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nombreLugar +=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dir.getSubThoroughfare();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Ejemplo: "Av. Jorge Chavez 123"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(dir.getAddressLine(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nombreLugar = dir.getAddressLine(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Dirección completa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(Exception e) {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e.printStackTrace();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bundle.putString(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"nombreLugar"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nombreLugar);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NavController navController = Navigation.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findNavController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(requireActivity(),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nav_host_fragment_content_contenido_general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navController.navigate(R.id.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nav_gallery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bundle);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