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5FC3" w14:textId="77777777" w:rsidR="00726A5D" w:rsidRDefault="00726A5D" w:rsidP="00726A5D">
      <w:r>
        <w:rPr>
          <w:noProof/>
        </w:rPr>
        <w:drawing>
          <wp:anchor distT="0" distB="0" distL="114300" distR="114300" simplePos="0" relativeHeight="251661312" behindDoc="1" locked="0" layoutInCell="1" allowOverlap="1" wp14:anchorId="3AB98743" wp14:editId="7A86F1A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650" cy="628650"/>
            <wp:effectExtent l="0" t="0" r="0" b="0"/>
            <wp:wrapTight wrapText="bothSides">
              <wp:wrapPolygon edited="0">
                <wp:start x="5236" y="0"/>
                <wp:lineTo x="1309" y="11782"/>
                <wp:lineTo x="0" y="17673"/>
                <wp:lineTo x="0" y="20945"/>
                <wp:lineTo x="20945" y="20945"/>
                <wp:lineTo x="20945" y="17673"/>
                <wp:lineTo x="19636" y="11782"/>
                <wp:lineTo x="15709" y="0"/>
                <wp:lineTo x="5236" y="0"/>
              </wp:wrapPolygon>
            </wp:wrapTight>
            <wp:docPr id="4" name="Imagen 4" descr="Azure has a new logo, but where do you download it? Her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zure has a new logo, but where do you download it? Here!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F1651E" wp14:editId="38C0F47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79500" cy="539750"/>
            <wp:effectExtent l="0" t="0" r="6350" b="0"/>
            <wp:wrapThrough wrapText="bothSides">
              <wp:wrapPolygon edited="0">
                <wp:start x="0" y="0"/>
                <wp:lineTo x="0" y="20584"/>
                <wp:lineTo x="6861" y="20584"/>
                <wp:lineTo x="19059" y="19821"/>
                <wp:lineTo x="21346" y="19059"/>
                <wp:lineTo x="20965" y="3049"/>
                <wp:lineTo x="19059" y="1525"/>
                <wp:lineTo x="6861" y="0"/>
                <wp:lineTo x="0" y="0"/>
              </wp:wrapPolygon>
            </wp:wrapThrough>
            <wp:docPr id="2" name="Imagen 2" descr="Suri Services - SURI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ri Services - SURI SER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D6F0E0F" wp14:editId="087B4253">
            <wp:simplePos x="0" y="0"/>
            <wp:positionH relativeFrom="page">
              <wp:posOffset>469900</wp:posOffset>
            </wp:positionH>
            <wp:positionV relativeFrom="paragraph">
              <wp:posOffset>6350</wp:posOffset>
            </wp:positionV>
            <wp:extent cx="1771015" cy="488950"/>
            <wp:effectExtent l="0" t="0" r="635" b="6350"/>
            <wp:wrapThrough wrapText="bothSides">
              <wp:wrapPolygon edited="0">
                <wp:start x="0" y="0"/>
                <wp:lineTo x="0" y="21039"/>
                <wp:lineTo x="21375" y="21039"/>
                <wp:lineTo x="21375" y="0"/>
                <wp:lineTo x="0" y="0"/>
              </wp:wrapPolygon>
            </wp:wrapThrough>
            <wp:docPr id="3" name="Imagen 3" descr="Microsoft cambia su logo por primera vez en 25 años • ENTER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oft cambia su logo por primera vez en 25 años • ENTER.C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19" b="33103"/>
                    <a:stretch/>
                  </pic:blipFill>
                  <pic:spPr bwMode="auto">
                    <a:xfrm>
                      <a:off x="0" y="0"/>
                      <a:ext cx="177101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6361E42" w14:textId="39B5771F" w:rsidR="00F57AAD" w:rsidRDefault="00726A5D" w:rsidP="00726A5D">
      <w:pPr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t>Guía de inicio para máquinas virtuales de Linux</w:t>
      </w:r>
    </w:p>
    <w:p w14:paraId="01A7B7B5" w14:textId="1A3F4D42" w:rsidR="00726A5D" w:rsidRDefault="00726A5D" w:rsidP="00726A5D">
      <w:pPr>
        <w:jc w:val="center"/>
        <w:rPr>
          <w:rFonts w:ascii="Cambria" w:hAnsi="Cambria"/>
          <w:b/>
          <w:bCs/>
          <w:sz w:val="72"/>
          <w:szCs w:val="72"/>
        </w:rPr>
      </w:pPr>
    </w:p>
    <w:p w14:paraId="48FBEDE3" w14:textId="77777777" w:rsidR="00726A5D" w:rsidRPr="00726A5D" w:rsidRDefault="00726A5D" w:rsidP="00726A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</w:pPr>
      <w:r w:rsidRPr="00726A5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>Inicio de sesión en Azure</w:t>
      </w:r>
    </w:p>
    <w:p w14:paraId="03E1FC54" w14:textId="77777777" w:rsidR="00726A5D" w:rsidRPr="00726A5D" w:rsidRDefault="00726A5D" w:rsidP="00726A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Inicie sesión en </w:t>
      </w:r>
      <w:hyperlink r:id="rId8" w:history="1">
        <w:r w:rsidRPr="00726A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MX"/>
          </w:rPr>
          <w:t>Azure Portal</w:t>
        </w:r>
      </w:hyperlink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0F99D459" w14:textId="77777777" w:rsidR="00726A5D" w:rsidRPr="00726A5D" w:rsidRDefault="00726A5D" w:rsidP="00726A5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</w:pPr>
      <w:r w:rsidRPr="00726A5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>Crear máquina virtual</w:t>
      </w:r>
    </w:p>
    <w:p w14:paraId="1B7405CB" w14:textId="77777777" w:rsidR="00726A5D" w:rsidRPr="00726A5D" w:rsidRDefault="00726A5D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Escriba </w:t>
      </w:r>
      <w:r w:rsidRPr="00726A5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MX"/>
        </w:rPr>
        <w:t>máquinas virtuales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en el cuadro de búsqueda.</w:t>
      </w:r>
    </w:p>
    <w:p w14:paraId="4D0EFDB5" w14:textId="77777777" w:rsidR="00726A5D" w:rsidRPr="00726A5D" w:rsidRDefault="00726A5D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Servicios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seleccione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Máquinas virtuales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5327F519" w14:textId="77777777" w:rsidR="00726A5D" w:rsidRPr="00726A5D" w:rsidRDefault="00726A5D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la página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Máquinas virtuales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seleccione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Crear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y, luego,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Máquina virtual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 Se abrirá la página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Creación de una máquina virtual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3EF2B2F3" w14:textId="5902859C" w:rsidR="00726A5D" w:rsidRPr="00726A5D" w:rsidRDefault="00E94751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noProof/>
          <w:color w:val="171717"/>
          <w:sz w:val="24"/>
          <w:szCs w:val="24"/>
          <w:lang w:eastAsia="es-MX"/>
        </w:rPr>
        <w:drawing>
          <wp:anchor distT="0" distB="0" distL="114300" distR="114300" simplePos="0" relativeHeight="251662336" behindDoc="1" locked="0" layoutInCell="1" allowOverlap="1" wp14:anchorId="7050E825" wp14:editId="50CCA2F6">
            <wp:simplePos x="0" y="0"/>
            <wp:positionH relativeFrom="margin">
              <wp:align>right</wp:align>
            </wp:positionH>
            <wp:positionV relativeFrom="paragraph">
              <wp:posOffset>809625</wp:posOffset>
            </wp:positionV>
            <wp:extent cx="6858000" cy="1612265"/>
            <wp:effectExtent l="0" t="0" r="0" b="6985"/>
            <wp:wrapTight wrapText="bothSides">
              <wp:wrapPolygon edited="0">
                <wp:start x="0" y="0"/>
                <wp:lineTo x="0" y="21438"/>
                <wp:lineTo x="21540" y="21438"/>
                <wp:lineTo x="21540" y="0"/>
                <wp:lineTo x="0" y="0"/>
              </wp:wrapPolygon>
            </wp:wrapTight>
            <wp:docPr id="14" name="Imagen 14" descr="Captura de pantalla de la sección Detalles del proyecto en la que se muestra dónde se selecciona la suscripción de Azure y el grupo de recursos de la máquina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aptura de pantalla de la sección Detalles del proyecto en la que se muestra dónde se selecciona la suscripción de Azure y el grupo de recursos de la máquina virtu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6A5D"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la pestaña </w:t>
      </w:r>
      <w:r w:rsidR="00726A5D"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Aspectos básicos</w:t>
      </w:r>
      <w:r w:rsidR="00726A5D"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en </w:t>
      </w:r>
      <w:r w:rsidR="00726A5D"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Detalles del proyecto</w:t>
      </w:r>
      <w:r w:rsidR="00726A5D"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asegúrese de que esté seleccionada la suscripción correcta y luego elija </w:t>
      </w:r>
      <w:r w:rsidR="00726A5D"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Crear nuevo</w:t>
      </w:r>
      <w:r w:rsidR="00726A5D"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grupo de recursos. Escriba </w:t>
      </w:r>
      <w:proofErr w:type="spellStart"/>
      <w:r w:rsidR="00726A5D" w:rsidRPr="00726A5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MX"/>
        </w:rPr>
        <w:t>myResourceGroup</w:t>
      </w:r>
      <w:proofErr w:type="spellEnd"/>
      <w:r w:rsidR="00726A5D"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como nombre.</w:t>
      </w:r>
    </w:p>
    <w:p w14:paraId="7FC7D935" w14:textId="2FAE9E7A" w:rsidR="00726A5D" w:rsidRPr="00726A5D" w:rsidRDefault="00726A5D" w:rsidP="00726A5D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</w:p>
    <w:p w14:paraId="30E4CAA7" w14:textId="501A2638" w:rsidR="00726A5D" w:rsidRPr="00726A5D" w:rsidRDefault="00726A5D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Detalles de instancia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escriba </w:t>
      </w:r>
      <w:proofErr w:type="spellStart"/>
      <w:r w:rsidRPr="00726A5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MX"/>
        </w:rPr>
        <w:t>myVM</w:t>
      </w:r>
      <w:proofErr w:type="spellEnd"/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en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Nombre de máquina virtual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 elija </w:t>
      </w:r>
      <w:r w:rsidRPr="00726A5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MX"/>
        </w:rPr>
        <w:t>Ubuntu 18.04 LTS - Gen2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como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Imagen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 xml:space="preserve">. Deje los demás valores predeterminados. El tamaño y los 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lastRenderedPageBreak/>
        <w:t xml:space="preserve">precios predeterminados solo se muestran como ejemplo. La disponibilidad y los precios </w:t>
      </w:r>
      <w:r w:rsidR="00E94751" w:rsidRPr="00726A5D">
        <w:rPr>
          <w:rFonts w:ascii="Segoe UI" w:eastAsia="Times New Roman" w:hAnsi="Segoe UI" w:cs="Segoe UI"/>
          <w:noProof/>
          <w:color w:val="171717"/>
          <w:sz w:val="24"/>
          <w:szCs w:val="24"/>
          <w:lang w:eastAsia="es-MX"/>
        </w:rPr>
        <w:drawing>
          <wp:anchor distT="0" distB="0" distL="114300" distR="114300" simplePos="0" relativeHeight="251663360" behindDoc="1" locked="0" layoutInCell="1" allowOverlap="1" wp14:anchorId="6AE6B406" wp14:editId="1D43867C">
            <wp:simplePos x="0" y="0"/>
            <wp:positionH relativeFrom="column">
              <wp:posOffset>107950</wp:posOffset>
            </wp:positionH>
            <wp:positionV relativeFrom="paragraph">
              <wp:posOffset>609600</wp:posOffset>
            </wp:positionV>
            <wp:extent cx="6858000" cy="2986405"/>
            <wp:effectExtent l="0" t="0" r="0" b="4445"/>
            <wp:wrapTight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ight>
            <wp:docPr id="13" name="Imagen 13" descr="Captura de pantalla de la sección Detalles de la instancia, en la que se proporciona un nombre para la máquina virtual y se selecciona su región, imagen y tamañ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ptura de pantalla de la sección Detalles de la instancia, en la que se proporciona un nombre para la máquina virtual y se selecciona su región, imagen y tamañ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del tamaño dependen de su región y suscripción.</w:t>
      </w:r>
    </w:p>
    <w:p w14:paraId="3B177922" w14:textId="5ACCD388" w:rsidR="00726A5D" w:rsidRPr="00726A5D" w:rsidRDefault="00726A5D" w:rsidP="00E947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</w:p>
    <w:p w14:paraId="0E8ED416" w14:textId="25CA2532" w:rsidR="00726A5D" w:rsidRPr="00726A5D" w:rsidRDefault="00726A5D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Cuenta de administrador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seleccione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Clave pública SSH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186B1574" w14:textId="3229F008" w:rsidR="00726A5D" w:rsidRPr="00726A5D" w:rsidRDefault="00726A5D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Nombre de usuario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escriba </w:t>
      </w:r>
      <w:proofErr w:type="spellStart"/>
      <w:r w:rsidRPr="00726A5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MX"/>
        </w:rPr>
        <w:t>azureuser</w:t>
      </w:r>
      <w:proofErr w:type="spellEnd"/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5F22C53A" w14:textId="3E969F45" w:rsidR="00726A5D" w:rsidRPr="00726A5D" w:rsidRDefault="00E94751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noProof/>
          <w:color w:val="171717"/>
          <w:sz w:val="24"/>
          <w:szCs w:val="24"/>
          <w:lang w:eastAsia="es-MX"/>
        </w:rPr>
        <w:drawing>
          <wp:anchor distT="0" distB="0" distL="114300" distR="114300" simplePos="0" relativeHeight="251664384" behindDoc="1" locked="0" layoutInCell="1" allowOverlap="1" wp14:anchorId="085CDC84" wp14:editId="5AE7178F">
            <wp:simplePos x="0" y="0"/>
            <wp:positionH relativeFrom="margin">
              <wp:align>right</wp:align>
            </wp:positionH>
            <wp:positionV relativeFrom="paragraph">
              <wp:posOffset>765810</wp:posOffset>
            </wp:positionV>
            <wp:extent cx="6858000" cy="1784985"/>
            <wp:effectExtent l="0" t="0" r="0" b="5715"/>
            <wp:wrapTight wrapText="bothSides">
              <wp:wrapPolygon edited="0">
                <wp:start x="0" y="0"/>
                <wp:lineTo x="0" y="21439"/>
                <wp:lineTo x="21540" y="21439"/>
                <wp:lineTo x="21540" y="0"/>
                <wp:lineTo x="0" y="0"/>
              </wp:wrapPolygon>
            </wp:wrapTight>
            <wp:docPr id="11" name="Imagen 11" descr="Captura de pantalla de la sección Cuenta de administrador, en la que se selecciona un tipo de autenticación y se proporcionan las credenciales del administ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aptura de pantalla de la sección Cuenta de administrador, en la que se selecciona un tipo de autenticación y se proporcionan las credenciales del administrad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6A5D"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 </w:t>
      </w:r>
      <w:r w:rsidR="00726A5D"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Origen de clave pública SSH</w:t>
      </w:r>
      <w:r w:rsidR="00726A5D"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deje el valor predeterminado </w:t>
      </w:r>
      <w:r w:rsidR="00726A5D"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Generar nuevo par de claves</w:t>
      </w:r>
      <w:r w:rsidR="00726A5D"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y, luego, escriba </w:t>
      </w:r>
      <w:proofErr w:type="spellStart"/>
      <w:r w:rsidR="00726A5D" w:rsidRPr="00726A5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MX"/>
        </w:rPr>
        <w:t>myKey</w:t>
      </w:r>
      <w:proofErr w:type="spellEnd"/>
      <w:r w:rsidR="00726A5D"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en </w:t>
      </w:r>
      <w:r w:rsidR="00726A5D"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Nombre de par de claves</w:t>
      </w:r>
      <w:r w:rsidR="00726A5D"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53F523DA" w14:textId="2E9DA9D1" w:rsidR="00726A5D" w:rsidRPr="00726A5D" w:rsidRDefault="00726A5D" w:rsidP="00726A5D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</w:p>
    <w:p w14:paraId="7E6D3D9B" w14:textId="77777777" w:rsidR="00726A5D" w:rsidRPr="00726A5D" w:rsidRDefault="00726A5D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 xml:space="preserve">Reglas de puerto de </w:t>
      </w:r>
      <w:proofErr w:type="spellStart"/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entradaPuertos</w:t>
      </w:r>
      <w:proofErr w:type="spellEnd"/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 xml:space="preserve"> de entrada públicos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elija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Permitir los puertos seleccionados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 luego seleccione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SSH (22)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HTTP (80)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en la lista desplegable.</w:t>
      </w:r>
    </w:p>
    <w:p w14:paraId="3FE1543A" w14:textId="2A7BD77A" w:rsidR="00726A5D" w:rsidRPr="00726A5D" w:rsidRDefault="00726A5D" w:rsidP="00726A5D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</w:p>
    <w:p w14:paraId="426904B8" w14:textId="3368E359" w:rsidR="00726A5D" w:rsidRPr="00726A5D" w:rsidRDefault="00E94751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noProof/>
          <w:color w:val="171717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 wp14:anchorId="6D845A04" wp14:editId="59E699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2412365"/>
            <wp:effectExtent l="0" t="0" r="0" b="6985"/>
            <wp:wrapSquare wrapText="bothSides"/>
            <wp:docPr id="10" name="Imagen 10" descr="Captura de pantalla de la sección Reglas de puerto de entrada, donde se seleccionan los puertos en los que se permiten conexiones entr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aptura de pantalla de la sección Reglas de puerto de entrada, donde se seleccionan los puertos en los que se permiten conexiones entrant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6A5D"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Deje los valores predeterminados restantes y luego seleccione el botón </w:t>
      </w:r>
      <w:r w:rsidR="00726A5D"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Revisar + crear</w:t>
      </w:r>
      <w:r w:rsidR="00726A5D"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en la parte inferior de la página.</w:t>
      </w:r>
    </w:p>
    <w:p w14:paraId="51E6E3E7" w14:textId="77777777" w:rsidR="00726A5D" w:rsidRPr="00726A5D" w:rsidRDefault="00726A5D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la página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Crear una máquina virtual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verá los detalles de la máquina virtual que va a crear. Cuando esté preparado, seleccione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Crear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21C205B0" w14:textId="77777777" w:rsidR="00726A5D" w:rsidRPr="00726A5D" w:rsidRDefault="00726A5D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Cuando se abra la ventana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Generar nuevo par de claves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seleccione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Descargar la clave privada y crear el recurso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 El archivo de clave se descargará como </w:t>
      </w:r>
      <w:proofErr w:type="spellStart"/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myKey.pem</w:t>
      </w:r>
      <w:proofErr w:type="spellEnd"/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 Asegúrese de que sabe dónde se descargó el archivo </w:t>
      </w:r>
      <w:r w:rsidRPr="00726A5D">
        <w:rPr>
          <w:rFonts w:ascii="Consolas" w:eastAsia="Times New Roman" w:hAnsi="Consolas" w:cs="Courier New"/>
          <w:color w:val="171717"/>
          <w:sz w:val="20"/>
          <w:szCs w:val="20"/>
          <w:lang w:eastAsia="es-MX"/>
        </w:rPr>
        <w:t>.</w:t>
      </w:r>
      <w:proofErr w:type="spellStart"/>
      <w:r w:rsidRPr="00726A5D">
        <w:rPr>
          <w:rFonts w:ascii="Consolas" w:eastAsia="Times New Roman" w:hAnsi="Consolas" w:cs="Courier New"/>
          <w:color w:val="171717"/>
          <w:sz w:val="20"/>
          <w:szCs w:val="20"/>
          <w:lang w:eastAsia="es-MX"/>
        </w:rPr>
        <w:t>pem</w:t>
      </w:r>
      <w:proofErr w:type="spellEnd"/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ya que necesitará la ruta de acceso en el paso siguiente.</w:t>
      </w:r>
    </w:p>
    <w:p w14:paraId="2B60F294" w14:textId="77777777" w:rsidR="00726A5D" w:rsidRPr="00726A5D" w:rsidRDefault="00726A5D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Cuando la implementación finalice, seleccione </w:t>
      </w:r>
      <w:r w:rsidRPr="00726A5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Ir al recurso</w:t>
      </w: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4146CFBD" w14:textId="77777777" w:rsidR="00726A5D" w:rsidRPr="00726A5D" w:rsidRDefault="00726A5D" w:rsidP="00726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la página de la nueva máquina virtual, seleccione la dirección IP pública y cópiela en el portapapeles.</w:t>
      </w:r>
    </w:p>
    <w:p w14:paraId="549C536F" w14:textId="37506630" w:rsidR="00726A5D" w:rsidRPr="00726A5D" w:rsidRDefault="00726A5D" w:rsidP="00726A5D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noProof/>
          <w:color w:val="171717"/>
          <w:sz w:val="24"/>
          <w:szCs w:val="24"/>
          <w:lang w:eastAsia="es-MX"/>
        </w:rPr>
        <w:drawing>
          <wp:inline distT="0" distB="0" distL="0" distR="0" wp14:anchorId="097E2FC9" wp14:editId="6A6ECA36">
            <wp:extent cx="5187950" cy="1181100"/>
            <wp:effectExtent l="0" t="0" r="0" b="0"/>
            <wp:docPr id="9" name="Imagen 9" descr="Captura de pantalla en que se muestra cómo copiar la dirección IP de la máquina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aptura de pantalla en que se muestra cómo copiar la dirección IP de la máquina virtu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B7FF" w14:textId="77777777" w:rsidR="00726A5D" w:rsidRPr="00726A5D" w:rsidRDefault="00726A5D" w:rsidP="00726A5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</w:pPr>
      <w:r w:rsidRPr="00726A5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>Conexión a la máquina virtual</w:t>
      </w:r>
    </w:p>
    <w:p w14:paraId="1D546FFB" w14:textId="77777777" w:rsidR="00726A5D" w:rsidRPr="00726A5D" w:rsidRDefault="00726A5D" w:rsidP="00726A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Cree una conexión SSH con la máquina virtual.</w:t>
      </w:r>
    </w:p>
    <w:p w14:paraId="4B58A874" w14:textId="77777777" w:rsidR="00726A5D" w:rsidRPr="00726A5D" w:rsidRDefault="00726A5D" w:rsidP="00726A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 xml:space="preserve">Si está en una máquina Mac o Linux, abra un símbolo del sistema de </w:t>
      </w:r>
      <w:proofErr w:type="spellStart"/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Bash</w:t>
      </w:r>
      <w:proofErr w:type="spellEnd"/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 xml:space="preserve"> y establezca el permiso de solo lectura en el archivo .</w:t>
      </w:r>
      <w:proofErr w:type="spellStart"/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pem</w:t>
      </w:r>
      <w:proofErr w:type="spellEnd"/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 xml:space="preserve"> mediante </w:t>
      </w:r>
      <w:proofErr w:type="spellStart"/>
      <w:r w:rsidRPr="00726A5D">
        <w:rPr>
          <w:rFonts w:ascii="Consolas" w:eastAsia="Times New Roman" w:hAnsi="Consolas" w:cs="Courier New"/>
          <w:color w:val="171717"/>
          <w:sz w:val="20"/>
          <w:szCs w:val="20"/>
          <w:lang w:eastAsia="es-MX"/>
        </w:rPr>
        <w:t>chmod</w:t>
      </w:r>
      <w:proofErr w:type="spellEnd"/>
      <w:r w:rsidRPr="00726A5D">
        <w:rPr>
          <w:rFonts w:ascii="Consolas" w:eastAsia="Times New Roman" w:hAnsi="Consolas" w:cs="Courier New"/>
          <w:color w:val="171717"/>
          <w:sz w:val="20"/>
          <w:szCs w:val="20"/>
          <w:lang w:eastAsia="es-MX"/>
        </w:rPr>
        <w:t xml:space="preserve"> 400 ~/</w:t>
      </w:r>
      <w:proofErr w:type="spellStart"/>
      <w:r w:rsidRPr="00726A5D">
        <w:rPr>
          <w:rFonts w:ascii="Consolas" w:eastAsia="Times New Roman" w:hAnsi="Consolas" w:cs="Courier New"/>
          <w:color w:val="171717"/>
          <w:sz w:val="20"/>
          <w:szCs w:val="20"/>
          <w:lang w:eastAsia="es-MX"/>
        </w:rPr>
        <w:t>Downloads</w:t>
      </w:r>
      <w:proofErr w:type="spellEnd"/>
      <w:r w:rsidRPr="00726A5D">
        <w:rPr>
          <w:rFonts w:ascii="Consolas" w:eastAsia="Times New Roman" w:hAnsi="Consolas" w:cs="Courier New"/>
          <w:color w:val="171717"/>
          <w:sz w:val="20"/>
          <w:szCs w:val="20"/>
          <w:lang w:eastAsia="es-MX"/>
        </w:rPr>
        <w:t>/</w:t>
      </w:r>
      <w:proofErr w:type="spellStart"/>
      <w:r w:rsidRPr="00726A5D">
        <w:rPr>
          <w:rFonts w:ascii="Consolas" w:eastAsia="Times New Roman" w:hAnsi="Consolas" w:cs="Courier New"/>
          <w:color w:val="171717"/>
          <w:sz w:val="20"/>
          <w:szCs w:val="20"/>
          <w:lang w:eastAsia="es-MX"/>
        </w:rPr>
        <w:t>myKey.pem</w:t>
      </w:r>
      <w:proofErr w:type="spellEnd"/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 Si está en una máquina Windows, abra un símbolo del sistema de PowerShell.</w:t>
      </w:r>
    </w:p>
    <w:p w14:paraId="234353CB" w14:textId="77777777" w:rsidR="00726A5D" w:rsidRPr="00726A5D" w:rsidRDefault="00726A5D" w:rsidP="00726A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el símbolo del sistema, abra una conexión SSH a la máquina virtual. Reemplace la dirección IP por la de la máquina virtual y reemplace la ruta de acceso al archivo </w:t>
      </w:r>
      <w:r w:rsidRPr="00726A5D">
        <w:rPr>
          <w:rFonts w:ascii="Consolas" w:eastAsia="Times New Roman" w:hAnsi="Consolas" w:cs="Courier New"/>
          <w:color w:val="171717"/>
          <w:sz w:val="20"/>
          <w:szCs w:val="20"/>
          <w:lang w:eastAsia="es-MX"/>
        </w:rPr>
        <w:t>.</w:t>
      </w:r>
      <w:proofErr w:type="spellStart"/>
      <w:r w:rsidRPr="00726A5D">
        <w:rPr>
          <w:rFonts w:ascii="Consolas" w:eastAsia="Times New Roman" w:hAnsi="Consolas" w:cs="Courier New"/>
          <w:color w:val="171717"/>
          <w:sz w:val="20"/>
          <w:szCs w:val="20"/>
          <w:lang w:eastAsia="es-MX"/>
        </w:rPr>
        <w:t>pem</w:t>
      </w:r>
      <w:proofErr w:type="spellEnd"/>
      <w:r w:rsidRPr="00726A5D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por la ruta de acceso a la ubicación en la que se descargó el archivo de clave.</w:t>
      </w:r>
    </w:p>
    <w:p w14:paraId="0983A0CB" w14:textId="695362C4" w:rsidR="00726A5D" w:rsidRPr="00E94751" w:rsidRDefault="00E94751" w:rsidP="00E9475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s-MX"/>
        </w:rPr>
      </w:pPr>
      <w:r w:rsidRPr="00E94751">
        <w:rPr>
          <w:rFonts w:ascii="Segoe UI" w:eastAsia="Times New Roman" w:hAnsi="Segoe UI" w:cs="Segoe UI"/>
          <w:color w:val="171717"/>
          <w:sz w:val="24"/>
          <w:szCs w:val="24"/>
          <w:lang w:val="en-US" w:eastAsia="es-MX"/>
        </w:rPr>
        <w:lastRenderedPageBreak/>
        <w:drawing>
          <wp:inline distT="0" distB="0" distL="0" distR="0" wp14:anchorId="3F00EA92" wp14:editId="7512318A">
            <wp:extent cx="6858000" cy="1124585"/>
            <wp:effectExtent l="0" t="0" r="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A5D" w:rsidRPr="00E94751" w:rsidSect="00EE4A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050A"/>
    <w:multiLevelType w:val="hybridMultilevel"/>
    <w:tmpl w:val="0FA0A97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DA4006"/>
    <w:multiLevelType w:val="multilevel"/>
    <w:tmpl w:val="DB9E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95B94"/>
    <w:multiLevelType w:val="multilevel"/>
    <w:tmpl w:val="1B3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809481">
    <w:abstractNumId w:val="0"/>
  </w:num>
  <w:num w:numId="2" w16cid:durableId="2072580155">
    <w:abstractNumId w:val="2"/>
  </w:num>
  <w:num w:numId="3" w16cid:durableId="1319380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5D"/>
    <w:rsid w:val="004B2242"/>
    <w:rsid w:val="00706C89"/>
    <w:rsid w:val="00726A5D"/>
    <w:rsid w:val="00E94751"/>
    <w:rsid w:val="00F5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4A3C"/>
  <w15:chartTrackingRefBased/>
  <w15:docId w15:val="{877C4051-C7A9-4FD2-9A29-B4AB92D3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A5D"/>
  </w:style>
  <w:style w:type="paragraph" w:styleId="Ttulo2">
    <w:name w:val="heading 2"/>
    <w:basedOn w:val="Normal"/>
    <w:link w:val="Ttulo2Car"/>
    <w:uiPriority w:val="9"/>
    <w:qFormat/>
    <w:rsid w:val="00726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A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26A5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26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26A5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26A5D"/>
    <w:rPr>
      <w:i/>
      <w:iCs/>
    </w:rPr>
  </w:style>
  <w:style w:type="character" w:styleId="Textoennegrita">
    <w:name w:val="Strong"/>
    <w:basedOn w:val="Fuentedeprrafopredeter"/>
    <w:uiPriority w:val="22"/>
    <w:qFormat/>
    <w:rsid w:val="00726A5D"/>
    <w:rPr>
      <w:b/>
      <w:bCs/>
    </w:rPr>
  </w:style>
  <w:style w:type="paragraph" w:customStyle="1" w:styleId="alert-title">
    <w:name w:val="alert-title"/>
    <w:basedOn w:val="Normal"/>
    <w:rsid w:val="00726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726A5D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Fuentedeprrafopredeter"/>
    <w:rsid w:val="00726A5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6A5D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Gil</dc:creator>
  <cp:keywords/>
  <dc:description/>
  <cp:lastModifiedBy>Luis Gil</cp:lastModifiedBy>
  <cp:revision>1</cp:revision>
  <dcterms:created xsi:type="dcterms:W3CDTF">2022-12-06T15:51:00Z</dcterms:created>
  <dcterms:modified xsi:type="dcterms:W3CDTF">2022-12-06T16:07:00Z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e63df5-5720-473b-b4cd-0e3775950b5a_Enabled">
    <vt:lpwstr>true</vt:lpwstr>
  </property>
  <property fmtid="{D5CDD505-2E9C-101B-9397-08002B2CF9AE}" pid="3" name="MSIP_Label_cae63df5-5720-473b-b4cd-0e3775950b5a_SetDate">
    <vt:lpwstr>2022-12-06T16:07:14Z</vt:lpwstr>
  </property>
  <property fmtid="{D5CDD505-2E9C-101B-9397-08002B2CF9AE}" pid="4" name="MSIP_Label_cae63df5-5720-473b-b4cd-0e3775950b5a_Method">
    <vt:lpwstr>Standard</vt:lpwstr>
  </property>
  <property fmtid="{D5CDD505-2E9C-101B-9397-08002B2CF9AE}" pid="5" name="MSIP_Label_cae63df5-5720-473b-b4cd-0e3775950b5a_Name">
    <vt:lpwstr>General</vt:lpwstr>
  </property>
  <property fmtid="{D5CDD505-2E9C-101B-9397-08002B2CF9AE}" pid="6" name="MSIP_Label_cae63df5-5720-473b-b4cd-0e3775950b5a_SiteId">
    <vt:lpwstr>86ac9284-e809-4094-a3b2-1afc17da9e37</vt:lpwstr>
  </property>
  <property fmtid="{D5CDD505-2E9C-101B-9397-08002B2CF9AE}" pid="7" name="MSIP_Label_cae63df5-5720-473b-b4cd-0e3775950b5a_ActionId">
    <vt:lpwstr>9435f865-8375-4299-967b-1c560477acbe</vt:lpwstr>
  </property>
  <property fmtid="{D5CDD505-2E9C-101B-9397-08002B2CF9AE}" pid="8" name="MSIP_Label_cae63df5-5720-473b-b4cd-0e3775950b5a_ContentBits">
    <vt:lpwstr>0</vt:lpwstr>
  </property>
</Properties>
</file>