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9651" w14:textId="77777777" w:rsidR="009352BA" w:rsidRDefault="009352BA" w:rsidP="009352BA">
      <w:r>
        <w:rPr>
          <w:noProof/>
        </w:rPr>
        <w:drawing>
          <wp:anchor distT="0" distB="0" distL="114300" distR="114300" simplePos="0" relativeHeight="251661312" behindDoc="1" locked="0" layoutInCell="1" allowOverlap="1" wp14:anchorId="7C932682" wp14:editId="3439483B">
            <wp:simplePos x="0" y="0"/>
            <wp:positionH relativeFrom="margin">
              <wp:align>center</wp:align>
            </wp:positionH>
            <wp:positionV relativeFrom="paragraph">
              <wp:posOffset>0</wp:posOffset>
            </wp:positionV>
            <wp:extent cx="628650" cy="628650"/>
            <wp:effectExtent l="0" t="0" r="0" b="0"/>
            <wp:wrapTight wrapText="bothSides">
              <wp:wrapPolygon edited="0">
                <wp:start x="5236" y="0"/>
                <wp:lineTo x="1309" y="11782"/>
                <wp:lineTo x="0" y="17673"/>
                <wp:lineTo x="0" y="20945"/>
                <wp:lineTo x="20945" y="20945"/>
                <wp:lineTo x="20945" y="17673"/>
                <wp:lineTo x="19636" y="11782"/>
                <wp:lineTo x="15709" y="0"/>
                <wp:lineTo x="5236" y="0"/>
              </wp:wrapPolygon>
            </wp:wrapTight>
            <wp:docPr id="4" name="Imagen 4" descr="Azure has a new logo, but where do you download i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has a new logo, but where do you download it? He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1494D4C8" wp14:editId="2CB3ABDD">
            <wp:simplePos x="0" y="0"/>
            <wp:positionH relativeFrom="margin">
              <wp:align>right</wp:align>
            </wp:positionH>
            <wp:positionV relativeFrom="paragraph">
              <wp:posOffset>0</wp:posOffset>
            </wp:positionV>
            <wp:extent cx="1079500" cy="539750"/>
            <wp:effectExtent l="0" t="0" r="6350" b="0"/>
            <wp:wrapThrough wrapText="bothSides">
              <wp:wrapPolygon edited="0">
                <wp:start x="0" y="0"/>
                <wp:lineTo x="0" y="20584"/>
                <wp:lineTo x="6861" y="20584"/>
                <wp:lineTo x="19059" y="19821"/>
                <wp:lineTo x="21346" y="19059"/>
                <wp:lineTo x="20965" y="3049"/>
                <wp:lineTo x="19059" y="1525"/>
                <wp:lineTo x="6861" y="0"/>
                <wp:lineTo x="0" y="0"/>
              </wp:wrapPolygon>
            </wp:wrapThrough>
            <wp:docPr id="2" name="Imagen 2" descr="Suri Services - SURI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ri Services - SURI 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3D50166" wp14:editId="1DA35DCE">
            <wp:simplePos x="0" y="0"/>
            <wp:positionH relativeFrom="page">
              <wp:posOffset>469900</wp:posOffset>
            </wp:positionH>
            <wp:positionV relativeFrom="paragraph">
              <wp:posOffset>6350</wp:posOffset>
            </wp:positionV>
            <wp:extent cx="1771015" cy="488950"/>
            <wp:effectExtent l="0" t="0" r="635" b="6350"/>
            <wp:wrapThrough wrapText="bothSides">
              <wp:wrapPolygon edited="0">
                <wp:start x="0" y="0"/>
                <wp:lineTo x="0" y="21039"/>
                <wp:lineTo x="21375" y="21039"/>
                <wp:lineTo x="21375" y="0"/>
                <wp:lineTo x="0" y="0"/>
              </wp:wrapPolygon>
            </wp:wrapThrough>
            <wp:docPr id="3" name="Imagen 3" descr="Microsoft cambia su logo por primera vez en 25 años • ENTE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rosoft cambia su logo por primera vez en 25 años • ENTER.C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4719" b="33103"/>
                    <a:stretch/>
                  </pic:blipFill>
                  <pic:spPr bwMode="auto">
                    <a:xfrm>
                      <a:off x="0" y="0"/>
                      <a:ext cx="1771015" cy="488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br/>
      </w:r>
    </w:p>
    <w:p w14:paraId="7F8FA38A" w14:textId="193D327F" w:rsidR="00EB56C4" w:rsidRDefault="009352BA" w:rsidP="009352BA">
      <w:pPr>
        <w:jc w:val="center"/>
        <w:rPr>
          <w:rFonts w:ascii="Cambria" w:hAnsi="Cambria"/>
          <w:b/>
          <w:bCs/>
          <w:sz w:val="72"/>
          <w:szCs w:val="72"/>
        </w:rPr>
      </w:pPr>
      <w:r>
        <w:rPr>
          <w:rFonts w:ascii="Cambria" w:hAnsi="Cambria"/>
          <w:b/>
          <w:bCs/>
          <w:sz w:val="72"/>
          <w:szCs w:val="72"/>
        </w:rPr>
        <w:t xml:space="preserve">Guía de inicio </w:t>
      </w:r>
      <w:r>
        <w:rPr>
          <w:rFonts w:ascii="Cambria" w:hAnsi="Cambria"/>
          <w:b/>
          <w:bCs/>
          <w:sz w:val="72"/>
          <w:szCs w:val="72"/>
        </w:rPr>
        <w:t>rápido:</w:t>
      </w:r>
    </w:p>
    <w:p w14:paraId="5BC6DECB" w14:textId="7646262C" w:rsidR="009352BA" w:rsidRDefault="009352BA" w:rsidP="009352BA">
      <w:pPr>
        <w:jc w:val="center"/>
        <w:rPr>
          <w:rFonts w:ascii="Cambria" w:hAnsi="Cambria"/>
          <w:b/>
          <w:bCs/>
          <w:sz w:val="72"/>
          <w:szCs w:val="72"/>
        </w:rPr>
      </w:pPr>
      <w:r>
        <w:rPr>
          <w:rFonts w:ascii="Cambria" w:hAnsi="Cambria"/>
          <w:b/>
          <w:bCs/>
          <w:sz w:val="72"/>
          <w:szCs w:val="72"/>
        </w:rPr>
        <w:t>Azure Files</w:t>
      </w:r>
    </w:p>
    <w:p w14:paraId="7C334D4F" w14:textId="5729BC1F" w:rsidR="009352BA" w:rsidRDefault="009352BA" w:rsidP="009352BA">
      <w:pPr>
        <w:jc w:val="center"/>
        <w:rPr>
          <w:rFonts w:ascii="Cambria" w:hAnsi="Cambria"/>
          <w:b/>
          <w:bCs/>
          <w:sz w:val="72"/>
          <w:szCs w:val="72"/>
        </w:rPr>
      </w:pPr>
    </w:p>
    <w:p w14:paraId="275B172C" w14:textId="7692416C" w:rsidR="009352BA" w:rsidRPr="009352BA" w:rsidRDefault="009352BA" w:rsidP="009352BA">
      <w:pPr>
        <w:shd w:val="clear" w:color="auto" w:fill="FFFFFF"/>
        <w:spacing w:before="100" w:beforeAutospacing="1" w:after="100" w:afterAutospacing="1" w:line="240" w:lineRule="auto"/>
        <w:outlineLvl w:val="1"/>
        <w:rPr>
          <w:rFonts w:ascii="Segoe UI" w:eastAsia="Times New Roman" w:hAnsi="Segoe UI" w:cs="Segoe UI"/>
          <w:color w:val="171717"/>
          <w:sz w:val="24"/>
          <w:szCs w:val="24"/>
          <w:lang w:eastAsia="es-MX"/>
        </w:rPr>
      </w:pPr>
      <w:r w:rsidRPr="009352BA">
        <w:rPr>
          <w:rFonts w:ascii="Segoe UI" w:eastAsia="Times New Roman" w:hAnsi="Segoe UI" w:cs="Segoe UI"/>
          <w:b/>
          <w:bCs/>
          <w:color w:val="171717"/>
          <w:sz w:val="36"/>
          <w:szCs w:val="36"/>
          <w:lang w:eastAsia="es-MX"/>
        </w:rPr>
        <w:t>Crear una cuenta de almacenamiento</w:t>
      </w:r>
      <w:r w:rsidRPr="009352BA">
        <w:rPr>
          <w:rFonts w:ascii="Segoe UI" w:eastAsia="Times New Roman" w:hAnsi="Segoe UI" w:cs="Segoe UI"/>
          <w:color w:val="171717"/>
          <w:sz w:val="24"/>
          <w:szCs w:val="24"/>
          <w:lang w:eastAsia="es-MX"/>
        </w:rPr>
        <w:t xml:space="preserve"> </w:t>
      </w:r>
    </w:p>
    <w:p w14:paraId="6C94ACAD" w14:textId="77777777" w:rsidR="009352BA" w:rsidRPr="009352BA" w:rsidRDefault="009352BA" w:rsidP="009352BA">
      <w:pPr>
        <w:shd w:val="clear" w:color="auto" w:fill="FFFFFF"/>
        <w:spacing w:after="0" w:line="240" w:lineRule="auto"/>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Una cuenta de almacenamiento es un grupo compartido de almacenamiento en el que puede implementar un recurso compartido de archivos de Azure u otros recursos de almacenamiento como blobs o colas. Una cuenta de almacenamiento puede contener un número ilimitado de recursos compartidos. Un recurso compartido puede almacenar un número ilimitado de archivos, hasta los límites de capacidad de la cuenta de almacenamiento.</w:t>
      </w:r>
    </w:p>
    <w:p w14:paraId="1EB163CF" w14:textId="77777777" w:rsidR="009352BA" w:rsidRPr="009352BA" w:rsidRDefault="009352BA" w:rsidP="009352BA">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Para crear una cuenta de almacenamiento mediante Azure Portal, siga estos pasos:</w:t>
      </w:r>
    </w:p>
    <w:p w14:paraId="164EB286" w14:textId="77777777" w:rsidR="009352BA" w:rsidRPr="009352BA" w:rsidRDefault="009352BA" w:rsidP="009352BA">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En </w:t>
      </w:r>
      <w:r w:rsidRPr="009352BA">
        <w:rPr>
          <w:rFonts w:ascii="Segoe UI" w:eastAsia="Times New Roman" w:hAnsi="Segoe UI" w:cs="Segoe UI"/>
          <w:b/>
          <w:bCs/>
          <w:color w:val="171717"/>
          <w:sz w:val="24"/>
          <w:szCs w:val="24"/>
          <w:lang w:eastAsia="es-MX"/>
        </w:rPr>
        <w:t>Servicios de Azure</w:t>
      </w:r>
      <w:r w:rsidRPr="009352BA">
        <w:rPr>
          <w:rFonts w:ascii="Segoe UI" w:eastAsia="Times New Roman" w:hAnsi="Segoe UI" w:cs="Segoe UI"/>
          <w:color w:val="171717"/>
          <w:sz w:val="24"/>
          <w:szCs w:val="24"/>
          <w:lang w:eastAsia="es-MX"/>
        </w:rPr>
        <w:t>, seleccione </w:t>
      </w:r>
      <w:r w:rsidRPr="009352BA">
        <w:rPr>
          <w:rFonts w:ascii="Segoe UI" w:eastAsia="Times New Roman" w:hAnsi="Segoe UI" w:cs="Segoe UI"/>
          <w:b/>
          <w:bCs/>
          <w:color w:val="171717"/>
          <w:sz w:val="24"/>
          <w:szCs w:val="24"/>
          <w:lang w:eastAsia="es-MX"/>
        </w:rPr>
        <w:t>Cuentas de almacenamiento</w:t>
      </w:r>
      <w:r w:rsidRPr="009352BA">
        <w:rPr>
          <w:rFonts w:ascii="Segoe UI" w:eastAsia="Times New Roman" w:hAnsi="Segoe UI" w:cs="Segoe UI"/>
          <w:color w:val="171717"/>
          <w:sz w:val="24"/>
          <w:szCs w:val="24"/>
          <w:lang w:eastAsia="es-MX"/>
        </w:rPr>
        <w:t>.</w:t>
      </w:r>
    </w:p>
    <w:p w14:paraId="64238C9A" w14:textId="77777777" w:rsidR="009352BA" w:rsidRPr="009352BA" w:rsidRDefault="009352BA" w:rsidP="009352BA">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Seleccione </w:t>
      </w:r>
      <w:r w:rsidRPr="009352BA">
        <w:rPr>
          <w:rFonts w:ascii="Segoe UI" w:eastAsia="Times New Roman" w:hAnsi="Segoe UI" w:cs="Segoe UI"/>
          <w:b/>
          <w:bCs/>
          <w:color w:val="171717"/>
          <w:sz w:val="24"/>
          <w:szCs w:val="24"/>
          <w:lang w:eastAsia="es-MX"/>
        </w:rPr>
        <w:t>Crear</w:t>
      </w:r>
      <w:r w:rsidRPr="009352BA">
        <w:rPr>
          <w:rFonts w:ascii="Segoe UI" w:eastAsia="Times New Roman" w:hAnsi="Segoe UI" w:cs="Segoe UI"/>
          <w:color w:val="171717"/>
          <w:sz w:val="24"/>
          <w:szCs w:val="24"/>
          <w:lang w:eastAsia="es-MX"/>
        </w:rPr>
        <w:t> para crear una cuenta de almacenamiento.</w:t>
      </w:r>
    </w:p>
    <w:p w14:paraId="42D5EC8D" w14:textId="77777777" w:rsidR="009352BA" w:rsidRPr="009352BA" w:rsidRDefault="009352BA" w:rsidP="009352BA">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En la sección </w:t>
      </w:r>
      <w:r w:rsidRPr="009352BA">
        <w:rPr>
          <w:rFonts w:ascii="Segoe UI" w:eastAsia="Times New Roman" w:hAnsi="Segoe UI" w:cs="Segoe UI"/>
          <w:b/>
          <w:bCs/>
          <w:color w:val="171717"/>
          <w:sz w:val="24"/>
          <w:szCs w:val="24"/>
          <w:lang w:eastAsia="es-MX"/>
        </w:rPr>
        <w:t>Detalles del proyecto</w:t>
      </w:r>
      <w:r w:rsidRPr="009352BA">
        <w:rPr>
          <w:rFonts w:ascii="Segoe UI" w:eastAsia="Times New Roman" w:hAnsi="Segoe UI" w:cs="Segoe UI"/>
          <w:color w:val="171717"/>
          <w:sz w:val="24"/>
          <w:szCs w:val="24"/>
          <w:lang w:eastAsia="es-MX"/>
        </w:rPr>
        <w:t>, seleccione la suscripción de Azure en la que se va a crear la cuenta de almacenamiento. Si solo tiene una suscripción, debe ser la predeterminada.</w:t>
      </w:r>
    </w:p>
    <w:p w14:paraId="23E0B9B0" w14:textId="77777777" w:rsidR="009352BA" w:rsidRPr="009352BA" w:rsidRDefault="009352BA" w:rsidP="009352BA">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Si desea crear un nuevo grupo de recursos, seleccione </w:t>
      </w:r>
      <w:r w:rsidRPr="009352BA">
        <w:rPr>
          <w:rFonts w:ascii="Segoe UI" w:eastAsia="Times New Roman" w:hAnsi="Segoe UI" w:cs="Segoe UI"/>
          <w:b/>
          <w:bCs/>
          <w:color w:val="171717"/>
          <w:sz w:val="24"/>
          <w:szCs w:val="24"/>
          <w:lang w:eastAsia="es-MX"/>
        </w:rPr>
        <w:t>Crear nuevo</w:t>
      </w:r>
      <w:r w:rsidRPr="009352BA">
        <w:rPr>
          <w:rFonts w:ascii="Segoe UI" w:eastAsia="Times New Roman" w:hAnsi="Segoe UI" w:cs="Segoe UI"/>
          <w:color w:val="171717"/>
          <w:sz w:val="24"/>
          <w:szCs w:val="24"/>
          <w:lang w:eastAsia="es-MX"/>
        </w:rPr>
        <w:t> y escriba un nombre como </w:t>
      </w:r>
      <w:proofErr w:type="spellStart"/>
      <w:r w:rsidRPr="009352BA">
        <w:rPr>
          <w:rFonts w:ascii="Segoe UI" w:eastAsia="Times New Roman" w:hAnsi="Segoe UI" w:cs="Segoe UI"/>
          <w:i/>
          <w:iCs/>
          <w:color w:val="171717"/>
          <w:sz w:val="24"/>
          <w:szCs w:val="24"/>
          <w:lang w:eastAsia="es-MX"/>
        </w:rPr>
        <w:t>myexamplegroup</w:t>
      </w:r>
      <w:proofErr w:type="spellEnd"/>
      <w:r w:rsidRPr="009352BA">
        <w:rPr>
          <w:rFonts w:ascii="Segoe UI" w:eastAsia="Times New Roman" w:hAnsi="Segoe UI" w:cs="Segoe UI"/>
          <w:color w:val="171717"/>
          <w:sz w:val="24"/>
          <w:szCs w:val="24"/>
          <w:lang w:eastAsia="es-MX"/>
        </w:rPr>
        <w:t>.</w:t>
      </w:r>
    </w:p>
    <w:p w14:paraId="7F404DF4" w14:textId="77777777" w:rsidR="009352BA" w:rsidRPr="009352BA" w:rsidRDefault="009352BA" w:rsidP="009352BA">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En </w:t>
      </w:r>
      <w:r w:rsidRPr="009352BA">
        <w:rPr>
          <w:rFonts w:ascii="Segoe UI" w:eastAsia="Times New Roman" w:hAnsi="Segoe UI" w:cs="Segoe UI"/>
          <w:b/>
          <w:bCs/>
          <w:color w:val="171717"/>
          <w:sz w:val="24"/>
          <w:szCs w:val="24"/>
          <w:lang w:eastAsia="es-MX"/>
        </w:rPr>
        <w:t>Detalles de la instancia</w:t>
      </w:r>
      <w:r w:rsidRPr="009352BA">
        <w:rPr>
          <w:rFonts w:ascii="Segoe UI" w:eastAsia="Times New Roman" w:hAnsi="Segoe UI" w:cs="Segoe UI"/>
          <w:color w:val="171717"/>
          <w:sz w:val="24"/>
          <w:szCs w:val="24"/>
          <w:lang w:eastAsia="es-MX"/>
        </w:rPr>
        <w:t>, proporcione un nombre para la cuenta de almacenamiento. Es posible que tenga que agregar algunos números aleatorios para convertirlo en un nombre único global. Los nombres de las cuentas de almacenamiento deben estar formados por minúsculas, números y deben tener entre 3 y 24 caracteres. Anote el nombre de la cuenta de almacenamiento. La usará más adelante.</w:t>
      </w:r>
    </w:p>
    <w:p w14:paraId="60FB929C" w14:textId="77777777" w:rsidR="009352BA" w:rsidRPr="009352BA" w:rsidRDefault="009352BA" w:rsidP="009352BA">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lastRenderedPageBreak/>
        <w:t>En </w:t>
      </w:r>
      <w:r w:rsidRPr="009352BA">
        <w:rPr>
          <w:rFonts w:ascii="Segoe UI" w:eastAsia="Times New Roman" w:hAnsi="Segoe UI" w:cs="Segoe UI"/>
          <w:b/>
          <w:bCs/>
          <w:color w:val="171717"/>
          <w:sz w:val="24"/>
          <w:szCs w:val="24"/>
          <w:lang w:eastAsia="es-MX"/>
        </w:rPr>
        <w:t>Región</w:t>
      </w:r>
      <w:r w:rsidRPr="009352BA">
        <w:rPr>
          <w:rFonts w:ascii="Segoe UI" w:eastAsia="Times New Roman" w:hAnsi="Segoe UI" w:cs="Segoe UI"/>
          <w:color w:val="171717"/>
          <w:sz w:val="24"/>
          <w:szCs w:val="24"/>
          <w:lang w:eastAsia="es-MX"/>
        </w:rPr>
        <w:t>, seleccione la región en la que desea crear la cuenta de almacenamiento.</w:t>
      </w:r>
    </w:p>
    <w:p w14:paraId="2E344603" w14:textId="77777777" w:rsidR="009352BA" w:rsidRPr="009352BA" w:rsidRDefault="009352BA" w:rsidP="009352BA">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En </w:t>
      </w:r>
      <w:r w:rsidRPr="009352BA">
        <w:rPr>
          <w:rFonts w:ascii="Segoe UI" w:eastAsia="Times New Roman" w:hAnsi="Segoe UI" w:cs="Segoe UI"/>
          <w:b/>
          <w:bCs/>
          <w:color w:val="171717"/>
          <w:sz w:val="24"/>
          <w:szCs w:val="24"/>
          <w:lang w:eastAsia="es-MX"/>
        </w:rPr>
        <w:t>Rendimiento</w:t>
      </w:r>
      <w:r w:rsidRPr="009352BA">
        <w:rPr>
          <w:rFonts w:ascii="Segoe UI" w:eastAsia="Times New Roman" w:hAnsi="Segoe UI" w:cs="Segoe UI"/>
          <w:color w:val="171717"/>
          <w:sz w:val="24"/>
          <w:szCs w:val="24"/>
          <w:lang w:eastAsia="es-MX"/>
        </w:rPr>
        <w:t>, conserve el valor predeterminado de </w:t>
      </w:r>
      <w:r w:rsidRPr="009352BA">
        <w:rPr>
          <w:rFonts w:ascii="Segoe UI" w:eastAsia="Times New Roman" w:hAnsi="Segoe UI" w:cs="Segoe UI"/>
          <w:b/>
          <w:bCs/>
          <w:color w:val="171717"/>
          <w:sz w:val="24"/>
          <w:szCs w:val="24"/>
          <w:lang w:eastAsia="es-MX"/>
        </w:rPr>
        <w:t>Estándar</w:t>
      </w:r>
      <w:r w:rsidRPr="009352BA">
        <w:rPr>
          <w:rFonts w:ascii="Segoe UI" w:eastAsia="Times New Roman" w:hAnsi="Segoe UI" w:cs="Segoe UI"/>
          <w:color w:val="171717"/>
          <w:sz w:val="24"/>
          <w:szCs w:val="24"/>
          <w:lang w:eastAsia="es-MX"/>
        </w:rPr>
        <w:t>.</w:t>
      </w:r>
    </w:p>
    <w:p w14:paraId="266EA4AD" w14:textId="77777777" w:rsidR="009352BA" w:rsidRPr="009352BA" w:rsidRDefault="009352BA" w:rsidP="009352BA">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En </w:t>
      </w:r>
      <w:r w:rsidRPr="009352BA">
        <w:rPr>
          <w:rFonts w:ascii="Segoe UI" w:eastAsia="Times New Roman" w:hAnsi="Segoe UI" w:cs="Segoe UI"/>
          <w:b/>
          <w:bCs/>
          <w:color w:val="171717"/>
          <w:sz w:val="24"/>
          <w:szCs w:val="24"/>
          <w:lang w:eastAsia="es-MX"/>
        </w:rPr>
        <w:t>Redundancia</w:t>
      </w:r>
      <w:r w:rsidRPr="009352BA">
        <w:rPr>
          <w:rFonts w:ascii="Segoe UI" w:eastAsia="Times New Roman" w:hAnsi="Segoe UI" w:cs="Segoe UI"/>
          <w:color w:val="171717"/>
          <w:sz w:val="24"/>
          <w:szCs w:val="24"/>
          <w:lang w:eastAsia="es-MX"/>
        </w:rPr>
        <w:t>, seleccione </w:t>
      </w:r>
      <w:r w:rsidRPr="009352BA">
        <w:rPr>
          <w:rFonts w:ascii="Segoe UI" w:eastAsia="Times New Roman" w:hAnsi="Segoe UI" w:cs="Segoe UI"/>
          <w:b/>
          <w:bCs/>
          <w:color w:val="171717"/>
          <w:sz w:val="24"/>
          <w:szCs w:val="24"/>
          <w:lang w:eastAsia="es-MX"/>
        </w:rPr>
        <w:t>Almacenamiento con redundancia local (LRS)</w:t>
      </w:r>
      <w:r w:rsidRPr="009352BA">
        <w:rPr>
          <w:rFonts w:ascii="Segoe UI" w:eastAsia="Times New Roman" w:hAnsi="Segoe UI" w:cs="Segoe UI"/>
          <w:color w:val="171717"/>
          <w:sz w:val="24"/>
          <w:szCs w:val="24"/>
          <w:lang w:eastAsia="es-MX"/>
        </w:rPr>
        <w:t>.</w:t>
      </w:r>
    </w:p>
    <w:p w14:paraId="7DB0548A" w14:textId="5673A3B8" w:rsidR="009352BA" w:rsidRPr="009352BA" w:rsidRDefault="009352BA" w:rsidP="009352BA">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noProof/>
          <w:color w:val="0000FF"/>
          <w:sz w:val="24"/>
          <w:szCs w:val="24"/>
          <w:lang w:eastAsia="es-MX"/>
        </w:rPr>
        <w:drawing>
          <wp:inline distT="0" distB="0" distL="0" distR="0" wp14:anchorId="4E78893D" wp14:editId="0C3132B9">
            <wp:extent cx="5612130" cy="2964815"/>
            <wp:effectExtent l="0" t="0" r="7620" b="6985"/>
            <wp:docPr id="6" name="Imagen 6" descr="Captura de pantalla que muestra cómo especificar los detalles del proyecto y la instancia de una cuenta de almacenamiento mediante Azure Port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que muestra cómo especificar los detalles del proyecto y la instancia de una cuenta de almacenamiento mediante Azure Porta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964815"/>
                    </a:xfrm>
                    <a:prstGeom prst="rect">
                      <a:avLst/>
                    </a:prstGeom>
                    <a:noFill/>
                    <a:ln>
                      <a:noFill/>
                    </a:ln>
                  </pic:spPr>
                </pic:pic>
              </a:graphicData>
            </a:graphic>
          </wp:inline>
        </w:drawing>
      </w:r>
    </w:p>
    <w:p w14:paraId="70A82E36" w14:textId="77777777" w:rsidR="009352BA" w:rsidRPr="009352BA" w:rsidRDefault="009352BA" w:rsidP="009352BA">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Seleccione </w:t>
      </w:r>
      <w:r w:rsidRPr="009352BA">
        <w:rPr>
          <w:rFonts w:ascii="Segoe UI" w:eastAsia="Times New Roman" w:hAnsi="Segoe UI" w:cs="Segoe UI"/>
          <w:b/>
          <w:bCs/>
          <w:color w:val="171717"/>
          <w:sz w:val="24"/>
          <w:szCs w:val="24"/>
          <w:lang w:eastAsia="es-MX"/>
        </w:rPr>
        <w:t>Revisar</w:t>
      </w:r>
      <w:r w:rsidRPr="009352BA">
        <w:rPr>
          <w:rFonts w:ascii="Segoe UI" w:eastAsia="Times New Roman" w:hAnsi="Segoe UI" w:cs="Segoe UI"/>
          <w:color w:val="171717"/>
          <w:sz w:val="24"/>
          <w:szCs w:val="24"/>
          <w:lang w:eastAsia="es-MX"/>
        </w:rPr>
        <w:t> para revisar la configuración. Azure ejecutará una validación final.</w:t>
      </w:r>
    </w:p>
    <w:p w14:paraId="7F01C606" w14:textId="77777777" w:rsidR="009352BA" w:rsidRPr="009352BA" w:rsidRDefault="009352BA" w:rsidP="009352BA">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Una vez completada la validación, seleccione </w:t>
      </w:r>
      <w:r w:rsidRPr="009352BA">
        <w:rPr>
          <w:rFonts w:ascii="Segoe UI" w:eastAsia="Times New Roman" w:hAnsi="Segoe UI" w:cs="Segoe UI"/>
          <w:b/>
          <w:bCs/>
          <w:color w:val="171717"/>
          <w:sz w:val="24"/>
          <w:szCs w:val="24"/>
          <w:lang w:eastAsia="es-MX"/>
        </w:rPr>
        <w:t>Crear</w:t>
      </w:r>
      <w:r w:rsidRPr="009352BA">
        <w:rPr>
          <w:rFonts w:ascii="Segoe UI" w:eastAsia="Times New Roman" w:hAnsi="Segoe UI" w:cs="Segoe UI"/>
          <w:color w:val="171717"/>
          <w:sz w:val="24"/>
          <w:szCs w:val="24"/>
          <w:lang w:eastAsia="es-MX"/>
        </w:rPr>
        <w:t>. Debería ver una notificación informándole de que la implementación está en curso.</w:t>
      </w:r>
    </w:p>
    <w:p w14:paraId="1E1827DE" w14:textId="7A27B194" w:rsidR="009352BA" w:rsidRPr="009352BA" w:rsidRDefault="009352BA" w:rsidP="009352BA">
      <w:pPr>
        <w:shd w:val="clear" w:color="auto" w:fill="FFFFFF"/>
        <w:spacing w:beforeAutospacing="1" w:after="0" w:afterAutospacing="1" w:line="240" w:lineRule="auto"/>
        <w:outlineLvl w:val="1"/>
        <w:rPr>
          <w:rFonts w:ascii="Segoe UI" w:eastAsia="Times New Roman" w:hAnsi="Segoe UI" w:cs="Segoe UI"/>
          <w:color w:val="171717"/>
          <w:sz w:val="24"/>
          <w:szCs w:val="24"/>
          <w:lang w:eastAsia="es-MX"/>
        </w:rPr>
      </w:pPr>
      <w:r w:rsidRPr="009352BA">
        <w:rPr>
          <w:rFonts w:ascii="Segoe UI" w:eastAsia="Times New Roman" w:hAnsi="Segoe UI" w:cs="Segoe UI"/>
          <w:b/>
          <w:bCs/>
          <w:color w:val="171717"/>
          <w:sz w:val="36"/>
          <w:szCs w:val="36"/>
          <w:lang w:eastAsia="es-MX"/>
        </w:rPr>
        <w:t>Creación de un recurso compartido de archivos de Azure</w:t>
      </w:r>
      <w:r w:rsidRPr="009352BA">
        <w:rPr>
          <w:rFonts w:ascii="Segoe UI" w:eastAsia="Times New Roman" w:hAnsi="Segoe UI" w:cs="Segoe UI"/>
          <w:color w:val="171717"/>
          <w:sz w:val="24"/>
          <w:szCs w:val="24"/>
          <w:lang w:eastAsia="es-MX"/>
        </w:rPr>
        <w:t xml:space="preserve"> </w:t>
      </w:r>
    </w:p>
    <w:p w14:paraId="1FBE2A05" w14:textId="77777777" w:rsidR="009352BA" w:rsidRPr="009352BA" w:rsidRDefault="009352BA" w:rsidP="009352BA">
      <w:pPr>
        <w:shd w:val="clear" w:color="auto" w:fill="FFFFFF"/>
        <w:spacing w:after="0" w:line="240" w:lineRule="auto"/>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Para crear un recurso compartido de archivos de Azure:</w:t>
      </w:r>
    </w:p>
    <w:p w14:paraId="5D5EC866" w14:textId="77777777" w:rsidR="009352BA" w:rsidRPr="009352BA" w:rsidRDefault="009352BA" w:rsidP="009352B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Seleccione la cuenta de almacenamiento desde el panel.</w:t>
      </w:r>
    </w:p>
    <w:p w14:paraId="183ACEF1" w14:textId="77777777" w:rsidR="009352BA" w:rsidRPr="009352BA" w:rsidRDefault="009352BA" w:rsidP="009352B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En la página de la cuenta de almacenamiento, en la sección </w:t>
      </w:r>
      <w:r w:rsidRPr="009352BA">
        <w:rPr>
          <w:rFonts w:ascii="Segoe UI" w:eastAsia="Times New Roman" w:hAnsi="Segoe UI" w:cs="Segoe UI"/>
          <w:b/>
          <w:bCs/>
          <w:color w:val="171717"/>
          <w:sz w:val="24"/>
          <w:szCs w:val="24"/>
          <w:lang w:eastAsia="es-MX"/>
        </w:rPr>
        <w:t>Services</w:t>
      </w:r>
      <w:r w:rsidRPr="009352BA">
        <w:rPr>
          <w:rFonts w:ascii="Segoe UI" w:eastAsia="Times New Roman" w:hAnsi="Segoe UI" w:cs="Segoe UI"/>
          <w:color w:val="171717"/>
          <w:sz w:val="24"/>
          <w:szCs w:val="24"/>
          <w:lang w:eastAsia="es-MX"/>
        </w:rPr>
        <w:t> (Servicios), seleccione </w:t>
      </w:r>
      <w:r w:rsidRPr="009352BA">
        <w:rPr>
          <w:rFonts w:ascii="Segoe UI" w:eastAsia="Times New Roman" w:hAnsi="Segoe UI" w:cs="Segoe UI"/>
          <w:b/>
          <w:bCs/>
          <w:color w:val="171717"/>
          <w:sz w:val="24"/>
          <w:szCs w:val="24"/>
          <w:lang w:eastAsia="es-MX"/>
        </w:rPr>
        <w:t>Files</w:t>
      </w:r>
      <w:r w:rsidRPr="009352BA">
        <w:rPr>
          <w:rFonts w:ascii="Segoe UI" w:eastAsia="Times New Roman" w:hAnsi="Segoe UI" w:cs="Segoe UI"/>
          <w:color w:val="171717"/>
          <w:sz w:val="24"/>
          <w:szCs w:val="24"/>
          <w:lang w:eastAsia="es-MX"/>
        </w:rPr>
        <w:t> (Archivos).</w:t>
      </w:r>
    </w:p>
    <w:p w14:paraId="2321BDE2" w14:textId="76318BB9" w:rsidR="009352BA" w:rsidRPr="009352BA" w:rsidRDefault="009352BA" w:rsidP="009352BA">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noProof/>
          <w:color w:val="171717"/>
          <w:sz w:val="24"/>
          <w:szCs w:val="24"/>
          <w:lang w:eastAsia="es-MX"/>
        </w:rPr>
        <w:lastRenderedPageBreak/>
        <w:drawing>
          <wp:inline distT="0" distB="0" distL="0" distR="0" wp14:anchorId="0135B691" wp14:editId="41265256">
            <wp:extent cx="3994150" cy="4400550"/>
            <wp:effectExtent l="0" t="0" r="6350" b="0"/>
            <wp:docPr id="5" name="Imagen 5" descr="Captura de pantalla de la sección de almacenamiento de datos de la cuenta de almacenamiento. Seleccionar recursos compartidos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de la sección de almacenamiento de datos de la cuenta de almacenamiento. Seleccionar recursos compartidos de archiv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150" cy="4400550"/>
                    </a:xfrm>
                    <a:prstGeom prst="rect">
                      <a:avLst/>
                    </a:prstGeom>
                    <a:noFill/>
                    <a:ln>
                      <a:noFill/>
                    </a:ln>
                  </pic:spPr>
                </pic:pic>
              </a:graphicData>
            </a:graphic>
          </wp:inline>
        </w:drawing>
      </w:r>
    </w:p>
    <w:p w14:paraId="607E41C5" w14:textId="63E4C6F7" w:rsidR="009352BA" w:rsidRPr="009352BA" w:rsidRDefault="009352BA" w:rsidP="009352B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En el menú de la parte superior de la página </w:t>
      </w:r>
      <w:r w:rsidRPr="009352BA">
        <w:rPr>
          <w:rFonts w:ascii="Segoe UI" w:eastAsia="Times New Roman" w:hAnsi="Segoe UI" w:cs="Segoe UI"/>
          <w:b/>
          <w:bCs/>
          <w:color w:val="171717"/>
          <w:sz w:val="24"/>
          <w:szCs w:val="24"/>
          <w:lang w:eastAsia="es-MX"/>
        </w:rPr>
        <w:t xml:space="preserve">File </w:t>
      </w:r>
      <w:proofErr w:type="spellStart"/>
      <w:r w:rsidRPr="009352BA">
        <w:rPr>
          <w:rFonts w:ascii="Segoe UI" w:eastAsia="Times New Roman" w:hAnsi="Segoe UI" w:cs="Segoe UI"/>
          <w:b/>
          <w:bCs/>
          <w:color w:val="171717"/>
          <w:sz w:val="24"/>
          <w:szCs w:val="24"/>
          <w:lang w:eastAsia="es-MX"/>
        </w:rPr>
        <w:t>service</w:t>
      </w:r>
      <w:proofErr w:type="spellEnd"/>
      <w:r w:rsidRPr="009352BA">
        <w:rPr>
          <w:rFonts w:ascii="Segoe UI" w:eastAsia="Times New Roman" w:hAnsi="Segoe UI" w:cs="Segoe UI"/>
          <w:color w:val="171717"/>
          <w:sz w:val="24"/>
          <w:szCs w:val="24"/>
          <w:lang w:eastAsia="es-MX"/>
        </w:rPr>
        <w:t>, seleccione </w:t>
      </w:r>
      <w:r w:rsidRPr="009352BA">
        <w:rPr>
          <w:rFonts w:ascii="Segoe UI" w:eastAsia="Times New Roman" w:hAnsi="Segoe UI" w:cs="Segoe UI"/>
          <w:b/>
          <w:bCs/>
          <w:color w:val="171717"/>
          <w:sz w:val="24"/>
          <w:szCs w:val="24"/>
          <w:lang w:eastAsia="es-MX"/>
        </w:rPr>
        <w:t>+ Recurso compartido de archivos</w:t>
      </w:r>
      <w:r w:rsidRPr="009352BA">
        <w:rPr>
          <w:rFonts w:ascii="Segoe UI" w:eastAsia="Times New Roman" w:hAnsi="Segoe UI" w:cs="Segoe UI"/>
          <w:color w:val="171717"/>
          <w:sz w:val="24"/>
          <w:szCs w:val="24"/>
          <w:lang w:eastAsia="es-MX"/>
        </w:rPr>
        <w:t>. Se abre la página </w:t>
      </w:r>
      <w:r w:rsidRPr="009352BA">
        <w:rPr>
          <w:rFonts w:ascii="Segoe UI" w:eastAsia="Times New Roman" w:hAnsi="Segoe UI" w:cs="Segoe UI"/>
          <w:b/>
          <w:bCs/>
          <w:color w:val="171717"/>
          <w:sz w:val="24"/>
          <w:szCs w:val="24"/>
          <w:lang w:eastAsia="es-MX"/>
        </w:rPr>
        <w:t>New file share</w:t>
      </w:r>
      <w:r w:rsidRPr="009352BA">
        <w:rPr>
          <w:rFonts w:ascii="Segoe UI" w:eastAsia="Times New Roman" w:hAnsi="Segoe UI" w:cs="Segoe UI"/>
          <w:color w:val="171717"/>
          <w:sz w:val="24"/>
          <w:szCs w:val="24"/>
          <w:lang w:eastAsia="es-MX"/>
        </w:rPr>
        <w:t> (Nuevo recurso compartido de archivos).</w:t>
      </w:r>
    </w:p>
    <w:p w14:paraId="66AE0505" w14:textId="77777777" w:rsidR="009352BA" w:rsidRPr="009352BA" w:rsidRDefault="009352BA" w:rsidP="009352B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En </w:t>
      </w:r>
      <w:proofErr w:type="spellStart"/>
      <w:r w:rsidRPr="009352BA">
        <w:rPr>
          <w:rFonts w:ascii="Segoe UI" w:eastAsia="Times New Roman" w:hAnsi="Segoe UI" w:cs="Segoe UI"/>
          <w:b/>
          <w:bCs/>
          <w:color w:val="171717"/>
          <w:sz w:val="24"/>
          <w:szCs w:val="24"/>
          <w:lang w:eastAsia="es-MX"/>
        </w:rPr>
        <w:t>Name</w:t>
      </w:r>
      <w:proofErr w:type="spellEnd"/>
      <w:r w:rsidRPr="009352BA">
        <w:rPr>
          <w:rFonts w:ascii="Segoe UI" w:eastAsia="Times New Roman" w:hAnsi="Segoe UI" w:cs="Segoe UI"/>
          <w:color w:val="171717"/>
          <w:sz w:val="24"/>
          <w:szCs w:val="24"/>
          <w:lang w:eastAsia="es-MX"/>
        </w:rPr>
        <w:t> (Nombre), escriba </w:t>
      </w:r>
      <w:proofErr w:type="spellStart"/>
      <w:r w:rsidRPr="009352BA">
        <w:rPr>
          <w:rFonts w:ascii="Segoe UI" w:eastAsia="Times New Roman" w:hAnsi="Segoe UI" w:cs="Segoe UI"/>
          <w:i/>
          <w:iCs/>
          <w:color w:val="171717"/>
          <w:sz w:val="24"/>
          <w:szCs w:val="24"/>
          <w:lang w:eastAsia="es-MX"/>
        </w:rPr>
        <w:t>myshare</w:t>
      </w:r>
      <w:proofErr w:type="spellEnd"/>
      <w:r w:rsidRPr="009352BA">
        <w:rPr>
          <w:rFonts w:ascii="Segoe UI" w:eastAsia="Times New Roman" w:hAnsi="Segoe UI" w:cs="Segoe UI"/>
          <w:color w:val="171717"/>
          <w:sz w:val="24"/>
          <w:szCs w:val="24"/>
          <w:lang w:eastAsia="es-MX"/>
        </w:rPr>
        <w:t>. Deje la opción </w:t>
      </w:r>
      <w:r w:rsidRPr="009352BA">
        <w:rPr>
          <w:rFonts w:ascii="Segoe UI" w:eastAsia="Times New Roman" w:hAnsi="Segoe UI" w:cs="Segoe UI"/>
          <w:b/>
          <w:bCs/>
          <w:color w:val="171717"/>
          <w:sz w:val="24"/>
          <w:szCs w:val="24"/>
          <w:lang w:eastAsia="es-MX"/>
        </w:rPr>
        <w:t>Transacción optimizada</w:t>
      </w:r>
      <w:r w:rsidRPr="009352BA">
        <w:rPr>
          <w:rFonts w:ascii="Segoe UI" w:eastAsia="Times New Roman" w:hAnsi="Segoe UI" w:cs="Segoe UI"/>
          <w:color w:val="171717"/>
          <w:sz w:val="24"/>
          <w:szCs w:val="24"/>
          <w:lang w:eastAsia="es-MX"/>
        </w:rPr>
        <w:t> seleccionada para el </w:t>
      </w:r>
      <w:r w:rsidRPr="009352BA">
        <w:rPr>
          <w:rFonts w:ascii="Segoe UI" w:eastAsia="Times New Roman" w:hAnsi="Segoe UI" w:cs="Segoe UI"/>
          <w:b/>
          <w:bCs/>
          <w:color w:val="171717"/>
          <w:sz w:val="24"/>
          <w:szCs w:val="24"/>
          <w:lang w:eastAsia="es-MX"/>
        </w:rPr>
        <w:t>Nivel</w:t>
      </w:r>
      <w:r w:rsidRPr="009352BA">
        <w:rPr>
          <w:rFonts w:ascii="Segoe UI" w:eastAsia="Times New Roman" w:hAnsi="Segoe UI" w:cs="Segoe UI"/>
          <w:color w:val="171717"/>
          <w:sz w:val="24"/>
          <w:szCs w:val="24"/>
          <w:lang w:eastAsia="es-MX"/>
        </w:rPr>
        <w:t>.</w:t>
      </w:r>
    </w:p>
    <w:p w14:paraId="3D038495" w14:textId="77777777" w:rsidR="009352BA" w:rsidRPr="009352BA" w:rsidRDefault="009352BA" w:rsidP="009352B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Seleccione </w:t>
      </w:r>
      <w:r w:rsidRPr="009352BA">
        <w:rPr>
          <w:rFonts w:ascii="Segoe UI" w:eastAsia="Times New Roman" w:hAnsi="Segoe UI" w:cs="Segoe UI"/>
          <w:b/>
          <w:bCs/>
          <w:color w:val="171717"/>
          <w:sz w:val="24"/>
          <w:szCs w:val="24"/>
          <w:lang w:eastAsia="es-MX"/>
        </w:rPr>
        <w:t>Crear</w:t>
      </w:r>
      <w:r w:rsidRPr="009352BA">
        <w:rPr>
          <w:rFonts w:ascii="Segoe UI" w:eastAsia="Times New Roman" w:hAnsi="Segoe UI" w:cs="Segoe UI"/>
          <w:color w:val="171717"/>
          <w:sz w:val="24"/>
          <w:szCs w:val="24"/>
          <w:lang w:eastAsia="es-MX"/>
        </w:rPr>
        <w:t> para crear el recurso compartido de archivos de Azure.</w:t>
      </w:r>
    </w:p>
    <w:p w14:paraId="4B0213F5" w14:textId="74E94E88" w:rsidR="009352BA" w:rsidRPr="009352BA" w:rsidRDefault="009352BA" w:rsidP="009352BA">
      <w:pPr>
        <w:shd w:val="clear" w:color="auto" w:fill="FFFFFF"/>
        <w:spacing w:before="100" w:beforeAutospacing="1" w:after="100" w:afterAutospacing="1" w:line="240" w:lineRule="auto"/>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 xml:space="preserve">Los nombres de los recursos compartidos deben estar formados por letras minúsculas, números y guiones sencillos, pero no pueden empezar con un </w:t>
      </w:r>
      <w:r w:rsidRPr="009352BA">
        <w:rPr>
          <w:rFonts w:ascii="Segoe UI" w:eastAsia="Times New Roman" w:hAnsi="Segoe UI" w:cs="Segoe UI"/>
          <w:color w:val="171717"/>
          <w:sz w:val="24"/>
          <w:szCs w:val="24"/>
          <w:lang w:eastAsia="es-MX"/>
        </w:rPr>
        <w:t>guion</w:t>
      </w:r>
      <w:r w:rsidRPr="009352BA">
        <w:rPr>
          <w:rFonts w:ascii="Segoe UI" w:eastAsia="Times New Roman" w:hAnsi="Segoe UI" w:cs="Segoe UI"/>
          <w:color w:val="171717"/>
          <w:sz w:val="24"/>
          <w:szCs w:val="24"/>
          <w:lang w:eastAsia="es-MX"/>
        </w:rPr>
        <w:t>. Para obtener detalles completos sobre cómo asignar un nombre a recursos compartidos y archivos, consulte </w:t>
      </w:r>
      <w:hyperlink r:id="rId11" w:history="1">
        <w:r w:rsidRPr="009352BA">
          <w:rPr>
            <w:rFonts w:ascii="Segoe UI" w:eastAsia="Times New Roman" w:hAnsi="Segoe UI" w:cs="Segoe UI"/>
            <w:color w:val="0000FF"/>
            <w:sz w:val="24"/>
            <w:szCs w:val="24"/>
            <w:lang w:eastAsia="es-MX"/>
          </w:rPr>
          <w:t>Asignación de nombres y referencia a recursos compartidos, directorios, archivos y metadatos</w:t>
        </w:r>
      </w:hyperlink>
      <w:r w:rsidRPr="009352BA">
        <w:rPr>
          <w:rFonts w:ascii="Segoe UI" w:eastAsia="Times New Roman" w:hAnsi="Segoe UI" w:cs="Segoe UI"/>
          <w:color w:val="171717"/>
          <w:sz w:val="24"/>
          <w:szCs w:val="24"/>
          <w:lang w:eastAsia="es-MX"/>
        </w:rPr>
        <w:t>.</w:t>
      </w:r>
    </w:p>
    <w:p w14:paraId="5C3F803D" w14:textId="6C936A14" w:rsidR="009352BA" w:rsidRPr="009352BA" w:rsidRDefault="009352BA" w:rsidP="009352BA">
      <w:pPr>
        <w:shd w:val="clear" w:color="auto" w:fill="FFFFFF"/>
        <w:spacing w:beforeAutospacing="1" w:after="0" w:afterAutospacing="1" w:line="240" w:lineRule="auto"/>
        <w:outlineLvl w:val="3"/>
        <w:rPr>
          <w:rFonts w:ascii="Segoe UI" w:eastAsia="Times New Roman" w:hAnsi="Segoe UI" w:cs="Segoe UI"/>
          <w:color w:val="171717"/>
          <w:sz w:val="24"/>
          <w:szCs w:val="24"/>
          <w:lang w:eastAsia="es-MX"/>
        </w:rPr>
      </w:pPr>
      <w:r w:rsidRPr="009352BA">
        <w:rPr>
          <w:rFonts w:ascii="Segoe UI" w:eastAsia="Times New Roman" w:hAnsi="Segoe UI" w:cs="Segoe UI"/>
          <w:b/>
          <w:bCs/>
          <w:color w:val="171717"/>
          <w:sz w:val="24"/>
          <w:szCs w:val="24"/>
          <w:lang w:eastAsia="es-MX"/>
        </w:rPr>
        <w:t>Creación de un directorio</w:t>
      </w:r>
      <w:r w:rsidRPr="009352BA">
        <w:rPr>
          <w:rFonts w:ascii="Segoe UI" w:eastAsia="Times New Roman" w:hAnsi="Segoe UI" w:cs="Segoe UI"/>
          <w:color w:val="171717"/>
          <w:sz w:val="24"/>
          <w:szCs w:val="24"/>
          <w:lang w:eastAsia="es-MX"/>
        </w:rPr>
        <w:t xml:space="preserve"> </w:t>
      </w:r>
    </w:p>
    <w:p w14:paraId="0B2787F8" w14:textId="77777777" w:rsidR="009352BA" w:rsidRPr="009352BA" w:rsidRDefault="009352BA" w:rsidP="009352BA">
      <w:pPr>
        <w:shd w:val="clear" w:color="auto" w:fill="FFFFFF"/>
        <w:spacing w:after="0" w:line="240" w:lineRule="auto"/>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Para crear un nuevo directorio denominado </w:t>
      </w:r>
      <w:proofErr w:type="spellStart"/>
      <w:r w:rsidRPr="009352BA">
        <w:rPr>
          <w:rFonts w:ascii="Segoe UI" w:eastAsia="Times New Roman" w:hAnsi="Segoe UI" w:cs="Segoe UI"/>
          <w:i/>
          <w:iCs/>
          <w:color w:val="171717"/>
          <w:sz w:val="24"/>
          <w:szCs w:val="24"/>
          <w:lang w:eastAsia="es-MX"/>
        </w:rPr>
        <w:t>myDirectory</w:t>
      </w:r>
      <w:proofErr w:type="spellEnd"/>
      <w:r w:rsidRPr="009352BA">
        <w:rPr>
          <w:rFonts w:ascii="Segoe UI" w:eastAsia="Times New Roman" w:hAnsi="Segoe UI" w:cs="Segoe UI"/>
          <w:color w:val="171717"/>
          <w:sz w:val="24"/>
          <w:szCs w:val="24"/>
          <w:lang w:eastAsia="es-MX"/>
        </w:rPr>
        <w:t> en la raíz del recurso compartido de archivos de Azure:</w:t>
      </w:r>
    </w:p>
    <w:p w14:paraId="0697E67A" w14:textId="77777777" w:rsidR="009352BA" w:rsidRPr="009352BA" w:rsidRDefault="009352BA" w:rsidP="009352BA">
      <w:pPr>
        <w:numPr>
          <w:ilvl w:val="0"/>
          <w:numId w:val="6"/>
        </w:numPr>
        <w:shd w:val="clear" w:color="auto" w:fill="FFFFFF"/>
        <w:spacing w:after="0"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lastRenderedPageBreak/>
        <w:t>En la página </w:t>
      </w:r>
      <w:r w:rsidRPr="009352BA">
        <w:rPr>
          <w:rFonts w:ascii="Segoe UI" w:eastAsia="Times New Roman" w:hAnsi="Segoe UI" w:cs="Segoe UI"/>
          <w:b/>
          <w:bCs/>
          <w:color w:val="171717"/>
          <w:sz w:val="24"/>
          <w:szCs w:val="24"/>
          <w:lang w:eastAsia="es-MX"/>
        </w:rPr>
        <w:t>Configuración del recurso compartido de archivos</w:t>
      </w:r>
      <w:r w:rsidRPr="009352BA">
        <w:rPr>
          <w:rFonts w:ascii="Segoe UI" w:eastAsia="Times New Roman" w:hAnsi="Segoe UI" w:cs="Segoe UI"/>
          <w:color w:val="171717"/>
          <w:sz w:val="24"/>
          <w:szCs w:val="24"/>
          <w:lang w:eastAsia="es-MX"/>
        </w:rPr>
        <w:t>, seleccione el recurso compartido de archivos </w:t>
      </w:r>
      <w:proofErr w:type="spellStart"/>
      <w:r w:rsidRPr="009352BA">
        <w:rPr>
          <w:rFonts w:ascii="Segoe UI" w:eastAsia="Times New Roman" w:hAnsi="Segoe UI" w:cs="Segoe UI"/>
          <w:b/>
          <w:bCs/>
          <w:color w:val="171717"/>
          <w:sz w:val="24"/>
          <w:szCs w:val="24"/>
          <w:lang w:eastAsia="es-MX"/>
        </w:rPr>
        <w:t>myshare</w:t>
      </w:r>
      <w:proofErr w:type="spellEnd"/>
      <w:r w:rsidRPr="009352BA">
        <w:rPr>
          <w:rFonts w:ascii="Segoe UI" w:eastAsia="Times New Roman" w:hAnsi="Segoe UI" w:cs="Segoe UI"/>
          <w:color w:val="171717"/>
          <w:sz w:val="24"/>
          <w:szCs w:val="24"/>
          <w:lang w:eastAsia="es-MX"/>
        </w:rPr>
        <w:t>. Al seleccionarlo, se abrirá la página del recurso compartido de archivos e indicará que </w:t>
      </w:r>
      <w:r w:rsidRPr="009352BA">
        <w:rPr>
          <w:rFonts w:ascii="Segoe UI" w:eastAsia="Times New Roman" w:hAnsi="Segoe UI" w:cs="Segoe UI"/>
          <w:i/>
          <w:iCs/>
          <w:color w:val="171717"/>
          <w:sz w:val="24"/>
          <w:szCs w:val="24"/>
          <w:lang w:eastAsia="es-MX"/>
        </w:rPr>
        <w:t>No se encontraron archivos</w:t>
      </w:r>
      <w:r w:rsidRPr="009352BA">
        <w:rPr>
          <w:rFonts w:ascii="Segoe UI" w:eastAsia="Times New Roman" w:hAnsi="Segoe UI" w:cs="Segoe UI"/>
          <w:color w:val="171717"/>
          <w:sz w:val="24"/>
          <w:szCs w:val="24"/>
          <w:lang w:eastAsia="es-MX"/>
        </w:rPr>
        <w:t>.</w:t>
      </w:r>
    </w:p>
    <w:p w14:paraId="0C717E56" w14:textId="77777777" w:rsidR="009352BA" w:rsidRPr="009352BA" w:rsidRDefault="009352BA" w:rsidP="009352BA">
      <w:pPr>
        <w:numPr>
          <w:ilvl w:val="0"/>
          <w:numId w:val="6"/>
        </w:numPr>
        <w:shd w:val="clear" w:color="auto" w:fill="FFFFFF"/>
        <w:spacing w:after="0"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En el menú que aparece en la parte superior de la página, seleccione </w:t>
      </w:r>
      <w:r w:rsidRPr="009352BA">
        <w:rPr>
          <w:rFonts w:ascii="Segoe UI" w:eastAsia="Times New Roman" w:hAnsi="Segoe UI" w:cs="Segoe UI"/>
          <w:b/>
          <w:bCs/>
          <w:color w:val="171717"/>
          <w:sz w:val="24"/>
          <w:szCs w:val="24"/>
          <w:lang w:eastAsia="es-MX"/>
        </w:rPr>
        <w:t xml:space="preserve">+ </w:t>
      </w:r>
      <w:proofErr w:type="spellStart"/>
      <w:r w:rsidRPr="009352BA">
        <w:rPr>
          <w:rFonts w:ascii="Segoe UI" w:eastAsia="Times New Roman" w:hAnsi="Segoe UI" w:cs="Segoe UI"/>
          <w:b/>
          <w:bCs/>
          <w:color w:val="171717"/>
          <w:sz w:val="24"/>
          <w:szCs w:val="24"/>
          <w:lang w:eastAsia="es-MX"/>
        </w:rPr>
        <w:t>Add</w:t>
      </w:r>
      <w:proofErr w:type="spellEnd"/>
      <w:r w:rsidRPr="009352BA">
        <w:rPr>
          <w:rFonts w:ascii="Segoe UI" w:eastAsia="Times New Roman" w:hAnsi="Segoe UI" w:cs="Segoe UI"/>
          <w:b/>
          <w:bCs/>
          <w:color w:val="171717"/>
          <w:sz w:val="24"/>
          <w:szCs w:val="24"/>
          <w:lang w:eastAsia="es-MX"/>
        </w:rPr>
        <w:t xml:space="preserve"> </w:t>
      </w:r>
      <w:proofErr w:type="spellStart"/>
      <w:r w:rsidRPr="009352BA">
        <w:rPr>
          <w:rFonts w:ascii="Segoe UI" w:eastAsia="Times New Roman" w:hAnsi="Segoe UI" w:cs="Segoe UI"/>
          <w:b/>
          <w:bCs/>
          <w:color w:val="171717"/>
          <w:sz w:val="24"/>
          <w:szCs w:val="24"/>
          <w:lang w:eastAsia="es-MX"/>
        </w:rPr>
        <w:t>directory</w:t>
      </w:r>
      <w:proofErr w:type="spellEnd"/>
      <w:r w:rsidRPr="009352BA">
        <w:rPr>
          <w:rFonts w:ascii="Segoe UI" w:eastAsia="Times New Roman" w:hAnsi="Segoe UI" w:cs="Segoe UI"/>
          <w:color w:val="171717"/>
          <w:sz w:val="24"/>
          <w:szCs w:val="24"/>
          <w:lang w:eastAsia="es-MX"/>
        </w:rPr>
        <w:t> (Agregar directorio) y su cuenta. Se abre la página </w:t>
      </w:r>
      <w:r w:rsidRPr="009352BA">
        <w:rPr>
          <w:rFonts w:ascii="Segoe UI" w:eastAsia="Times New Roman" w:hAnsi="Segoe UI" w:cs="Segoe UI"/>
          <w:b/>
          <w:bCs/>
          <w:color w:val="171717"/>
          <w:sz w:val="24"/>
          <w:szCs w:val="24"/>
          <w:lang w:eastAsia="es-MX"/>
        </w:rPr>
        <w:t xml:space="preserve">New </w:t>
      </w:r>
      <w:proofErr w:type="spellStart"/>
      <w:r w:rsidRPr="009352BA">
        <w:rPr>
          <w:rFonts w:ascii="Segoe UI" w:eastAsia="Times New Roman" w:hAnsi="Segoe UI" w:cs="Segoe UI"/>
          <w:b/>
          <w:bCs/>
          <w:color w:val="171717"/>
          <w:sz w:val="24"/>
          <w:szCs w:val="24"/>
          <w:lang w:eastAsia="es-MX"/>
        </w:rPr>
        <w:t>directory</w:t>
      </w:r>
      <w:proofErr w:type="spellEnd"/>
      <w:r w:rsidRPr="009352BA">
        <w:rPr>
          <w:rFonts w:ascii="Segoe UI" w:eastAsia="Times New Roman" w:hAnsi="Segoe UI" w:cs="Segoe UI"/>
          <w:color w:val="171717"/>
          <w:sz w:val="24"/>
          <w:szCs w:val="24"/>
          <w:lang w:eastAsia="es-MX"/>
        </w:rPr>
        <w:t> (Nuevo directorio).</w:t>
      </w:r>
    </w:p>
    <w:p w14:paraId="79085C91" w14:textId="77777777" w:rsidR="009352BA" w:rsidRPr="009352BA" w:rsidRDefault="009352BA" w:rsidP="009352BA">
      <w:pPr>
        <w:numPr>
          <w:ilvl w:val="0"/>
          <w:numId w:val="6"/>
        </w:numPr>
        <w:shd w:val="clear" w:color="auto" w:fill="FFFFFF"/>
        <w:spacing w:after="0"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Escriba </w:t>
      </w:r>
      <w:proofErr w:type="spellStart"/>
      <w:r w:rsidRPr="009352BA">
        <w:rPr>
          <w:rFonts w:ascii="Segoe UI" w:eastAsia="Times New Roman" w:hAnsi="Segoe UI" w:cs="Segoe UI"/>
          <w:i/>
          <w:iCs/>
          <w:color w:val="171717"/>
          <w:sz w:val="24"/>
          <w:szCs w:val="24"/>
          <w:lang w:eastAsia="es-MX"/>
        </w:rPr>
        <w:t>myDirectory</w:t>
      </w:r>
      <w:proofErr w:type="spellEnd"/>
      <w:r w:rsidRPr="009352BA">
        <w:rPr>
          <w:rFonts w:ascii="Segoe UI" w:eastAsia="Times New Roman" w:hAnsi="Segoe UI" w:cs="Segoe UI"/>
          <w:color w:val="171717"/>
          <w:sz w:val="24"/>
          <w:szCs w:val="24"/>
          <w:lang w:eastAsia="es-MX"/>
        </w:rPr>
        <w:t> y, luego, seleccione </w:t>
      </w:r>
      <w:r w:rsidRPr="009352BA">
        <w:rPr>
          <w:rFonts w:ascii="Segoe UI" w:eastAsia="Times New Roman" w:hAnsi="Segoe UI" w:cs="Segoe UI"/>
          <w:b/>
          <w:bCs/>
          <w:color w:val="171717"/>
          <w:sz w:val="24"/>
          <w:szCs w:val="24"/>
          <w:lang w:eastAsia="es-MX"/>
        </w:rPr>
        <w:t>Aceptar</w:t>
      </w:r>
      <w:r w:rsidRPr="009352BA">
        <w:rPr>
          <w:rFonts w:ascii="Segoe UI" w:eastAsia="Times New Roman" w:hAnsi="Segoe UI" w:cs="Segoe UI"/>
          <w:color w:val="171717"/>
          <w:sz w:val="24"/>
          <w:szCs w:val="24"/>
          <w:lang w:eastAsia="es-MX"/>
        </w:rPr>
        <w:t>.</w:t>
      </w:r>
    </w:p>
    <w:p w14:paraId="73345A53" w14:textId="4D051EC6" w:rsidR="009352BA" w:rsidRPr="009352BA" w:rsidRDefault="009352BA" w:rsidP="009352BA">
      <w:pPr>
        <w:shd w:val="clear" w:color="auto" w:fill="FFFFFF"/>
        <w:spacing w:beforeAutospacing="1" w:after="0" w:afterAutospacing="1" w:line="240" w:lineRule="auto"/>
        <w:outlineLvl w:val="3"/>
        <w:rPr>
          <w:rFonts w:ascii="Segoe UI" w:eastAsia="Times New Roman" w:hAnsi="Segoe UI" w:cs="Segoe UI"/>
          <w:color w:val="171717"/>
          <w:sz w:val="24"/>
          <w:szCs w:val="24"/>
          <w:lang w:eastAsia="es-MX"/>
        </w:rPr>
      </w:pPr>
      <w:r w:rsidRPr="009352BA">
        <w:rPr>
          <w:rFonts w:ascii="Segoe UI" w:eastAsia="Times New Roman" w:hAnsi="Segoe UI" w:cs="Segoe UI"/>
          <w:b/>
          <w:bCs/>
          <w:color w:val="171717"/>
          <w:sz w:val="24"/>
          <w:szCs w:val="24"/>
          <w:lang w:eastAsia="es-MX"/>
        </w:rPr>
        <w:t>Cargar un archivo</w:t>
      </w:r>
      <w:r w:rsidRPr="009352BA">
        <w:rPr>
          <w:rFonts w:ascii="Segoe UI" w:eastAsia="Times New Roman" w:hAnsi="Segoe UI" w:cs="Segoe UI"/>
          <w:color w:val="171717"/>
          <w:sz w:val="24"/>
          <w:szCs w:val="24"/>
          <w:lang w:eastAsia="es-MX"/>
        </w:rPr>
        <w:t xml:space="preserve"> </w:t>
      </w:r>
    </w:p>
    <w:p w14:paraId="3A7A2547" w14:textId="77777777" w:rsidR="009352BA" w:rsidRPr="009352BA" w:rsidRDefault="009352BA" w:rsidP="009352BA">
      <w:pPr>
        <w:shd w:val="clear" w:color="auto" w:fill="FFFFFF"/>
        <w:spacing w:after="0" w:line="240" w:lineRule="auto"/>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En primer lugar, debe crear o seleccionar un archivo para cargarlo. Hágalo por cualquier medio que considere oportuno. Cuando haya decidido el archivo que desea cargar, siga estos pasos:</w:t>
      </w:r>
    </w:p>
    <w:p w14:paraId="7AF4E9D5" w14:textId="77777777" w:rsidR="009352BA" w:rsidRPr="009352BA" w:rsidRDefault="009352BA" w:rsidP="009352BA">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Seleccione el directorio </w:t>
      </w:r>
      <w:proofErr w:type="spellStart"/>
      <w:r w:rsidRPr="009352BA">
        <w:rPr>
          <w:rFonts w:ascii="Segoe UI" w:eastAsia="Times New Roman" w:hAnsi="Segoe UI" w:cs="Segoe UI"/>
          <w:b/>
          <w:bCs/>
          <w:color w:val="171717"/>
          <w:sz w:val="24"/>
          <w:szCs w:val="24"/>
          <w:lang w:eastAsia="es-MX"/>
        </w:rPr>
        <w:t>myDirectory</w:t>
      </w:r>
      <w:proofErr w:type="spellEnd"/>
      <w:r w:rsidRPr="009352BA">
        <w:rPr>
          <w:rFonts w:ascii="Segoe UI" w:eastAsia="Times New Roman" w:hAnsi="Segoe UI" w:cs="Segoe UI"/>
          <w:color w:val="171717"/>
          <w:sz w:val="24"/>
          <w:szCs w:val="24"/>
          <w:lang w:eastAsia="es-MX"/>
        </w:rPr>
        <w:t>. Se abre el panel </w:t>
      </w:r>
      <w:proofErr w:type="spellStart"/>
      <w:r w:rsidRPr="009352BA">
        <w:rPr>
          <w:rFonts w:ascii="Segoe UI" w:eastAsia="Times New Roman" w:hAnsi="Segoe UI" w:cs="Segoe UI"/>
          <w:b/>
          <w:bCs/>
          <w:color w:val="171717"/>
          <w:sz w:val="24"/>
          <w:szCs w:val="24"/>
          <w:lang w:eastAsia="es-MX"/>
        </w:rPr>
        <w:t>myDirectory</w:t>
      </w:r>
      <w:proofErr w:type="spellEnd"/>
      <w:r w:rsidRPr="009352BA">
        <w:rPr>
          <w:rFonts w:ascii="Segoe UI" w:eastAsia="Times New Roman" w:hAnsi="Segoe UI" w:cs="Segoe UI"/>
          <w:color w:val="171717"/>
          <w:sz w:val="24"/>
          <w:szCs w:val="24"/>
          <w:lang w:eastAsia="es-MX"/>
        </w:rPr>
        <w:t>.</w:t>
      </w:r>
    </w:p>
    <w:p w14:paraId="20BB96CD" w14:textId="77777777" w:rsidR="009352BA" w:rsidRPr="009352BA" w:rsidRDefault="009352BA" w:rsidP="009352BA">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En el menú en la parte superior, seleccione </w:t>
      </w:r>
      <w:r w:rsidRPr="009352BA">
        <w:rPr>
          <w:rFonts w:ascii="Segoe UI" w:eastAsia="Times New Roman" w:hAnsi="Segoe UI" w:cs="Segoe UI"/>
          <w:b/>
          <w:bCs/>
          <w:color w:val="171717"/>
          <w:sz w:val="24"/>
          <w:szCs w:val="24"/>
          <w:lang w:eastAsia="es-MX"/>
        </w:rPr>
        <w:t>Cargar</w:t>
      </w:r>
      <w:r w:rsidRPr="009352BA">
        <w:rPr>
          <w:rFonts w:ascii="Segoe UI" w:eastAsia="Times New Roman" w:hAnsi="Segoe UI" w:cs="Segoe UI"/>
          <w:color w:val="171717"/>
          <w:sz w:val="24"/>
          <w:szCs w:val="24"/>
          <w:lang w:eastAsia="es-MX"/>
        </w:rPr>
        <w:t>. Se abre el panel </w:t>
      </w:r>
      <w:proofErr w:type="spellStart"/>
      <w:r w:rsidRPr="009352BA">
        <w:rPr>
          <w:rFonts w:ascii="Segoe UI" w:eastAsia="Times New Roman" w:hAnsi="Segoe UI" w:cs="Segoe UI"/>
          <w:b/>
          <w:bCs/>
          <w:color w:val="171717"/>
          <w:sz w:val="24"/>
          <w:szCs w:val="24"/>
          <w:lang w:eastAsia="es-MX"/>
        </w:rPr>
        <w:t>Upload</w:t>
      </w:r>
      <w:proofErr w:type="spellEnd"/>
      <w:r w:rsidRPr="009352BA">
        <w:rPr>
          <w:rFonts w:ascii="Segoe UI" w:eastAsia="Times New Roman" w:hAnsi="Segoe UI" w:cs="Segoe UI"/>
          <w:b/>
          <w:bCs/>
          <w:color w:val="171717"/>
          <w:sz w:val="24"/>
          <w:szCs w:val="24"/>
          <w:lang w:eastAsia="es-MX"/>
        </w:rPr>
        <w:t xml:space="preserve"> files</w:t>
      </w:r>
      <w:r w:rsidRPr="009352BA">
        <w:rPr>
          <w:rFonts w:ascii="Segoe UI" w:eastAsia="Times New Roman" w:hAnsi="Segoe UI" w:cs="Segoe UI"/>
          <w:color w:val="171717"/>
          <w:sz w:val="24"/>
          <w:szCs w:val="24"/>
          <w:lang w:eastAsia="es-MX"/>
        </w:rPr>
        <w:t> (Cargar archivos).</w:t>
      </w:r>
    </w:p>
    <w:p w14:paraId="57950B37" w14:textId="193F5EDF" w:rsidR="009352BA" w:rsidRPr="009352BA" w:rsidRDefault="009352BA" w:rsidP="009352BA">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noProof/>
          <w:color w:val="171717"/>
          <w:sz w:val="24"/>
          <w:szCs w:val="24"/>
          <w:lang w:eastAsia="es-MX"/>
        </w:rPr>
        <w:drawing>
          <wp:inline distT="0" distB="0" distL="0" distR="0" wp14:anchorId="04A97E25" wp14:editId="28AD3E65">
            <wp:extent cx="5612130" cy="1113155"/>
            <wp:effectExtent l="0" t="0" r="7620" b="0"/>
            <wp:docPr id="1" name="Imagen 1" descr="Captura de pantalla del panel de carga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del panel de carga de archiv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113155"/>
                    </a:xfrm>
                    <a:prstGeom prst="rect">
                      <a:avLst/>
                    </a:prstGeom>
                    <a:noFill/>
                    <a:ln>
                      <a:noFill/>
                    </a:ln>
                  </pic:spPr>
                </pic:pic>
              </a:graphicData>
            </a:graphic>
          </wp:inline>
        </w:drawing>
      </w:r>
    </w:p>
    <w:p w14:paraId="0BDC2788" w14:textId="77777777" w:rsidR="009352BA" w:rsidRPr="009352BA" w:rsidRDefault="009352BA" w:rsidP="009352BA">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Seleccione el icono de carpeta para abrir una ventana donde examinar los archivos locales.</w:t>
      </w:r>
    </w:p>
    <w:p w14:paraId="17E54B20" w14:textId="77777777" w:rsidR="009352BA" w:rsidRPr="009352BA" w:rsidRDefault="009352BA" w:rsidP="009352BA">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Seleccione un archivo y, después, elija </w:t>
      </w:r>
      <w:r w:rsidRPr="009352BA">
        <w:rPr>
          <w:rFonts w:ascii="Segoe UI" w:eastAsia="Times New Roman" w:hAnsi="Segoe UI" w:cs="Segoe UI"/>
          <w:b/>
          <w:bCs/>
          <w:color w:val="171717"/>
          <w:sz w:val="24"/>
          <w:szCs w:val="24"/>
          <w:lang w:eastAsia="es-MX"/>
        </w:rPr>
        <w:t>Abrir</w:t>
      </w:r>
      <w:r w:rsidRPr="009352BA">
        <w:rPr>
          <w:rFonts w:ascii="Segoe UI" w:eastAsia="Times New Roman" w:hAnsi="Segoe UI" w:cs="Segoe UI"/>
          <w:color w:val="171717"/>
          <w:sz w:val="24"/>
          <w:szCs w:val="24"/>
          <w:lang w:eastAsia="es-MX"/>
        </w:rPr>
        <w:t>.</w:t>
      </w:r>
    </w:p>
    <w:p w14:paraId="527FBF60" w14:textId="77777777" w:rsidR="009352BA" w:rsidRPr="009352BA" w:rsidRDefault="009352BA" w:rsidP="009352BA">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En la página </w:t>
      </w:r>
      <w:r w:rsidRPr="009352BA">
        <w:rPr>
          <w:rFonts w:ascii="Segoe UI" w:eastAsia="Times New Roman" w:hAnsi="Segoe UI" w:cs="Segoe UI"/>
          <w:b/>
          <w:bCs/>
          <w:color w:val="171717"/>
          <w:sz w:val="24"/>
          <w:szCs w:val="24"/>
          <w:lang w:eastAsia="es-MX"/>
        </w:rPr>
        <w:t>Cargar archivos</w:t>
      </w:r>
      <w:r w:rsidRPr="009352BA">
        <w:rPr>
          <w:rFonts w:ascii="Segoe UI" w:eastAsia="Times New Roman" w:hAnsi="Segoe UI" w:cs="Segoe UI"/>
          <w:color w:val="171717"/>
          <w:sz w:val="24"/>
          <w:szCs w:val="24"/>
          <w:lang w:eastAsia="es-MX"/>
        </w:rPr>
        <w:t>, compruebe el nombre de archivo y, luego, haga clic en </w:t>
      </w:r>
      <w:r w:rsidRPr="009352BA">
        <w:rPr>
          <w:rFonts w:ascii="Segoe UI" w:eastAsia="Times New Roman" w:hAnsi="Segoe UI" w:cs="Segoe UI"/>
          <w:b/>
          <w:bCs/>
          <w:color w:val="171717"/>
          <w:sz w:val="24"/>
          <w:szCs w:val="24"/>
          <w:lang w:eastAsia="es-MX"/>
        </w:rPr>
        <w:t>Cargar</w:t>
      </w:r>
      <w:r w:rsidRPr="009352BA">
        <w:rPr>
          <w:rFonts w:ascii="Segoe UI" w:eastAsia="Times New Roman" w:hAnsi="Segoe UI" w:cs="Segoe UI"/>
          <w:color w:val="171717"/>
          <w:sz w:val="24"/>
          <w:szCs w:val="24"/>
          <w:lang w:eastAsia="es-MX"/>
        </w:rPr>
        <w:t>.</w:t>
      </w:r>
    </w:p>
    <w:p w14:paraId="09DD9AEC" w14:textId="77777777" w:rsidR="009352BA" w:rsidRPr="009352BA" w:rsidRDefault="009352BA" w:rsidP="009352BA">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Cuando termine, el archivo debe aparecer en la lista en la página </w:t>
      </w:r>
      <w:proofErr w:type="spellStart"/>
      <w:r w:rsidRPr="009352BA">
        <w:rPr>
          <w:rFonts w:ascii="Segoe UI" w:eastAsia="Times New Roman" w:hAnsi="Segoe UI" w:cs="Segoe UI"/>
          <w:b/>
          <w:bCs/>
          <w:color w:val="171717"/>
          <w:sz w:val="24"/>
          <w:szCs w:val="24"/>
          <w:lang w:eastAsia="es-MX"/>
        </w:rPr>
        <w:t>myDirectory</w:t>
      </w:r>
      <w:proofErr w:type="spellEnd"/>
      <w:r w:rsidRPr="009352BA">
        <w:rPr>
          <w:rFonts w:ascii="Segoe UI" w:eastAsia="Times New Roman" w:hAnsi="Segoe UI" w:cs="Segoe UI"/>
          <w:color w:val="171717"/>
          <w:sz w:val="24"/>
          <w:szCs w:val="24"/>
          <w:lang w:eastAsia="es-MX"/>
        </w:rPr>
        <w:t>.</w:t>
      </w:r>
    </w:p>
    <w:p w14:paraId="2BB07C7C" w14:textId="58420840" w:rsidR="009352BA" w:rsidRPr="009352BA" w:rsidRDefault="009352BA" w:rsidP="009352BA">
      <w:pPr>
        <w:shd w:val="clear" w:color="auto" w:fill="FFFFFF"/>
        <w:spacing w:beforeAutospacing="1" w:after="0" w:afterAutospacing="1" w:line="240" w:lineRule="auto"/>
        <w:outlineLvl w:val="3"/>
        <w:rPr>
          <w:rFonts w:ascii="Segoe UI" w:eastAsia="Times New Roman" w:hAnsi="Segoe UI" w:cs="Segoe UI"/>
          <w:color w:val="171717"/>
          <w:sz w:val="24"/>
          <w:szCs w:val="24"/>
          <w:lang w:eastAsia="es-MX"/>
        </w:rPr>
      </w:pPr>
      <w:r w:rsidRPr="009352BA">
        <w:rPr>
          <w:rFonts w:ascii="Segoe UI" w:eastAsia="Times New Roman" w:hAnsi="Segoe UI" w:cs="Segoe UI"/>
          <w:b/>
          <w:bCs/>
          <w:color w:val="171717"/>
          <w:sz w:val="24"/>
          <w:szCs w:val="24"/>
          <w:lang w:eastAsia="es-MX"/>
        </w:rPr>
        <w:t>Descarga de un archivo</w:t>
      </w:r>
      <w:r w:rsidRPr="009352BA">
        <w:rPr>
          <w:rFonts w:ascii="Segoe UI" w:eastAsia="Times New Roman" w:hAnsi="Segoe UI" w:cs="Segoe UI"/>
          <w:color w:val="171717"/>
          <w:sz w:val="24"/>
          <w:szCs w:val="24"/>
          <w:lang w:eastAsia="es-MX"/>
        </w:rPr>
        <w:t xml:space="preserve"> </w:t>
      </w:r>
    </w:p>
    <w:p w14:paraId="2CA47B69" w14:textId="77777777" w:rsidR="009352BA" w:rsidRPr="009352BA" w:rsidRDefault="009352BA" w:rsidP="009352BA">
      <w:pPr>
        <w:shd w:val="clear" w:color="auto" w:fill="FFFFFF"/>
        <w:spacing w:after="0" w:line="240" w:lineRule="auto"/>
        <w:rPr>
          <w:rFonts w:ascii="Segoe UI" w:eastAsia="Times New Roman" w:hAnsi="Segoe UI" w:cs="Segoe UI"/>
          <w:color w:val="171717"/>
          <w:sz w:val="24"/>
          <w:szCs w:val="24"/>
          <w:lang w:eastAsia="es-MX"/>
        </w:rPr>
      </w:pPr>
      <w:r w:rsidRPr="009352BA">
        <w:rPr>
          <w:rFonts w:ascii="Segoe UI" w:eastAsia="Times New Roman" w:hAnsi="Segoe UI" w:cs="Segoe UI"/>
          <w:color w:val="171717"/>
          <w:sz w:val="24"/>
          <w:szCs w:val="24"/>
          <w:lang w:eastAsia="es-MX"/>
        </w:rPr>
        <w:t>Para descargar una copia del archivo cargado, haga clic sobre este con el botón derecho y seleccione </w:t>
      </w:r>
      <w:r w:rsidRPr="009352BA">
        <w:rPr>
          <w:rFonts w:ascii="Segoe UI" w:eastAsia="Times New Roman" w:hAnsi="Segoe UI" w:cs="Segoe UI"/>
          <w:b/>
          <w:bCs/>
          <w:color w:val="171717"/>
          <w:sz w:val="24"/>
          <w:szCs w:val="24"/>
          <w:lang w:eastAsia="es-MX"/>
        </w:rPr>
        <w:t>Descargar</w:t>
      </w:r>
      <w:r w:rsidRPr="009352BA">
        <w:rPr>
          <w:rFonts w:ascii="Segoe UI" w:eastAsia="Times New Roman" w:hAnsi="Segoe UI" w:cs="Segoe UI"/>
          <w:color w:val="171717"/>
          <w:sz w:val="24"/>
          <w:szCs w:val="24"/>
          <w:lang w:eastAsia="es-MX"/>
        </w:rPr>
        <w:t>. La experiencia exacta de la descarga dependerá del sistema operativo y el explorador web que use.</w:t>
      </w:r>
    </w:p>
    <w:p w14:paraId="7722C4CE" w14:textId="77777777" w:rsidR="009352BA" w:rsidRPr="009352BA" w:rsidRDefault="009352BA" w:rsidP="009352BA">
      <w:pPr>
        <w:jc w:val="center"/>
        <w:rPr>
          <w:rFonts w:ascii="Cambria" w:hAnsi="Cambria"/>
          <w:b/>
          <w:bCs/>
          <w:sz w:val="72"/>
          <w:szCs w:val="72"/>
        </w:rPr>
      </w:pPr>
    </w:p>
    <w:sectPr w:rsidR="009352BA" w:rsidRPr="009352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E10B5"/>
    <w:multiLevelType w:val="multilevel"/>
    <w:tmpl w:val="5506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B2B44"/>
    <w:multiLevelType w:val="multilevel"/>
    <w:tmpl w:val="03A8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475D5"/>
    <w:multiLevelType w:val="multilevel"/>
    <w:tmpl w:val="5E2C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80603A"/>
    <w:multiLevelType w:val="multilevel"/>
    <w:tmpl w:val="B692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627C0"/>
    <w:multiLevelType w:val="multilevel"/>
    <w:tmpl w:val="616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5456D"/>
    <w:multiLevelType w:val="multilevel"/>
    <w:tmpl w:val="53CC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C41A4F"/>
    <w:multiLevelType w:val="multilevel"/>
    <w:tmpl w:val="1A54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07378"/>
    <w:multiLevelType w:val="multilevel"/>
    <w:tmpl w:val="40E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64526"/>
    <w:multiLevelType w:val="multilevel"/>
    <w:tmpl w:val="219A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405947">
    <w:abstractNumId w:val="7"/>
  </w:num>
  <w:num w:numId="2" w16cid:durableId="965936211">
    <w:abstractNumId w:val="5"/>
  </w:num>
  <w:num w:numId="3" w16cid:durableId="536359809">
    <w:abstractNumId w:val="1"/>
  </w:num>
  <w:num w:numId="4" w16cid:durableId="580137025">
    <w:abstractNumId w:val="2"/>
  </w:num>
  <w:num w:numId="5" w16cid:durableId="1674450435">
    <w:abstractNumId w:val="6"/>
  </w:num>
  <w:num w:numId="6" w16cid:durableId="430247002">
    <w:abstractNumId w:val="3"/>
  </w:num>
  <w:num w:numId="7" w16cid:durableId="229511454">
    <w:abstractNumId w:val="0"/>
  </w:num>
  <w:num w:numId="8" w16cid:durableId="1815678391">
    <w:abstractNumId w:val="8"/>
  </w:num>
  <w:num w:numId="9" w16cid:durableId="1766608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BA"/>
    <w:rsid w:val="004B2242"/>
    <w:rsid w:val="00706C89"/>
    <w:rsid w:val="009352BA"/>
    <w:rsid w:val="00EB56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B118"/>
  <w15:chartTrackingRefBased/>
  <w15:docId w15:val="{83B52752-12BB-483F-B41A-631C9FF0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2BA"/>
  </w:style>
  <w:style w:type="paragraph" w:styleId="Ttulo2">
    <w:name w:val="heading 2"/>
    <w:basedOn w:val="Normal"/>
    <w:link w:val="Ttulo2Car"/>
    <w:uiPriority w:val="9"/>
    <w:qFormat/>
    <w:rsid w:val="009352B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link w:val="Ttulo4Car"/>
    <w:uiPriority w:val="9"/>
    <w:qFormat/>
    <w:rsid w:val="009352B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52BA"/>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9352BA"/>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9352BA"/>
    <w:rPr>
      <w:color w:val="0000FF"/>
      <w:u w:val="single"/>
    </w:rPr>
  </w:style>
  <w:style w:type="paragraph" w:styleId="NormalWeb">
    <w:name w:val="Normal (Web)"/>
    <w:basedOn w:val="Normal"/>
    <w:uiPriority w:val="99"/>
    <w:semiHidden/>
    <w:unhideWhenUsed/>
    <w:rsid w:val="009352B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352BA"/>
    <w:rPr>
      <w:b/>
      <w:bCs/>
    </w:rPr>
  </w:style>
  <w:style w:type="character" w:styleId="nfasis">
    <w:name w:val="Emphasis"/>
    <w:basedOn w:val="Fuentedeprrafopredeter"/>
    <w:uiPriority w:val="20"/>
    <w:qFormat/>
    <w:rsid w:val="009352BA"/>
    <w:rPr>
      <w:i/>
      <w:iCs/>
    </w:rPr>
  </w:style>
  <w:style w:type="character" w:customStyle="1" w:styleId="mx-imgborder">
    <w:name w:val="mx-imgborder"/>
    <w:basedOn w:val="Fuentedeprrafopredeter"/>
    <w:rsid w:val="00935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39427">
      <w:bodyDiv w:val="1"/>
      <w:marLeft w:val="0"/>
      <w:marRight w:val="0"/>
      <w:marTop w:val="0"/>
      <w:marBottom w:val="0"/>
      <w:divBdr>
        <w:top w:val="none" w:sz="0" w:space="0" w:color="auto"/>
        <w:left w:val="none" w:sz="0" w:space="0" w:color="auto"/>
        <w:bottom w:val="none" w:sz="0" w:space="0" w:color="auto"/>
        <w:right w:val="none" w:sz="0" w:space="0" w:color="auto"/>
      </w:divBdr>
      <w:divsChild>
        <w:div w:id="538324566">
          <w:marLeft w:val="0"/>
          <w:marRight w:val="0"/>
          <w:marTop w:val="0"/>
          <w:marBottom w:val="0"/>
          <w:divBdr>
            <w:top w:val="none" w:sz="0" w:space="0" w:color="auto"/>
            <w:left w:val="none" w:sz="0" w:space="0" w:color="auto"/>
            <w:bottom w:val="none" w:sz="0" w:space="0" w:color="auto"/>
            <w:right w:val="none" w:sz="0" w:space="0" w:color="auto"/>
          </w:divBdr>
        </w:div>
        <w:div w:id="618611562">
          <w:marLeft w:val="0"/>
          <w:marRight w:val="0"/>
          <w:marTop w:val="0"/>
          <w:marBottom w:val="0"/>
          <w:divBdr>
            <w:top w:val="none" w:sz="0" w:space="0" w:color="auto"/>
            <w:left w:val="none" w:sz="0" w:space="0" w:color="auto"/>
            <w:bottom w:val="none" w:sz="0" w:space="0" w:color="auto"/>
            <w:right w:val="none" w:sz="0" w:space="0" w:color="auto"/>
          </w:divBdr>
        </w:div>
        <w:div w:id="1071583755">
          <w:marLeft w:val="0"/>
          <w:marRight w:val="0"/>
          <w:marTop w:val="0"/>
          <w:marBottom w:val="0"/>
          <w:divBdr>
            <w:top w:val="none" w:sz="0" w:space="0" w:color="auto"/>
            <w:left w:val="none" w:sz="0" w:space="0" w:color="auto"/>
            <w:bottom w:val="none" w:sz="0" w:space="0" w:color="auto"/>
            <w:right w:val="none" w:sz="0" w:space="0" w:color="auto"/>
          </w:divBdr>
        </w:div>
        <w:div w:id="1228221678">
          <w:marLeft w:val="0"/>
          <w:marRight w:val="0"/>
          <w:marTop w:val="0"/>
          <w:marBottom w:val="0"/>
          <w:divBdr>
            <w:top w:val="none" w:sz="0" w:space="0" w:color="auto"/>
            <w:left w:val="none" w:sz="0" w:space="0" w:color="auto"/>
            <w:bottom w:val="none" w:sz="0" w:space="0" w:color="auto"/>
            <w:right w:val="none" w:sz="0" w:space="0" w:color="auto"/>
          </w:divBdr>
        </w:div>
        <w:div w:id="878399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mx/azure/includes/media/storage-files-create-storage-account-portal/create-storage-account.png#lightbo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s-es/rest/api/storageservices/Naming-and-Referencing-Shares--Directories--Files--and-Metadata"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684</Words>
  <Characters>3768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Gil</dc:creator>
  <cp:keywords/>
  <dc:description/>
  <cp:lastModifiedBy>Luis Gil</cp:lastModifiedBy>
  <cp:revision>1</cp:revision>
  <dcterms:created xsi:type="dcterms:W3CDTF">2022-12-06T19:30:00Z</dcterms:created>
  <dcterms:modified xsi:type="dcterms:W3CDTF">2022-12-06T19:33:00Z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e63df5-5720-473b-b4cd-0e3775950b5a_Enabled">
    <vt:lpwstr>true</vt:lpwstr>
  </property>
  <property fmtid="{D5CDD505-2E9C-101B-9397-08002B2CF9AE}" pid="3" name="MSIP_Label_cae63df5-5720-473b-b4cd-0e3775950b5a_SetDate">
    <vt:lpwstr>2022-12-06T19:33:09Z</vt:lpwstr>
  </property>
  <property fmtid="{D5CDD505-2E9C-101B-9397-08002B2CF9AE}" pid="4" name="MSIP_Label_cae63df5-5720-473b-b4cd-0e3775950b5a_Method">
    <vt:lpwstr>Standard</vt:lpwstr>
  </property>
  <property fmtid="{D5CDD505-2E9C-101B-9397-08002B2CF9AE}" pid="5" name="MSIP_Label_cae63df5-5720-473b-b4cd-0e3775950b5a_Name">
    <vt:lpwstr>General</vt:lpwstr>
  </property>
  <property fmtid="{D5CDD505-2E9C-101B-9397-08002B2CF9AE}" pid="6" name="MSIP_Label_cae63df5-5720-473b-b4cd-0e3775950b5a_SiteId">
    <vt:lpwstr>86ac9284-e809-4094-a3b2-1afc17da9e37</vt:lpwstr>
  </property>
  <property fmtid="{D5CDD505-2E9C-101B-9397-08002B2CF9AE}" pid="7" name="MSIP_Label_cae63df5-5720-473b-b4cd-0e3775950b5a_ActionId">
    <vt:lpwstr>458ff788-282a-40e7-9357-31e577c528df</vt:lpwstr>
  </property>
  <property fmtid="{D5CDD505-2E9C-101B-9397-08002B2CF9AE}" pid="8" name="MSIP_Label_cae63df5-5720-473b-b4cd-0e3775950b5a_ContentBits">
    <vt:lpwstr>0</vt:lpwstr>
  </property>
</Properties>
</file>