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>
      <w:r w:rsidRPr="00BE650E">
        <w:t>Software Verification Plan</w:t>
      </w:r>
    </w:p>
    <w:p w14:paraId="53BE9AD7" w14:textId="52470CA3" w:rsidR="00555A7C" w:rsidRPr="00BE650E" w:rsidRDefault="00555A7C"/>
    <w:p w14:paraId="0ABC9D96" w14:textId="00F64B34" w:rsidR="00555A7C" w:rsidRPr="00BE650E" w:rsidRDefault="00555A7C"/>
    <w:tbl>
      <w:tblPr>
        <w:tblStyle w:val="TableGrid"/>
        <w:tblW w:w="11940" w:type="dxa"/>
        <w:tblLook w:val="04A0" w:firstRow="1" w:lastRow="0" w:firstColumn="1" w:lastColumn="0" w:noHBand="0" w:noVBand="1"/>
      </w:tblPr>
      <w:tblGrid>
        <w:gridCol w:w="3217"/>
        <w:gridCol w:w="8723"/>
      </w:tblGrid>
      <w:tr w:rsidR="00BE650E" w:rsidRPr="00BE650E" w14:paraId="13EAFDB5" w14:textId="77777777" w:rsidTr="00555A7C">
        <w:tc>
          <w:tcPr>
            <w:tcW w:w="3217" w:type="dxa"/>
            <w:hideMark/>
          </w:tcPr>
          <w:p w14:paraId="71FC2157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Case ID</w:t>
            </w:r>
          </w:p>
        </w:tc>
        <w:tc>
          <w:tcPr>
            <w:tcW w:w="0" w:type="auto"/>
            <w:hideMark/>
          </w:tcPr>
          <w:p w14:paraId="70980B00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TC001</w:t>
            </w:r>
          </w:p>
        </w:tc>
      </w:tr>
      <w:tr w:rsidR="00BE650E" w:rsidRPr="00BE650E" w14:paraId="4550FD73" w14:textId="77777777" w:rsidTr="00555A7C">
        <w:tc>
          <w:tcPr>
            <w:tcW w:w="3217" w:type="dxa"/>
            <w:hideMark/>
          </w:tcPr>
          <w:p w14:paraId="3913C23A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Case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Summary</w:t>
            </w:r>
            <w:proofErr w:type="spellEnd"/>
          </w:p>
        </w:tc>
        <w:tc>
          <w:tcPr>
            <w:tcW w:w="0" w:type="auto"/>
            <w:hideMark/>
          </w:tcPr>
          <w:p w14:paraId="460EEAC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To verify that clicking the Generate Coin button generates coins.</w:t>
            </w:r>
          </w:p>
        </w:tc>
      </w:tr>
      <w:tr w:rsidR="00BE650E" w:rsidRPr="00BE650E" w14:paraId="3DEB7424" w14:textId="77777777" w:rsidTr="00555A7C">
        <w:tc>
          <w:tcPr>
            <w:tcW w:w="3217" w:type="dxa"/>
            <w:hideMark/>
          </w:tcPr>
          <w:p w14:paraId="4F1810F9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Related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Requirement</w:t>
            </w:r>
            <w:proofErr w:type="spellEnd"/>
          </w:p>
        </w:tc>
        <w:tc>
          <w:tcPr>
            <w:tcW w:w="0" w:type="auto"/>
            <w:hideMark/>
          </w:tcPr>
          <w:p w14:paraId="69500562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RS001</w:t>
            </w:r>
          </w:p>
        </w:tc>
      </w:tr>
      <w:tr w:rsidR="00BE650E" w:rsidRPr="00BE650E" w14:paraId="5EFD2B84" w14:textId="77777777" w:rsidTr="00555A7C">
        <w:tc>
          <w:tcPr>
            <w:tcW w:w="3217" w:type="dxa"/>
            <w:hideMark/>
          </w:tcPr>
          <w:p w14:paraId="0CD3665E" w14:textId="77777777" w:rsidR="00555A7C" w:rsidRPr="00555A7C" w:rsidRDefault="00555A7C" w:rsidP="00555A7C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Prerequisites</w:t>
            </w:r>
            <w:proofErr w:type="spellEnd"/>
          </w:p>
        </w:tc>
        <w:tc>
          <w:tcPr>
            <w:tcW w:w="0" w:type="auto"/>
            <w:hideMark/>
          </w:tcPr>
          <w:p w14:paraId="250ADD19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User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authorized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  <w:p w14:paraId="2CD0BD5C" w14:textId="77777777" w:rsidR="00555A7C" w:rsidRPr="00555A7C" w:rsidRDefault="00555A7C" w:rsidP="00555A7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balance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is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available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13D68D12" w14:textId="77777777" w:rsidTr="00555A7C">
        <w:tc>
          <w:tcPr>
            <w:tcW w:w="3217" w:type="dxa"/>
            <w:hideMark/>
          </w:tcPr>
          <w:p w14:paraId="317B5087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Procedure</w:t>
            </w:r>
            <w:proofErr w:type="spellEnd"/>
          </w:p>
        </w:tc>
        <w:tc>
          <w:tcPr>
            <w:tcW w:w="0" w:type="auto"/>
            <w:hideMark/>
          </w:tcPr>
          <w:p w14:paraId="62CD2242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Select the coin denomination in the Denomination field.</w:t>
            </w:r>
          </w:p>
          <w:p w14:paraId="72A8284C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Enter the number of coins in the Quantity field.</w:t>
            </w:r>
          </w:p>
          <w:p w14:paraId="381EE226" w14:textId="77777777" w:rsidR="00555A7C" w:rsidRPr="00555A7C" w:rsidRDefault="00555A7C" w:rsidP="00555A7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Click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Generate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Coin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BE650E" w:rsidRPr="00BE650E" w14:paraId="3042FC60" w14:textId="77777777" w:rsidTr="00555A7C">
        <w:tc>
          <w:tcPr>
            <w:tcW w:w="3217" w:type="dxa"/>
            <w:hideMark/>
          </w:tcPr>
          <w:p w14:paraId="28EEA709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Test Data</w:t>
            </w:r>
          </w:p>
        </w:tc>
        <w:tc>
          <w:tcPr>
            <w:tcW w:w="0" w:type="auto"/>
            <w:hideMark/>
          </w:tcPr>
          <w:p w14:paraId="668AC049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Denominations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0.05, 0.10, 0.25, 0.50, 1, 2, 5</w:t>
            </w:r>
          </w:p>
          <w:p w14:paraId="73FF9D50" w14:textId="77777777" w:rsidR="00555A7C" w:rsidRPr="00555A7C" w:rsidRDefault="00555A7C" w:rsidP="00555A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Quantities</w:t>
            </w:r>
            <w:proofErr w:type="spellEnd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: 0, 1, 5, 10, 20</w:t>
            </w:r>
          </w:p>
        </w:tc>
      </w:tr>
      <w:tr w:rsidR="00BE650E" w:rsidRPr="00BE650E" w14:paraId="616F0BB5" w14:textId="77777777" w:rsidTr="00555A7C">
        <w:tc>
          <w:tcPr>
            <w:tcW w:w="3217" w:type="dxa"/>
            <w:hideMark/>
          </w:tcPr>
          <w:p w14:paraId="14D8C186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Expected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5A84F291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Coin of the specified denomination should be produced if the specified Quantity is valid (1, 5)</w:t>
            </w:r>
          </w:p>
          <w:p w14:paraId="395A8A0E" w14:textId="77777777" w:rsidR="00555A7C" w:rsidRPr="00555A7C" w:rsidRDefault="00555A7C" w:rsidP="00555A7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 message ‘Please enter a valid quantity between 1 and 10’ should be displayed if the specified quantity is invalid.</w:t>
            </w:r>
          </w:p>
        </w:tc>
      </w:tr>
      <w:tr w:rsidR="00BE650E" w:rsidRPr="00BE650E" w14:paraId="7A4E048A" w14:textId="77777777" w:rsidTr="00555A7C">
        <w:tc>
          <w:tcPr>
            <w:tcW w:w="3217" w:type="dxa"/>
            <w:hideMark/>
          </w:tcPr>
          <w:p w14:paraId="7C2109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Actual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1A7D1368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If the specified quantity is valid, the result is as expected.</w:t>
            </w:r>
          </w:p>
          <w:p w14:paraId="4B5E4370" w14:textId="77777777" w:rsidR="00555A7C" w:rsidRPr="00555A7C" w:rsidRDefault="00555A7C" w:rsidP="00555A7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If the specified quantity is invalid, nothing happens; the expected message is not displayed</w:t>
            </w:r>
          </w:p>
        </w:tc>
      </w:tr>
      <w:tr w:rsidR="00BE650E" w:rsidRPr="00BE650E" w14:paraId="07BE80EB" w14:textId="77777777" w:rsidTr="00555A7C">
        <w:tc>
          <w:tcPr>
            <w:tcW w:w="3217" w:type="dxa"/>
            <w:hideMark/>
          </w:tcPr>
          <w:p w14:paraId="1E110EB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14:paraId="0F6DF0E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Fail</w:t>
            </w:r>
            <w:proofErr w:type="spellEnd"/>
          </w:p>
        </w:tc>
      </w:tr>
      <w:tr w:rsidR="00BE650E" w:rsidRPr="00BE650E" w14:paraId="62DC4480" w14:textId="77777777" w:rsidTr="00555A7C">
        <w:tc>
          <w:tcPr>
            <w:tcW w:w="3217" w:type="dxa"/>
            <w:hideMark/>
          </w:tcPr>
          <w:p w14:paraId="32646C0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Remarks</w:t>
            </w:r>
            <w:proofErr w:type="spellEnd"/>
          </w:p>
        </w:tc>
        <w:tc>
          <w:tcPr>
            <w:tcW w:w="0" w:type="auto"/>
            <w:hideMark/>
          </w:tcPr>
          <w:p w14:paraId="5191D66F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This is a sample test case.</w:t>
            </w:r>
          </w:p>
        </w:tc>
      </w:tr>
      <w:tr w:rsidR="00BE650E" w:rsidRPr="00BE650E" w14:paraId="01AC6A68" w14:textId="77777777" w:rsidTr="00555A7C">
        <w:tc>
          <w:tcPr>
            <w:tcW w:w="3217" w:type="dxa"/>
            <w:hideMark/>
          </w:tcPr>
          <w:p w14:paraId="373CDD15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34FA4EC3" w14:textId="28D4F361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Jesus Ramirez</w:t>
            </w:r>
          </w:p>
        </w:tc>
      </w:tr>
      <w:tr w:rsidR="00BE650E" w:rsidRPr="00BE650E" w14:paraId="4B9882AA" w14:textId="77777777" w:rsidTr="00555A7C">
        <w:tc>
          <w:tcPr>
            <w:tcW w:w="3217" w:type="dxa"/>
            <w:hideMark/>
          </w:tcPr>
          <w:p w14:paraId="4E7AC9E8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Creation</w:t>
            </w:r>
            <w:proofErr w:type="spellEnd"/>
          </w:p>
        </w:tc>
        <w:tc>
          <w:tcPr>
            <w:tcW w:w="0" w:type="auto"/>
            <w:hideMark/>
          </w:tcPr>
          <w:p w14:paraId="57A0B6FA" w14:textId="245328ED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BE650E" w14:paraId="787E1309" w14:textId="77777777" w:rsidTr="00555A7C">
        <w:tc>
          <w:tcPr>
            <w:tcW w:w="3217" w:type="dxa"/>
            <w:hideMark/>
          </w:tcPr>
          <w:p w14:paraId="34D9988A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Executed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By</w:t>
            </w:r>
            <w:proofErr w:type="spellEnd"/>
          </w:p>
        </w:tc>
        <w:tc>
          <w:tcPr>
            <w:tcW w:w="0" w:type="auto"/>
            <w:hideMark/>
          </w:tcPr>
          <w:p w14:paraId="1ABDA560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Jane Roe</w:t>
            </w:r>
          </w:p>
        </w:tc>
      </w:tr>
      <w:tr w:rsidR="00BE650E" w:rsidRPr="00BE650E" w14:paraId="70164FBA" w14:textId="77777777" w:rsidTr="00555A7C">
        <w:tc>
          <w:tcPr>
            <w:tcW w:w="3217" w:type="dxa"/>
            <w:hideMark/>
          </w:tcPr>
          <w:p w14:paraId="17AD4532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Date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of</w:t>
            </w:r>
            <w:proofErr w:type="spellEnd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Execution</w:t>
            </w:r>
            <w:proofErr w:type="spellEnd"/>
          </w:p>
        </w:tc>
        <w:tc>
          <w:tcPr>
            <w:tcW w:w="0" w:type="auto"/>
            <w:hideMark/>
          </w:tcPr>
          <w:p w14:paraId="6D444BA1" w14:textId="49DB7215" w:rsidR="00555A7C" w:rsidRPr="00555A7C" w:rsidRDefault="00BE650E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11/10/19</w:t>
            </w:r>
          </w:p>
        </w:tc>
      </w:tr>
      <w:tr w:rsidR="00BE650E" w:rsidRPr="00555A7C" w14:paraId="7AC47E0C" w14:textId="77777777" w:rsidTr="00555A7C">
        <w:tc>
          <w:tcPr>
            <w:tcW w:w="3217" w:type="dxa"/>
            <w:hideMark/>
          </w:tcPr>
          <w:p w14:paraId="22FD96AC" w14:textId="77777777" w:rsidR="00555A7C" w:rsidRPr="00555A7C" w:rsidRDefault="00555A7C" w:rsidP="00555A7C">
            <w:pPr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 xml:space="preserve">Test </w:t>
            </w:r>
            <w:proofErr w:type="spellStart"/>
            <w:r w:rsidRPr="00555A7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s-MX" w:eastAsia="es-MX"/>
              </w:rPr>
              <w:t>Environment</w:t>
            </w:r>
            <w:proofErr w:type="spellEnd"/>
          </w:p>
        </w:tc>
        <w:tc>
          <w:tcPr>
            <w:tcW w:w="0" w:type="auto"/>
            <w:hideMark/>
          </w:tcPr>
          <w:p w14:paraId="758A00F3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OS: Windows Y</w:t>
            </w:r>
          </w:p>
          <w:p w14:paraId="4A535A85" w14:textId="77777777" w:rsidR="00555A7C" w:rsidRPr="00555A7C" w:rsidRDefault="00555A7C" w:rsidP="00555A7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</w:pPr>
            <w:r w:rsidRPr="00555A7C">
              <w:rPr>
                <w:rFonts w:ascii="Verdana" w:eastAsia="Times New Roman" w:hAnsi="Verdana" w:cs="Times New Roman"/>
                <w:sz w:val="24"/>
                <w:szCs w:val="24"/>
                <w:lang w:val="es-MX" w:eastAsia="es-MX"/>
              </w:rPr>
              <w:t>Browser: Chrome N</w:t>
            </w:r>
            <w:bookmarkStart w:id="0" w:name="_GoBack"/>
            <w:bookmarkEnd w:id="0"/>
          </w:p>
        </w:tc>
      </w:tr>
    </w:tbl>
    <w:p w14:paraId="03AFB6DA" w14:textId="77777777" w:rsidR="00555A7C" w:rsidRPr="00BE650E" w:rsidRDefault="00555A7C"/>
    <w:sectPr w:rsidR="00555A7C" w:rsidRPr="00BE650E" w:rsidSect="00555A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64F90"/>
    <w:rsid w:val="00555A7C"/>
    <w:rsid w:val="005B1882"/>
    <w:rsid w:val="00685654"/>
    <w:rsid w:val="00B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5</cp:revision>
  <dcterms:created xsi:type="dcterms:W3CDTF">2019-08-22T01:39:00Z</dcterms:created>
  <dcterms:modified xsi:type="dcterms:W3CDTF">2019-10-11T15:54:00Z</dcterms:modified>
</cp:coreProperties>
</file>