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FitLoyalty</w:t>
      </w:r>
      <w:r>
        <w:drawing>
          <wp:anchor allowOverlap="1" behindDoc="1" distB="0" distT="0" distL="0" distR="0" hidden="0" layoutInCell="1" locked="0" relativeHeight="0" simplePos="0">
            <wp:simplePos x="0" y="0"/>
            <wp:positionH relativeFrom="column">
              <wp:posOffset>3228975</wp:posOffset>
            </wp:positionH>
            <wp:positionV relativeFrom="paragraph">
              <wp:posOffset>9310911</wp:posOffset>
            </wp:positionV>
            <wp:extent cx="3714750" cy="342900"/>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14750" cy="3429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5">
      <w:pPr>
        <w:pStyle w:val="Heading1"/>
        <w:spacing w:after="240" w:before="480" w:lineRule="auto"/>
        <w:ind w:left="0" w:firstLine="0"/>
        <w:jc w:val="center"/>
        <w:rPr>
          <w:rFonts w:ascii="Times New Roman" w:cs="Times New Roman" w:eastAsia="Times New Roman" w:hAnsi="Times New Roman"/>
          <w:b w:val="0"/>
          <w:bCs w:val="0"/>
          <w:sz w:val="24"/>
          <w:szCs w:val="24"/>
        </w:rPr>
      </w:pPr>
      <w:r>
        <w:rPr>
          <w:rtl w:val="0"/>
        </w:rPr>
      </w:r>
    </w:p>
    <w:p w:rsidR="00000000" w:rsidDel="00000000" w:rsidP="00000000" w:rsidRDefault="00000000" w:rsidRPr="00000000" w14:paraId="00000006">
      <w:pPr>
        <w:pStyle w:val="Heading1"/>
        <w:spacing w:after="240" w:before="480" w:lineRule="auto"/>
        <w:ind w:firstLine="153"/>
        <w:jc w:val="center"/>
        <w:rPr>
          <w:rFonts w:ascii="Times New Roman" w:cs="Times New Roman" w:eastAsia="Times New Roman" w:hAnsi="Times New Roman"/>
          <w:b w:val="0"/>
          <w:bCs w:val="0"/>
          <w:sz w:val="24"/>
          <w:szCs w:val="24"/>
        </w:rPr>
      </w:pPr>
      <w:r>
        <w:rPr>
          <w:rtl w:val="0"/>
        </w:rPr>
      </w:r>
    </w:p>
    <w:p w:rsidR="00000000" w:rsidDel="00000000" w:rsidP="00000000" w:rsidRDefault="00000000" w:rsidRPr="00000000" w14:paraId="00000007">
      <w:pPr>
        <w:pStyle w:val="Heading1"/>
        <w:spacing w:after="240" w:before="480" w:lineRule="auto"/>
        <w:ind w:left="0" w:firstLine="0"/>
        <w:jc w:val="center"/>
        <w:rPr>
          <w:rFonts w:ascii="Times New Roman" w:cs="Times New Roman" w:eastAsia="Times New Roman" w:hAnsi="Times New Roman"/>
          <w:b w:val="0"/>
          <w:bCs w:val="0"/>
          <w:sz w:val="24"/>
          <w:szCs w:val="24"/>
        </w:rPr>
      </w:pPr>
      <w:r>
        <w:rPr>
          <w:rFonts w:ascii="Times New Roman" w:cs="Times New Roman" w:eastAsia="Times New Roman" w:hAnsi="Times New Roman"/>
          <w:b w:val="0"/>
          <w:bCs w:val="0"/>
          <w:sz w:val="24"/>
          <w:szCs w:val="24"/>
          <w:rtl w:val="0"/>
        </w:rPr>
        <w:t xml:space="preserve">Santiago Salamanca Narváez</w:t>
      </w:r>
    </w:p>
    <w:p w:rsidR="00000000" w:rsidDel="00000000" w:rsidP="00000000" w:rsidRDefault="00000000" w:rsidRPr="00000000" w14:paraId="00000008">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Luis Fernando Sanchez Loaiza </w:t>
      </w:r>
    </w:p>
    <w:p w:rsidR="00000000" w:rsidDel="00000000" w:rsidP="00000000" w:rsidRDefault="00000000" w:rsidRPr="00000000" w14:paraId="00000009">
      <w:pPr>
        <w:pStyle w:val="Heading1"/>
        <w:spacing w:after="240" w:before="480" w:lineRule="auto"/>
        <w:ind w:firstLine="153"/>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A">
      <w:pPr>
        <w:pStyle w:val="Heading1"/>
        <w:spacing w:after="240" w:before="480" w:lineRule="auto"/>
        <w:ind w:firstLine="153"/>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6">
      <w:pPr>
        <w:pStyle w:val="Heading1"/>
        <w:spacing w:after="240" w:before="480" w:lineRule="auto"/>
        <w:ind w:firstLine="153"/>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8">
      <w:pPr>
        <w:widowControl w:val="1"/>
        <w:spacing w:after="200" w:line="48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Servicio Nacional de Aprendizaje SENA</w:t>
      </w:r>
    </w:p>
    <w:p w:rsidR="00000000" w:rsidDel="00000000" w:rsidP="00000000" w:rsidRDefault="00000000" w:rsidRPr="00000000" w14:paraId="00000019">
      <w:pPr>
        <w:widowControl w:val="1"/>
        <w:spacing w:after="200" w:line="48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Análisis y Desarrollo de Software</w:t>
      </w:r>
    </w:p>
    <w:p w:rsidR="00000000" w:rsidDel="00000000" w:rsidP="00000000" w:rsidRDefault="00000000" w:rsidRPr="00000000" w14:paraId="0000001A">
      <w:pPr>
        <w:widowControl w:val="1"/>
        <w:spacing w:after="200" w:line="48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Proyecto</w:t>
      </w:r>
    </w:p>
    <w:p w:rsidR="00000000" w:rsidDel="00000000" w:rsidP="00000000" w:rsidRDefault="00000000" w:rsidRPr="00000000" w14:paraId="0000001B">
      <w:pPr>
        <w:widowControl w:val="1"/>
        <w:spacing w:after="200" w:line="48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Bogotá D.C</w:t>
      </w:r>
      <w:r>
        <w:br w:type="page"/>
      </w:r>
      <w:r>
        <w:rPr>
          <w:rtl w:val="0"/>
        </w:rPr>
      </w:r>
    </w:p>
    <w:sdt>
      <w:sdtPr>
        <w:id w:val="167152686"/>
        <w:docPartObj>
          <w:docPartGallery w:val="Table of Contents"/>
          <w:docPartUnique w:val="1"/>
        </w:docPartObj>
      </w:sdtPr>
      <w:sdtContent>
        <w:p w:rsidR="00000000" w:rsidDel="00000000" w:rsidP="00000000" w:rsidRDefault="00000000" w:rsidRPr="00000000" w14:paraId="0000001C">
          <w:pPr>
            <w:tabs>
              <w:tab w:val="right" w:leader="none" w:pos="12000"/>
            </w:tabs>
            <w:spacing w:before="6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Pr>
              <w:rtl w:val="0"/>
            </w:rPr>
          </w:r>
        </w:p>
        <w:p w:rsidR="00000000" w:rsidDel="00000000" w:rsidP="00000000" w:rsidRDefault="00000000" w:rsidRPr="00000000" w14:paraId="0000001D">
          <w:pPr>
            <w:tabs>
              <w:tab w:val="right" w:leader="none" w:pos="12000"/>
            </w:tabs>
            <w:spacing w:before="60" w:lineRule="auto"/>
            <w:rPr>
              <w:b w:val="1"/>
              <w:bCs w:val="1"/>
              <w:color w:val="000000"/>
              <w:u w:val="none"/>
            </w:rPr>
          </w:pPr>
          <w:hyperlink w:anchor="_heading=">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JUSTIFICACIÓN</w:t>
              <w:tab/>
              <w:t xml:space="preserve">3</w:t>
            </w:r>
          </w:hyperlink>
          <w:r>
            <w:rPr>
              <w:rtl w:val="0"/>
            </w:rPr>
          </w:r>
        </w:p>
        <w:p w:rsidR="00000000" w:rsidDel="00000000" w:rsidP="00000000" w:rsidRDefault="00000000" w:rsidRPr="00000000" w14:paraId="0000001E">
          <w:pPr>
            <w:tabs>
              <w:tab w:val="right" w:leader="none" w:pos="12000"/>
            </w:tabs>
            <w:spacing w:before="60" w:lineRule="auto"/>
            <w:rPr>
              <w:b w:val="1"/>
              <w:bCs w:val="1"/>
              <w:color w:val="000000"/>
              <w:u w:val="none"/>
            </w:rPr>
          </w:pPr>
          <w:hyperlink w:anchor="_heading=h.cjn7vzgt5vx6">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OBJETIVOS DEL PROYECTO</w:t>
              <w:tab/>
              <w:t xml:space="preserve">4</w:t>
            </w:r>
          </w:hyperlink>
          <w:r>
            <w:rPr>
              <w:rtl w:val="0"/>
            </w:rPr>
          </w:r>
        </w:p>
        <w:p w:rsidR="00000000" w:rsidDel="00000000" w:rsidP="00000000" w:rsidRDefault="00000000" w:rsidRPr="00000000" w14:paraId="0000001F">
          <w:pPr>
            <w:tabs>
              <w:tab w:val="right" w:leader="none" w:pos="12000"/>
            </w:tabs>
            <w:spacing w:before="60" w:lineRule="auto"/>
            <w:ind w:left="360" w:firstLine="0"/>
            <w:rPr>
              <w:color w:val="000000"/>
              <w:u w:val="none"/>
            </w:rPr>
          </w:pPr>
          <w:hyperlink w:anchor="_heading=h.hw3z404e4ksf">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4</w:t>
            </w:r>
          </w:hyperlink>
          <w:r>
            <w:rPr>
              <w:rtl w:val="0"/>
            </w:rPr>
          </w:r>
        </w:p>
        <w:p w:rsidR="00000000" w:rsidDel="00000000" w:rsidP="00000000" w:rsidRDefault="00000000" w:rsidRPr="00000000" w14:paraId="00000020">
          <w:pPr>
            <w:tabs>
              <w:tab w:val="right" w:leader="none" w:pos="12000"/>
            </w:tabs>
            <w:spacing w:before="60" w:lineRule="auto"/>
            <w:ind w:left="360" w:firstLine="0"/>
            <w:rPr>
              <w:color w:val="000000"/>
              <w:u w:val="none"/>
            </w:rPr>
          </w:pPr>
          <w:hyperlink w:anchor="_heading=h.d30v3akozdkq">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Pr>
              <w:rtl w:val="0"/>
            </w:rPr>
          </w:r>
        </w:p>
        <w:p w:rsidR="00000000" w:rsidDel="00000000" w:rsidP="00000000" w:rsidRDefault="00000000" w:rsidRPr="00000000" w14:paraId="00000021">
          <w:pPr>
            <w:tabs>
              <w:tab w:val="right" w:leader="none" w:pos="12000"/>
            </w:tabs>
            <w:spacing w:before="60" w:lineRule="auto"/>
            <w:rPr>
              <w:b w:val="1"/>
              <w:bCs w:val="1"/>
              <w:color w:val="000000"/>
              <w:u w:val="none"/>
            </w:rPr>
          </w:pPr>
          <w:hyperlink w:anchor="_heading=h.pgn14bmq1hla">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DEFINICIÓN DE MÓDULOS DEL SISTEMA FITLOYALTY</w:t>
              <w:tab/>
              <w:t xml:space="preserve">5</w:t>
            </w:r>
          </w:hyperlink>
          <w:r>
            <w:rPr>
              <w:rtl w:val="0"/>
            </w:rPr>
          </w:r>
        </w:p>
        <w:p w:rsidR="00000000" w:rsidDel="00000000" w:rsidP="00000000" w:rsidRDefault="00000000" w:rsidRPr="00000000" w14:paraId="00000022">
          <w:pPr>
            <w:tabs>
              <w:tab w:val="right" w:leader="none" w:pos="12000"/>
            </w:tabs>
            <w:spacing w:before="60" w:lineRule="auto"/>
            <w:ind w:left="360" w:firstLine="0"/>
            <w:rPr>
              <w:color w:val="000000"/>
              <w:u w:val="none"/>
            </w:rPr>
          </w:pPr>
          <w:hyperlink w:anchor="_heading=h.7s00weqwppoh">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Módulos Base Operativos</w:t>
              <w:tab/>
              <w:t xml:space="preserve">5</w:t>
            </w:r>
          </w:hyperlink>
          <w:r>
            <w:rPr>
              <w:rtl w:val="0"/>
            </w:rPr>
          </w:r>
        </w:p>
        <w:p w:rsidR="00000000" w:rsidDel="00000000" w:rsidP="00000000" w:rsidRDefault="00000000" w:rsidRPr="00000000" w14:paraId="00000023">
          <w:pPr>
            <w:tabs>
              <w:tab w:val="right" w:leader="none" w:pos="12000"/>
            </w:tabs>
            <w:spacing w:before="60" w:lineRule="auto"/>
            <w:ind w:left="720" w:firstLine="0"/>
            <w:rPr>
              <w:color w:val="000000"/>
              <w:u w:val="none"/>
            </w:rPr>
          </w:pPr>
          <w:hyperlink w:anchor="_heading=h.j96xkts1f9k">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Módulo de Gestión de Usuarios (Staff)</w:t>
              <w:tab/>
              <w:t xml:space="preserve">5</w:t>
            </w:r>
          </w:hyperlink>
          <w:r>
            <w:rPr>
              <w:rtl w:val="0"/>
            </w:rPr>
          </w:r>
        </w:p>
        <w:p w:rsidR="00000000" w:rsidDel="00000000" w:rsidP="00000000" w:rsidRDefault="00000000" w:rsidRPr="00000000" w14:paraId="00000024">
          <w:pPr>
            <w:tabs>
              <w:tab w:val="right" w:leader="none" w:pos="12000"/>
            </w:tabs>
            <w:spacing w:before="60" w:lineRule="auto"/>
            <w:ind w:left="720" w:firstLine="0"/>
            <w:rPr>
              <w:color w:val="000000"/>
              <w:u w:val="none"/>
            </w:rPr>
          </w:pPr>
          <w:hyperlink w:anchor="_heading=h.txjmyw6q501u">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Módulo de Gestión de Miembros (Clientes)</w:t>
              <w:tab/>
              <w:t xml:space="preserve">5</w:t>
            </w:r>
          </w:hyperlink>
          <w:r>
            <w:rPr>
              <w:rtl w:val="0"/>
            </w:rPr>
          </w:r>
        </w:p>
        <w:p w:rsidR="00000000" w:rsidDel="00000000" w:rsidP="00000000" w:rsidRDefault="00000000" w:rsidRPr="00000000" w14:paraId="00000025">
          <w:pPr>
            <w:tabs>
              <w:tab w:val="right" w:leader="none" w:pos="12000"/>
            </w:tabs>
            <w:spacing w:before="60" w:lineRule="auto"/>
            <w:ind w:left="720" w:firstLine="0"/>
            <w:rPr>
              <w:color w:val="000000"/>
              <w:u w:val="none"/>
            </w:rPr>
          </w:pPr>
          <w:hyperlink w:anchor="_heading=h.xf61517xvdqq">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Módulo de Check-in y Asistencia</w:t>
              <w:tab/>
              <w:t xml:space="preserve">5</w:t>
            </w:r>
          </w:hyperlink>
          <w:r>
            <w:rPr>
              <w:rtl w:val="0"/>
            </w:rPr>
          </w:r>
        </w:p>
        <w:p w:rsidR="00000000" w:rsidDel="00000000" w:rsidP="00000000" w:rsidRDefault="00000000" w:rsidRPr="00000000" w14:paraId="00000026">
          <w:pPr>
            <w:tabs>
              <w:tab w:val="right" w:leader="none" w:pos="12000"/>
            </w:tabs>
            <w:spacing w:before="60" w:lineRule="auto"/>
            <w:ind w:left="720" w:firstLine="0"/>
            <w:rPr>
              <w:color w:val="000000"/>
              <w:u w:val="none"/>
            </w:rPr>
          </w:pPr>
          <w:hyperlink w:anchor="_heading=h.ffxt1egtsyo">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Módulo de Dashboard (Panel de Control)</w:t>
              <w:tab/>
              <w:t xml:space="preserve">6</w:t>
            </w:r>
          </w:hyperlink>
          <w:r>
            <w:rPr>
              <w:rtl w:val="0"/>
            </w:rPr>
          </w:r>
        </w:p>
        <w:p w:rsidR="00000000" w:rsidDel="00000000" w:rsidP="00000000" w:rsidRDefault="00000000" w:rsidRPr="00000000" w14:paraId="00000027">
          <w:pPr>
            <w:tabs>
              <w:tab w:val="right" w:leader="none" w:pos="12000"/>
            </w:tabs>
            <w:spacing w:before="60" w:lineRule="auto"/>
            <w:ind w:left="360" w:firstLine="0"/>
            <w:rPr>
              <w:color w:val="000000"/>
              <w:u w:val="none"/>
            </w:rPr>
          </w:pPr>
          <w:hyperlink w:anchor="_heading=h.sngwirce25m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Módulos de Valor Agregado (Núcleo FitLoyalty)</w:t>
              <w:tab/>
              <w:t xml:space="preserve">6</w:t>
            </w:r>
          </w:hyperlink>
          <w:r>
            <w:rPr>
              <w:rtl w:val="0"/>
            </w:rPr>
          </w:r>
        </w:p>
        <w:p w:rsidR="00000000" w:rsidDel="00000000" w:rsidP="00000000" w:rsidRDefault="00000000" w:rsidRPr="00000000" w14:paraId="00000028">
          <w:pPr>
            <w:tabs>
              <w:tab w:val="right" w:leader="none" w:pos="12000"/>
            </w:tabs>
            <w:spacing w:before="60" w:lineRule="auto"/>
            <w:ind w:left="720" w:firstLine="0"/>
            <w:rPr>
              <w:color w:val="000000"/>
              <w:u w:val="none"/>
            </w:rPr>
          </w:pPr>
          <w:hyperlink w:anchor="_heading=h.5lzgjhbpmu6v">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Módulo de Alertas de Abandono</w:t>
              <w:tab/>
              <w:t xml:space="preserve">6</w:t>
            </w:r>
          </w:hyperlink>
          <w:r>
            <w:rPr>
              <w:rtl w:val="0"/>
            </w:rPr>
          </w:r>
        </w:p>
        <w:p w:rsidR="00000000" w:rsidDel="00000000" w:rsidP="00000000" w:rsidRDefault="00000000" w:rsidRPr="00000000" w14:paraId="00000029">
          <w:pPr>
            <w:tabs>
              <w:tab w:val="right" w:leader="none" w:pos="12000"/>
            </w:tabs>
            <w:spacing w:before="60" w:lineRule="auto"/>
            <w:ind w:left="720" w:firstLine="0"/>
            <w:rPr>
              <w:color w:val="000000"/>
              <w:u w:val="none"/>
            </w:rPr>
          </w:pPr>
          <w:hyperlink w:anchor="_heading=h.tqtfuvj15e6k">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Módulo de Gamificación</w:t>
              <w:tab/>
              <w:t xml:space="preserve">7</w:t>
            </w:r>
          </w:hyperlink>
          <w:r>
            <w:rPr>
              <w:rtl w:val="0"/>
            </w:rPr>
          </w:r>
        </w:p>
        <w:p w:rsidR="00000000" w:rsidDel="00000000" w:rsidP="00000000" w:rsidRDefault="00000000" w:rsidRPr="00000000" w14:paraId="0000002A">
          <w:pPr>
            <w:tabs>
              <w:tab w:val="right" w:leader="none" w:pos="12000"/>
            </w:tabs>
            <w:spacing w:before="60" w:lineRule="auto"/>
            <w:rPr>
              <w:b w:val="1"/>
              <w:bCs w:val="1"/>
              <w:color w:val="000000"/>
              <w:u w:val="none"/>
            </w:rPr>
          </w:pPr>
          <w:hyperlink w:anchor="_heading=h.30ie5svpf2lk">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REQUISITOS FUNCIONALES</w:t>
              <w:tab/>
              <w:t xml:space="preserve">7</w:t>
            </w:r>
          </w:hyperlink>
          <w:r>
            <w:rPr>
              <w:rtl w:val="0"/>
            </w:rPr>
          </w:r>
        </w:p>
        <w:p w:rsidR="00000000" w:rsidDel="00000000" w:rsidP="00000000" w:rsidRDefault="00000000" w:rsidRPr="00000000" w14:paraId="0000002B">
          <w:pPr>
            <w:tabs>
              <w:tab w:val="right" w:leader="none" w:pos="12000"/>
            </w:tabs>
            <w:spacing w:before="60" w:lineRule="auto"/>
            <w:rPr>
              <w:b w:val="1"/>
              <w:bCs w:val="1"/>
              <w:color w:val="000000"/>
              <w:u w:val="none"/>
            </w:rPr>
          </w:pPr>
          <w:hyperlink w:anchor="_heading=h.4heqnjedmy3u">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REQUISITOS NO FUNCIONALES</w:t>
              <w:tab/>
              <w:t xml:space="preserve">9</w:t>
            </w:r>
          </w:hyperlink>
          <w:r>
            <w:rPr>
              <w:rtl w:val="0"/>
            </w:rPr>
          </w:r>
        </w:p>
        <w:p w:rsidR="00000000" w:rsidDel="00000000" w:rsidP="00000000" w:rsidRDefault="00000000" w:rsidRPr="00000000" w14:paraId="0000002C">
          <w:pPr>
            <w:tabs>
              <w:tab w:val="right" w:leader="none" w:pos="12000"/>
            </w:tabs>
            <w:spacing w:before="60" w:lineRule="auto"/>
            <w:rPr>
              <w:b w:val="1"/>
              <w:bCs w:val="1"/>
              <w:color w:val="000000"/>
              <w:u w:val="none"/>
            </w:rPr>
          </w:pPr>
          <w:hyperlink w:anchor="_heading=">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CASOS DE USO</w:t>
              <w:tab/>
              <w:t xml:space="preserve">10</w:t>
            </w:r>
          </w:hyperlink>
          <w:r>
            <w:rPr>
              <w:rtl w:val="0"/>
            </w:rPr>
          </w:r>
        </w:p>
        <w:p w:rsidR="00000000" w:rsidDel="00000000" w:rsidP="00000000" w:rsidRDefault="00000000" w:rsidRPr="00000000" w14:paraId="0000002D">
          <w:pPr>
            <w:tabs>
              <w:tab w:val="right" w:leader="none" w:pos="12000"/>
            </w:tabs>
            <w:spacing w:before="60" w:lineRule="auto"/>
            <w:rPr>
              <w:b w:val="1"/>
              <w:bCs w:val="1"/>
              <w:color w:val="000000"/>
              <w:u w:val="none"/>
            </w:rPr>
          </w:pPr>
          <w:hyperlink w:anchor="_heading=h.xjazb4rugc0q">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DIAGRAMA DE ARQUITECTURA</w:t>
              <w:tab/>
              <w:t xml:space="preserve">11</w:t>
            </w:r>
          </w:hyperlink>
          <w:r>
            <w:rPr>
              <w:rtl w:val="0"/>
            </w:rPr>
          </w:r>
        </w:p>
        <w:p w:rsidR="00000000" w:rsidDel="00000000" w:rsidP="00000000" w:rsidRDefault="00000000" w:rsidRPr="00000000" w14:paraId="0000002E">
          <w:pPr>
            <w:tabs>
              <w:tab w:val="right" w:leader="none" w:pos="12000"/>
            </w:tabs>
            <w:spacing w:before="60" w:lineRule="auto"/>
            <w:rPr>
              <w:b w:val="1"/>
              <w:bCs w:val="1"/>
              <w:color w:val="000000"/>
              <w:u w:val="none"/>
            </w:rPr>
          </w:pPr>
          <w:hyperlink w:anchor="_heading=h.r92mkuiamohb">
            <w:r>
              <w:rPr>
                <w:b w:val="1"/>
                <w:bCs w:val="1"/>
                <w:color w:val="000000"/>
                <w:u w:val="none"/>
                <w:rtl w:val="0"/>
              </w:rPr>
              <w:t xml:space="preserve">9. DIAGRAMA DE CLASES UML</w:t>
              <w:tab/>
              <w:t xml:space="preserve">12</w:t>
            </w:r>
          </w:hyperlink>
          <w:r>
            <w:rPr>
              <w:rtl w:val="0"/>
            </w:rPr>
          </w:r>
        </w:p>
        <w:p w:rsidR="00000000" w:rsidDel="00000000" w:rsidP="00000000" w:rsidRDefault="00000000" w:rsidRPr="00000000" w14:paraId="0000002F">
          <w:pPr>
            <w:tabs>
              <w:tab w:val="right" w:leader="none" w:pos="12000"/>
            </w:tabs>
            <w:spacing w:before="60" w:lineRule="auto"/>
            <w:rPr>
              <w:b w:val="1"/>
              <w:bCs w:val="1"/>
              <w:color w:val="000000"/>
              <w:u w:val="none"/>
            </w:rPr>
          </w:pPr>
          <w:hyperlink w:anchor="_heading=h.hkijtxlo8lqu">
            <w:r>
              <w:rPr>
                <w:b w:val="1"/>
                <w:bCs w:val="1"/>
                <w:color w:val="000000"/>
                <w:u w:val="none"/>
                <w:rtl w:val="0"/>
              </w:rPr>
              <w:t xml:space="preserve">10. DIAGRAMA ENTIDAD - RELACIÓN</w:t>
              <w:tab/>
              <w:t xml:space="preserve">13</w:t>
            </w:r>
          </w:hyperlink>
          <w:r>
            <w:rPr>
              <w:rtl w:val="0"/>
            </w:rPr>
          </w:r>
        </w:p>
        <w:p w:rsidR="00000000" w:rsidDel="00000000" w:rsidP="00000000" w:rsidRDefault="00000000" w:rsidRPr="00000000" w14:paraId="0000003F">
          <w:pPr>
            <w:tabs>
              <w:tab w:val="right" w:leader="none" w:pos="12000"/>
            </w:tabs>
            <w:spacing w:before="60" w:lineRule="auto"/>
            <w:rPr>
              <w:b w:val="1"/>
              <w:bCs w:val="1"/>
              <w:color w:val="000000"/>
              <w:u w:val="none"/>
            </w:rPr>
          </w:pPr>
          <w:hyperlink w:anchor="_heading=h.diccionario">
            <w:r>
              <w:rPr>
                <w:b w:val="1"/>
                <w:bCs w:val="1"/>
                <w:color w:val="000000"/>
                <w:u w:val="none"/>
                <w:rtl w:val="0"/>
              </w:rPr>
              <w:t xml:space="preserve">11. DICCIONARIO DE DATOS</w:t>
              <w:tab/>
              <w:t xml:space="preserve">14</w:t>
            </w:r>
          </w:hyperlink>
          <w:r>
            <w:rPr>
              <w:rtl w:val="0"/>
            </w:rPr>
          </w:r>
          <w:r>
            <w:fldChar w:fldCharType="end"/>
          </w:r>
        </w:p>
      </w:sdtContent>
    </w:sdt>
    <w:p w:rsidR="00000000" w:rsidDel="00000000" w:rsidP="00000000" w:rsidRDefault="00000000" w:rsidRPr="00000000" w14:paraId="00000030">
      <w:pPr>
        <w:widowControl w:val="1"/>
        <w:spacing w:after="200" w:line="480" w:lineRule="auto"/>
        <w:ind w:left="720" w:firstLine="0"/>
        <w:jc w:val="left"/>
        <w:rPr>
          <w:rFonts w:ascii="Times New Roman" w:cs="Times New Roman" w:eastAsia="Times New Roman" w:hAnsi="Times New Roman"/>
          <w:sz w:val="24"/>
          <w:szCs w:val="24"/>
        </w:rPr>
      </w:pPr>
      <w:r>
        <w:br w:type="page"/>
      </w:r>
      <w:r>
        <w:rPr>
          <w:rtl w:val="0"/>
        </w:rPr>
      </w:r>
    </w:p>
    <w:p w:rsidR="00000000" w:rsidDel="00000000" w:rsidP="00000000" w:rsidRDefault="00000000" w:rsidRPr="00000000" w14:paraId="00000031">
      <w:pPr>
        <w:pStyle w:val="Heading1"/>
        <w:spacing w:after="240" w:before="48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INTRODUCCIÓN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FitLoyalty es un sistema web de gestión y fidelización desarrollado para gimnasios pequeños y medianos que operan sin herramientas digitales especializadas. El sistema integra registro de asistencia por código QR, reportes de uso, alertas de abandono y campañas automatizadas de retención en una sola plataforma accesible y escalable, construida sobre tecnologías modernas de desarrollo web.</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Colombia, el sector del fitness ha crecido de manera sostenida en los últimos años, impulsado por una mayor conciencia sobre la salud y el bienestar. Sin embargo, los gimnasios pequeños y medianos —que representan la mayoría del ecosistema— operan con recursos limitados y sin herramientas que les permitan conocer el comportamiento real de sus usuarios, anticipar el abandono o fidelizar de forma activa. FitLoyalty nace para cerrar esa brecha, poniendo al alcance de cualquier establecimiento pequeño las capacidades de gestión que hasta ahora solo tenían las grandes cadenas del sector.</w:t>
      </w:r>
    </w:p>
    <w:p w:rsidR="00000000" w:rsidDel="00000000" w:rsidP="00000000" w:rsidRDefault="00000000" w:rsidRPr="00000000" w14:paraId="00000035">
      <w:pPr>
        <w:pStyle w:val="Heading1"/>
        <w:spacing w:after="240" w:before="48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JUSTIFICACIÓN</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Colombia cuenta con más de 8.000 establecimientos de actividad física, de los cuales cerca del 75% son gimnasios de pequeña escala que carecen de sistemas digitales para gestionar su operación. Esta ausencia genera altas tasas de abandono de miembros —estimadas entre el 30% y el 50% en los primeros tres meses— que los propietarios no pueden detectar ni atender a tiempo por falta de datos. FitLoyalty resuelve ese problema dotando al gimnasio de información en tiempo real sobre hábitos de asistencia y alertas tempranas sobre usuarios inactivos.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proyecto se justifica igualmente desde la dimensión académica: su construcción pone en práctica las competencias del programa de formación —análisis de requerimientos, diseño de bases de datos, desarrollo frontend y backend, y pruebas de software— sobre un caso de uso real con impacto social directo. Fortalecer la capacidad de gestión de los pequeños negocios del sector fitness contribuye a su sostenibilidad económica y a la inclusión digital de las micro y pequeñas empresas colombianas.</w:t>
      </w:r>
      <w:r>
        <w:br w:type="page"/>
      </w:r>
      <w:r>
        <w:rPr>
          <w:rtl w:val="0"/>
        </w:rPr>
      </w:r>
    </w:p>
    <w:p w:rsidR="00000000" w:rsidDel="00000000" w:rsidP="00000000" w:rsidRDefault="00000000" w:rsidRPr="00000000" w14:paraId="00000039">
      <w:pPr>
        <w:pStyle w:val="Heading1"/>
        <w:spacing w:after="240" w:before="480" w:line="480" w:lineRule="auto"/>
        <w:ind w:left="0"/>
        <w:jc w:val="both"/>
        <w:rPr>
          <w:rFonts w:ascii="Times New Roman" w:cs="Times New Roman" w:eastAsia="Times New Roman" w:hAnsi="Times New Roman"/>
          <w:sz w:val="24"/>
          <w:szCs w:val="24"/>
        </w:rPr>
      </w:pPr>
      <w:bookmarkStart w:colFirst="0" w:colLast="0" w:name="_heading=h.cjn7vzgt5vx6" w:id="0"/>
      <w:bookmarkEnd w:id="0"/>
      <w:r>
        <w:rPr>
          <w:rFonts w:ascii="Times New Roman" w:cs="Times New Roman" w:eastAsia="Times New Roman" w:hAnsi="Times New Roman"/>
          <w:sz w:val="24"/>
          <w:szCs w:val="24"/>
          <w:rtl w:val="0"/>
        </w:rPr>
        <w:t xml:space="preserve">3. OBJETIVOS DEL PROYECTO</w:t>
      </w:r>
    </w:p>
    <w:p w:rsidR="00000000" w:rsidDel="00000000" w:rsidP="00000000" w:rsidRDefault="00000000" w:rsidRPr="00000000" w14:paraId="0000003A">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hw3z404e4ksf" w:id="1"/>
      <w:bookmarkEnd w:id="1"/>
      <w:r>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3B">
      <w:pPr>
        <w:spacing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Desarrollar un sistema de información web bajo el modelo SaaS orientado a gimnasios de barrio, que permita registrar el uso real de las instalaciones mediante hardware de entrada HID, gestionar la asistencia en tiempo real y ejecutar estrategias automatizadas de comunicación y gamificación, con el fin de fortalecer la retención de miembros, mitigar el abandono y apoyar la estabilidad financiera del negocio a través de reportes e indicadores precisos.</w:t>
      </w:r>
    </w:p>
    <w:p w:rsidR="00000000" w:rsidDel="00000000" w:rsidP="00000000" w:rsidRDefault="00000000" w:rsidRPr="00000000" w14:paraId="0000003C">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d30v3akozdkq" w:id="2"/>
      <w:bookmarkEnd w:id="2"/>
      <w:r>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1. </w:t>
      </w:r>
      <w:r>
        <w:rPr>
          <w:rFonts w:ascii="Times New Roman" w:cs="Times New Roman" w:eastAsia="Times New Roman" w:hAnsi="Times New Roman"/>
          <w:sz w:val="24"/>
          <w:szCs w:val="24"/>
          <w:rtl w:val="0"/>
        </w:rPr>
        <w:t xml:space="preserve">Analizar los procesos de control de acceso, seguimiento de asistencia y fidelización en gimnasios de barrio, mediante entrevistas y revisión documental, para identificar las necesidades funcionales y las principales causas de abandono.</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2. </w:t>
      </w:r>
      <w:r>
        <w:rPr>
          <w:rFonts w:ascii="Times New Roman" w:cs="Times New Roman" w:eastAsia="Times New Roman" w:hAnsi="Times New Roman"/>
          <w:sz w:val="24"/>
          <w:szCs w:val="24"/>
          <w:rtl w:val="0"/>
        </w:rPr>
        <w:t xml:space="preserve">Diseñar la arquitectura del sistema SaaS y los módulos funcionales de FitLoyalty, garantizando escalabilidad, integración con dispositivos HID y facilidad de uso para el personal administrativo.</w:t>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 </w:t>
      </w:r>
      <w:r>
        <w:rPr>
          <w:rFonts w:ascii="Times New Roman" w:cs="Times New Roman" w:eastAsia="Times New Roman" w:hAnsi="Times New Roman"/>
          <w:sz w:val="24"/>
          <w:szCs w:val="24"/>
          <w:rtl w:val="0"/>
        </w:rPr>
        <w:t xml:space="preserve">Desarrollar el módulo de registro de asistencia y gestión de perfiles de miembros, habilitando la captura de entradas en tiempo real mediante lectura pasiva de dispositivos HID y la generación de reportes de actividad.</w:t>
      </w:r>
    </w:p>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4. </w:t>
      </w:r>
      <w:r>
        <w:rPr>
          <w:rFonts w:ascii="Times New Roman" w:cs="Times New Roman" w:eastAsia="Times New Roman" w:hAnsi="Times New Roman"/>
          <w:sz w:val="24"/>
          <w:szCs w:val="24"/>
          <w:rtl w:val="0"/>
        </w:rPr>
        <w:t xml:space="preserve">Implementar el módulo de alertas de abandono y el motor de campañas automáticas, que detecte perfiles inactivos según umbrales configurables y ejecute comunicaciones de reactivación de forma programada.</w:t>
      </w:r>
    </w:p>
    <w:p w:rsidR="00000000" w:rsidDel="00000000" w:rsidP="00000000" w:rsidRDefault="00000000" w:rsidRPr="00000000" w14:paraId="00000041">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5. </w:t>
      </w:r>
      <w:r>
        <w:rPr>
          <w:rFonts w:ascii="Times New Roman" w:cs="Times New Roman" w:eastAsia="Times New Roman" w:hAnsi="Times New Roman"/>
          <w:sz w:val="24"/>
          <w:szCs w:val="24"/>
          <w:rtl w:val="0"/>
        </w:rPr>
        <w:t xml:space="preserve">Incorporar el módulo de gamificación con cálculo de rachas, asignación de etiquetas de comportamiento y mensajes motivacionales en el check-in, integrando un dashboard con indicadores de impacto en la retención de clientes.</w:t>
      </w:r>
    </w:p>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6. </w:t>
      </w:r>
      <w:r>
        <w:rPr>
          <w:rFonts w:ascii="Times New Roman" w:cs="Times New Roman" w:eastAsia="Times New Roman" w:hAnsi="Times New Roman"/>
          <w:sz w:val="24"/>
          <w:szCs w:val="24"/>
          <w:rtl w:val="0"/>
        </w:rPr>
        <w:t xml:space="preserve">Validar el funcionamiento del sistema mediante pruebas técnicas y funcionales, verificando la lectura precisa de dispositivos HID, la integridad de los registros y el correcto disparo de alertas y retos gamificados.</w:t>
      </w:r>
    </w:p>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7. </w:t>
      </w:r>
      <w:r>
        <w:rPr>
          <w:rFonts w:ascii="Times New Roman" w:cs="Times New Roman" w:eastAsia="Times New Roman" w:hAnsi="Times New Roman"/>
          <w:sz w:val="24"/>
          <w:szCs w:val="24"/>
          <w:rtl w:val="0"/>
        </w:rPr>
        <w:t xml:space="preserve">Documentar el sistema desarrollado, incluyendo manuales técnico y de usuario, diagramas de arquitectura y guías de despliegue, para facilitar su implementación, uso y mantenimiento.</w:t>
      </w:r>
      <w:r>
        <w:br w:type="page"/>
      </w:r>
      <w:r>
        <w:rPr>
          <w:rtl w:val="0"/>
        </w:rPr>
      </w:r>
    </w:p>
    <w:p w:rsidR="00000000" w:rsidDel="00000000" w:rsidP="00000000" w:rsidRDefault="00000000" w:rsidRPr="00000000" w14:paraId="00000044">
      <w:pPr>
        <w:pStyle w:val="Heading1"/>
        <w:spacing w:after="240" w:before="480" w:line="480" w:lineRule="auto"/>
        <w:ind w:left="0"/>
        <w:jc w:val="both"/>
        <w:rPr>
          <w:rFonts w:ascii="Times New Roman" w:cs="Times New Roman" w:eastAsia="Times New Roman" w:hAnsi="Times New Roman"/>
          <w:sz w:val="24"/>
          <w:szCs w:val="24"/>
        </w:rPr>
      </w:pPr>
      <w:bookmarkStart w:colFirst="0" w:colLast="0" w:name="_heading=h.pgn14bmq1hla" w:id="3"/>
      <w:bookmarkEnd w:id="3"/>
      <w:r>
        <w:rPr>
          <w:rFonts w:ascii="Times New Roman" w:cs="Times New Roman" w:eastAsia="Times New Roman" w:hAnsi="Times New Roman"/>
          <w:sz w:val="24"/>
          <w:szCs w:val="24"/>
          <w:rtl w:val="0"/>
        </w:rPr>
        <w:t xml:space="preserve">4. DEFINICIÓN DE MÓDULOS DEL SISTEMA FITLOYALTY</w:t>
      </w:r>
    </w:p>
    <w:p w:rsidR="00000000" w:rsidDel="00000000" w:rsidP="00000000" w:rsidRDefault="00000000" w:rsidRPr="00000000" w14:paraId="00000045">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FitLoyalty se compone de seis módulos principales, desarrollados desde cero, divididos en módulos operativos base y módulos de valor agregado enfocados en la retención.</w:t>
      </w:r>
    </w:p>
    <w:p w:rsidR="00000000" w:rsidDel="00000000" w:rsidP="00000000" w:rsidRDefault="00000000" w:rsidRPr="00000000" w14:paraId="00000046">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7s00weqwppoh" w:id="4"/>
      <w:bookmarkEnd w:id="4"/>
      <w:r>
        <w:rPr>
          <w:rFonts w:ascii="Times New Roman" w:cs="Times New Roman" w:eastAsia="Times New Roman" w:hAnsi="Times New Roman"/>
          <w:sz w:val="24"/>
          <w:szCs w:val="24"/>
          <w:rtl w:val="0"/>
        </w:rPr>
        <w:t xml:space="preserve">1. Módulos Base Operativos</w:t>
      </w:r>
    </w:p>
    <w:p w:rsidR="00000000" w:rsidDel="00000000" w:rsidP="00000000" w:rsidRDefault="00000000" w:rsidRPr="00000000" w14:paraId="00000047">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j96xkts1f9k" w:id="5"/>
      <w:bookmarkEnd w:id="5"/>
      <w:r>
        <w:rPr>
          <w:rFonts w:ascii="Times New Roman" w:cs="Times New Roman" w:eastAsia="Times New Roman" w:hAnsi="Times New Roman"/>
          <w:sz w:val="24"/>
          <w:szCs w:val="24"/>
          <w:rtl w:val="0"/>
        </w:rPr>
        <w:t xml:space="preserve">1.1. Módulo de Gestión de Usuarios (Staff)</w:t>
      </w:r>
    </w:p>
    <w:p w:rsidR="00000000" w:rsidDel="00000000" w:rsidP="00000000" w:rsidRDefault="00000000" w:rsidRPr="00000000" w14:paraId="00000048">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Objetivo: </w:t>
      </w:r>
      <w:r>
        <w:rPr>
          <w:rFonts w:ascii="Times New Roman" w:cs="Times New Roman" w:eastAsia="Times New Roman" w:hAnsi="Times New Roman"/>
          <w:sz w:val="24"/>
          <w:szCs w:val="24"/>
          <w:rtl w:val="0"/>
        </w:rPr>
        <w:t xml:space="preserve">Administrar las credenciales y el acceso del personal que opera el sistema en cada gimnasio.</w:t>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4A">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Creación, lectura, actualización y eliminación (CRUD) de cuentas de personal.</w:t>
      </w:r>
    </w:p>
    <w:p w:rsidR="00000000" w:rsidDel="00000000" w:rsidP="00000000" w:rsidRDefault="00000000" w:rsidRPr="00000000" w14:paraId="0000004B">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Asignación de roles y permisos: Administrador/Dueño y Recepcionista.</w:t>
      </w:r>
    </w:p>
    <w:p w:rsidR="00000000" w:rsidDel="00000000" w:rsidP="00000000" w:rsidRDefault="00000000" w:rsidRPr="00000000" w14:paraId="0000004C">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Autenticación segura mediante usuario y contraseña con gestión de sesiones y cierre automático por inactividad.</w:t>
      </w:r>
    </w:p>
    <w:p w:rsidR="00000000" w:rsidDel="00000000" w:rsidP="00000000" w:rsidRDefault="00000000" w:rsidRPr="00000000" w14:paraId="0000004D">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txjmyw6q501u" w:id="6"/>
      <w:bookmarkEnd w:id="6"/>
      <w:r>
        <w:rPr>
          <w:rFonts w:ascii="Times New Roman" w:cs="Times New Roman" w:eastAsia="Times New Roman" w:hAnsi="Times New Roman"/>
          <w:sz w:val="24"/>
          <w:szCs w:val="24"/>
          <w:rtl w:val="0"/>
        </w:rPr>
        <w:t xml:space="preserve">1.2. Módulo de Gestión de Miembros (Clientes)</w:t>
      </w:r>
    </w:p>
    <w:p w:rsidR="00000000" w:rsidDel="00000000" w:rsidP="00000000" w:rsidRDefault="00000000" w:rsidRPr="00000000" w14:paraId="0000004E">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Objetivo: </w:t>
      </w:r>
      <w:r>
        <w:rPr>
          <w:rFonts w:ascii="Times New Roman" w:cs="Times New Roman" w:eastAsia="Times New Roman" w:hAnsi="Times New Roman"/>
          <w:sz w:val="24"/>
          <w:szCs w:val="24"/>
          <w:rtl w:val="0"/>
        </w:rPr>
        <w:t xml:space="preserve">Centralizar la información demográfica y el estado comercial de los clientes del gimnasio.</w:t>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50">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Registro, edición y desactivación de datos personales y de contacto de los clientes.</w:t>
      </w:r>
    </w:p>
    <w:p w:rsidR="00000000" w:rsidDel="00000000" w:rsidP="00000000" w:rsidRDefault="00000000" w:rsidRPr="00000000" w14:paraId="00000051">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Control del estado de la membresía (Activa, Vencida, Congelada) con cálculo automático de fecha de vencimiento.</w:t>
      </w:r>
    </w:p>
    <w:p w:rsidR="00000000" w:rsidDel="00000000" w:rsidP="00000000" w:rsidRDefault="00000000" w:rsidRPr="00000000" w14:paraId="00000052">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Vinculación de un identificador único de hardware (código QR o código de barras) al perfil del cliente.</w:t>
      </w:r>
    </w:p>
    <w:p w:rsidR="00000000" w:rsidDel="00000000" w:rsidP="00000000" w:rsidRDefault="00000000" w:rsidRPr="00000000" w14:paraId="00000053">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xf61517xvdqq" w:id="7"/>
      <w:bookmarkEnd w:id="7"/>
      <w:r>
        <w:rPr>
          <w:rFonts w:ascii="Times New Roman" w:cs="Times New Roman" w:eastAsia="Times New Roman" w:hAnsi="Times New Roman"/>
          <w:sz w:val="24"/>
          <w:szCs w:val="24"/>
          <w:rtl w:val="0"/>
        </w:rPr>
        <w:t xml:space="preserve">1.3. Módulo de Check-in y Asistencia</w:t>
      </w:r>
    </w:p>
    <w:p w:rsidR="00000000" w:rsidDel="00000000" w:rsidP="00000000" w:rsidRDefault="00000000" w:rsidRPr="00000000" w14:paraId="00000054">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Objetivo: </w:t>
      </w:r>
      <w:r>
        <w:rPr>
          <w:rFonts w:ascii="Times New Roman" w:cs="Times New Roman" w:eastAsia="Times New Roman" w:hAnsi="Times New Roman"/>
          <w:sz w:val="24"/>
          <w:szCs w:val="24"/>
          <w:rtl w:val="0"/>
        </w:rPr>
        <w:t xml:space="preserve">Registrar el uso real de las instalaciones en tiempo real, garantizando un flujo de entrada sin fricciones.</w:t>
      </w:r>
    </w:p>
    <w:p w:rsidR="00000000" w:rsidDel="00000000" w:rsidP="00000000" w:rsidRDefault="00000000" w:rsidRPr="00000000" w14:paraId="00000055">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56">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Interfaz de escucha pasiva compatible con dispositivos de entrada periféricos HID (lectores de código QR o código de barras).</w:t>
      </w:r>
    </w:p>
    <w:p w:rsidR="00000000" w:rsidDel="00000000" w:rsidP="00000000" w:rsidRDefault="00000000" w:rsidRPr="00000000" w14:paraId="00000057">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Validación instantánea del estado de la membresía al momento del ingreso; bloqueo y notificación al administrador si está vencida.</w:t>
      </w:r>
    </w:p>
    <w:p w:rsidR="00000000" w:rsidDel="00000000" w:rsidP="00000000" w:rsidRDefault="00000000" w:rsidRPr="00000000" w14:paraId="00000058">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Registro en base de datos de la marca de tiempo (timestamp) exacta de cada acceso.</w:t>
      </w:r>
    </w:p>
    <w:p w:rsidR="00000000" w:rsidDel="00000000" w:rsidP="00000000" w:rsidRDefault="00000000" w:rsidRPr="00000000" w14:paraId="00000059">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Opción de registro manual por parte del administrador cuando el miembro no dispone del código.</w:t>
      </w:r>
    </w:p>
    <w:p w:rsidR="00000000" w:rsidDel="00000000" w:rsidP="00000000" w:rsidRDefault="00000000" w:rsidRPr="00000000" w14:paraId="0000005A">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ffxt1egtsyo" w:id="8"/>
      <w:bookmarkEnd w:id="8"/>
      <w:r>
        <w:rPr>
          <w:rFonts w:ascii="Times New Roman" w:cs="Times New Roman" w:eastAsia="Times New Roman" w:hAnsi="Times New Roman"/>
          <w:sz w:val="24"/>
          <w:szCs w:val="24"/>
          <w:rtl w:val="0"/>
        </w:rPr>
        <w:t xml:space="preserve">1.4. Módulo de Dashboard (Panel de Control)</w:t>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Objetivo: </w:t>
      </w:r>
      <w:r>
        <w:rPr>
          <w:rFonts w:ascii="Times New Roman" w:cs="Times New Roman" w:eastAsia="Times New Roman" w:hAnsi="Times New Roman"/>
          <w:sz w:val="24"/>
          <w:szCs w:val="24"/>
          <w:rtl w:val="0"/>
        </w:rPr>
        <w:t xml:space="preserve">Proveer una vista unificada de los indicadores clave de rendimiento (KPIs) y la actividad diaria del gimnasio.</w:t>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5E">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Visualización de métricas en tiempo real: asistencia del día y total de miembros activos.</w:t>
      </w:r>
    </w:p>
    <w:p w:rsidR="00000000" w:rsidDel="00000000" w:rsidP="00000000" w:rsidRDefault="00000000" w:rsidRPr="00000000" w14:paraId="0000005F">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Gráficas de horas pico y flujo de usuarios por período.</w:t>
      </w:r>
    </w:p>
    <w:p w:rsidR="00000000" w:rsidDel="00000000" w:rsidP="00000000" w:rsidRDefault="00000000" w:rsidRPr="00000000" w14:paraId="00000060">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Listados de acción rápida: membresías próximas a vencer y clientes a recuperar según alertas de abandono activas.</w:t>
      </w:r>
    </w:p>
    <w:p w:rsidR="00000000" w:rsidDel="00000000" w:rsidP="00000000" w:rsidRDefault="00000000" w:rsidRPr="00000000" w14:paraId="00000061">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sngwirce25mr" w:id="9"/>
      <w:bookmarkEnd w:id="9"/>
      <w:r>
        <w:rPr>
          <w:rFonts w:ascii="Times New Roman" w:cs="Times New Roman" w:eastAsia="Times New Roman" w:hAnsi="Times New Roman"/>
          <w:sz w:val="24"/>
          <w:szCs w:val="24"/>
          <w:rtl w:val="0"/>
        </w:rPr>
        <w:t xml:space="preserve">2. Módulos de Valor Agregado (Núcleo FitLoyalty)</w:t>
      </w:r>
    </w:p>
    <w:p w:rsidR="00000000" w:rsidDel="00000000" w:rsidP="00000000" w:rsidRDefault="00000000" w:rsidRPr="00000000" w14:paraId="00000062">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5lzgjhbpmu6v" w:id="10"/>
      <w:bookmarkEnd w:id="10"/>
      <w:r>
        <w:rPr>
          <w:rFonts w:ascii="Times New Roman" w:cs="Times New Roman" w:eastAsia="Times New Roman" w:hAnsi="Times New Roman"/>
          <w:sz w:val="24"/>
          <w:szCs w:val="24"/>
          <w:rtl w:val="0"/>
        </w:rPr>
        <w:t xml:space="preserve">2.1. Módulo de Alertas de Abandono</w:t>
      </w:r>
    </w:p>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Objetivo: </w:t>
      </w:r>
      <w:r>
        <w:rPr>
          <w:rFonts w:ascii="Times New Roman" w:cs="Times New Roman" w:eastAsia="Times New Roman" w:hAnsi="Times New Roman"/>
          <w:sz w:val="24"/>
          <w:szCs w:val="24"/>
          <w:rtl w:val="0"/>
        </w:rPr>
        <w:t xml:space="preserve">Identificar proactivamente a los clientes con riesgo de deserción mediante el análisis de su historial de asistencia.</w:t>
      </w:r>
    </w:p>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65">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Motor de cálculo diario que evalúa la diferencia entre la fecha actual y el último check-in registrado de cada miembro.</w:t>
      </w:r>
    </w:p>
    <w:p w:rsidR="00000000" w:rsidDel="00000000" w:rsidP="00000000" w:rsidRDefault="00000000" w:rsidRPr="00000000" w14:paraId="00000066">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Clasificación automática de usuarios según umbrales de inactividad configurables (ej. Alerta Amarilla a los 7 días, Alerta Roja a los 15 días).</w:t>
      </w:r>
    </w:p>
    <w:p w:rsidR="00000000" w:rsidDel="00000000" w:rsidP="00000000" w:rsidRDefault="00000000" w:rsidRPr="00000000" w14:paraId="00000067">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Generación de reportes de "clientes a recuperar" y envío de mensajes de retención por el canal configurado (correo o WhatsApp), con registro de cada envío.</w:t>
      </w:r>
    </w:p>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tqtfuvj15e6k" w:id="11"/>
      <w:bookmarkEnd w:id="11"/>
      <w:r>
        <w:rPr>
          <w:rFonts w:ascii="Times New Roman" w:cs="Times New Roman" w:eastAsia="Times New Roman" w:hAnsi="Times New Roman"/>
          <w:sz w:val="24"/>
          <w:szCs w:val="24"/>
          <w:rtl w:val="0"/>
        </w:rPr>
        <w:t xml:space="preserve">2.2. Módulo de Gamificación</w:t>
      </w:r>
    </w:p>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Objetivo: </w:t>
      </w:r>
      <w:r>
        <w:rPr>
          <w:rFonts w:ascii="Times New Roman" w:cs="Times New Roman" w:eastAsia="Times New Roman" w:hAnsi="Times New Roman"/>
          <w:sz w:val="24"/>
          <w:szCs w:val="24"/>
          <w:rtl w:val="0"/>
        </w:rPr>
        <w:t xml:space="preserve">Incentivar la asistencia constante y mejorar la fidelización mediante recompensas psicológicas basadas en el comportamiento.</w:t>
      </w:r>
    </w:p>
    <w:p w:rsidR="00000000" w:rsidDel="00000000" w:rsidP="00000000" w:rsidRDefault="00000000" w:rsidRPr="00000000" w14:paraId="0000006B">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6C">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Cálculo automático de rachas de asistencia (días o semanas consecutivas) por miembro.</w:t>
      </w:r>
    </w:p>
    <w:p w:rsidR="00000000" w:rsidDel="00000000" w:rsidP="00000000" w:rsidRDefault="00000000" w:rsidRPr="00000000" w14:paraId="0000006D">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Despliegue de mensajes motivacionales o de felicitación en la pantalla del check-in cuando el usuario alcanza un hito configurado.</w:t>
      </w:r>
    </w:p>
    <w:p w:rsidR="00000000" w:rsidDel="00000000" w:rsidP="00000000" w:rsidRDefault="00000000" w:rsidRPr="00000000" w14:paraId="0000006E">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Asignación de etiquetas o estados especiales (ej. "Miembro Constante", "En Racha") visibles en el perfil del cliente.</w:t>
      </w:r>
    </w:p>
    <w:p w:rsidR="00000000" w:rsidDel="00000000" w:rsidP="00000000" w:rsidRDefault="00000000" w:rsidRPr="00000000" w14:paraId="0000006F">
      <w:pPr>
        <w:spacing w:line="480"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Creación de retos de asistencia por parte del administrador, con meta, duración, segmento elegible y recompensa asociada; seguimiento automático del progreso y notificación al completar el reto.</w:t>
      </w:r>
    </w:p>
    <w:p w:rsidR="00000000" w:rsidDel="00000000" w:rsidP="00000000" w:rsidRDefault="00000000" w:rsidRPr="00000000" w14:paraId="00000070">
      <w:pPr>
        <w:pStyle w:val="Heading1"/>
        <w:spacing w:after="240" w:before="480" w:line="480" w:lineRule="auto"/>
        <w:ind w:left="0"/>
        <w:jc w:val="both"/>
        <w:rPr>
          <w:rFonts w:ascii="Times New Roman" w:cs="Times New Roman" w:eastAsia="Times New Roman" w:hAnsi="Times New Roman"/>
          <w:sz w:val="24"/>
          <w:szCs w:val="24"/>
        </w:rPr>
      </w:pPr>
      <w:bookmarkStart w:colFirst="0" w:colLast="0" w:name="_heading=h.30ie5svpf2lk" w:id="12"/>
      <w:bookmarkEnd w:id="12"/>
      <w:r>
        <w:rPr>
          <w:rFonts w:ascii="Times New Roman" w:cs="Times New Roman" w:eastAsia="Times New Roman" w:hAnsi="Times New Roman"/>
          <w:sz w:val="24"/>
          <w:szCs w:val="24"/>
          <w:rtl w:val="0"/>
        </w:rPr>
        <w:t xml:space="preserve">5. REQUISITOS FUNCIONALES </w:t>
      </w:r>
    </w:p>
    <w:tbl>
      <w:tblPr>
        <w:tblStyle w:val="Table1"/>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310"/>
        <w:gridCol w:w="7230"/>
        <w:tblGridChange w:id="0">
          <w:tblGrid>
            <w:gridCol w:w="1080"/>
            <w:gridCol w:w="2310"/>
            <w:gridCol w:w="7230"/>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71">
            <w:pPr>
              <w:spacing w:line="319.20000000000005" w:lineRule="auto"/>
              <w:jc w:val="both"/>
              <w:rPr>
                <w:rFonts w:ascii="Times New Roman" w:cs="Times New Roman" w:eastAsia="Times New Roman" w:hAnsi="Times New Roman"/>
                <w:b w:val="1"/>
                <w:bCs w:val="1"/>
                <w:color w:val="ffffff"/>
                <w:sz w:val="24"/>
                <w:szCs w:val="24"/>
              </w:rPr>
            </w:pPr>
            <w:r>
              <w:rPr>
                <w:rFonts w:ascii="Times New Roman" w:cs="Times New Roman" w:eastAsia="Times New Roman" w:hAnsi="Times New Roman"/>
                <w:b w:val="1"/>
                <w:bCs w:val="1"/>
                <w:color w:val="ffffff"/>
                <w:sz w:val="24"/>
                <w:szCs w:val="24"/>
                <w:rtl w:val="0"/>
              </w:rPr>
              <w:t xml:space="preserve">Código</w:t>
            </w:r>
          </w:p>
        </w:tc>
        <w:tc>
          <w:tcPr>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72">
            <w:pPr>
              <w:spacing w:line="319.20000000000005" w:lineRule="auto"/>
              <w:jc w:val="both"/>
              <w:rPr>
                <w:rFonts w:ascii="Times New Roman" w:cs="Times New Roman" w:eastAsia="Times New Roman" w:hAnsi="Times New Roman"/>
                <w:b w:val="1"/>
                <w:bCs w:val="1"/>
                <w:color w:val="ffffff"/>
                <w:sz w:val="24"/>
                <w:szCs w:val="24"/>
              </w:rPr>
            </w:pPr>
            <w:r>
              <w:rPr>
                <w:rFonts w:ascii="Times New Roman" w:cs="Times New Roman" w:eastAsia="Times New Roman" w:hAnsi="Times New Roman"/>
                <w:b w:val="1"/>
                <w:bCs w:val="1"/>
                <w:color w:val="ffffff"/>
                <w:sz w:val="24"/>
                <w:szCs w:val="24"/>
                <w:rtl w:val="0"/>
              </w:rPr>
              <w:t xml:space="preserve">Módulo</w:t>
            </w:r>
          </w:p>
        </w:tc>
        <w:tc>
          <w:tcPr>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73">
            <w:pPr>
              <w:spacing w:line="319.20000000000005" w:lineRule="auto"/>
              <w:jc w:val="both"/>
              <w:rPr>
                <w:rFonts w:ascii="Times New Roman" w:cs="Times New Roman" w:eastAsia="Times New Roman" w:hAnsi="Times New Roman"/>
                <w:b w:val="1"/>
                <w:bCs w:val="1"/>
                <w:color w:val="ffffff"/>
                <w:sz w:val="24"/>
                <w:szCs w:val="24"/>
              </w:rPr>
            </w:pPr>
            <w:r>
              <w:rPr>
                <w:rFonts w:ascii="Times New Roman" w:cs="Times New Roman" w:eastAsia="Times New Roman" w:hAnsi="Times New Roman"/>
                <w:b w:val="1"/>
                <w:bCs w:val="1"/>
                <w:color w:val="ffffff"/>
                <w:sz w:val="24"/>
                <w:szCs w:val="24"/>
                <w:rtl w:val="0"/>
              </w:rPr>
              <w:t xml:space="preserve">Descripción</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4">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RQF-01</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5">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Gestión de Usuarios</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6">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permitir crear, editar, eliminar y consultar cuentas del personal (staff), asignando roles de Administrador o Recepcionista con permisos diferenciados.</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7">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RQF-02</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8">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Gestión de Usuarios</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9">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autenticar al personal mediante usuario y contraseña, gestionando sesiones seguras con cierre automático por inactividad.</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A">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RQF-03</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B">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Gestión de Miembros</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C">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permitir registrar, editar y desactivar perfiles de miembros con datos personales, de contacto e identificador de hardware (código QR o de barras), validando que no existan duplicados por documento o correo.</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D">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RQF-04</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E">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Gestión de Miembros</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F">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controlar el estado de la membresía de cada miembro (Activa, Vencida, Congelada) y calcular automáticamente la fecha de vencimiento a partir del tipo de membresía y fecha de inicio registrados.</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0">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RQF-05</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1">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Check-in y Asistencia</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2">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registrar en tiempo real la entrada de un miembro mediante la lectura pasiva de su código QR o de barras desde un dispositivo HID, almacenando la marca de tiempo exacta del acceso.</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3">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RQF-06</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4">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Check-in y Asistencia</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5">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validar el estado de la membresía en el momento del check-in, bloquear el acceso si está vencida y notificar al administrador de forma inmediata.</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6">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RQF-07</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7">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Dashboard</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8">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mostrar en tiempo real métricas clave del día: total de entradas, miembros activos, gráficas de horas pico y listado de membresías próximas a vencer.</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9">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RQF-08</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A">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Alertas de Abandono</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B">
            <w:pPr>
              <w:spacing w:line="319.20000000000005" w:lineRule="auto"/>
              <w:jc w:val="both"/>
              <w:rPr>
                <w:rFonts w:ascii="Times New Roman" w:cs="Times New Roman" w:eastAsia="Times New Roman" w:hAnsi="Times New Roman"/>
                <w:sz w:val="24"/>
                <w:szCs w:val="24"/>
              </w:rPr>
            </w:pPr>
            <w:sdt>
              <w:sdtPr>
                <w:id w:val="216906642"/>
                <w:tag w:val="goog_rdk_0"/>
              </w:sdtPr>
              <w:sdtContent>
                <w:r>
                  <w:rPr>
                    <w:rFonts w:ascii="Gungsuh" w:cs="Gungsuh" w:eastAsia="Gungsuh" w:hAnsi="Gungsuh"/>
                    <w:sz w:val="24"/>
                    <w:szCs w:val="24"/>
                    <w:rtl w:val="0"/>
                  </w:rPr>
                  <w:t xml:space="preserve">El sistema debe ejecutar diariamente un motor de detección que clasifique a los miembros según umbrales de inactividad configurables (Alerta Amarilla ≥ 7 días, Alerta Roja ≥ 15 días) y los liste en el panel del administrador.</w:t>
                </w:r>
              </w:sdtContent>
            </w:sdt>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C">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RQF-09</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D">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Alertas de Abandono</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E">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permitir al administrador enviar mensajes de retención a miembros inactivos a través del canal de comunicación configurado (correo o WhatsApp), registrando la fecha y estado de cada envío.</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F">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RQF-10</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0">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Campañas</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1">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permitir crear, programar y ejecutar campañas de mensajes dirigidas a segmentos de miembros definidos (inactivos, nuevos, próximos a vencer), con soporte para plantillas de mensaje reutilizables.</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2">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RQF-11</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3">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Gamificación</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4">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calcular automáticamente las rachas de asistencia de cada miembro y mostrar un mensaje motivacional en la pantalla del check-in al alcanzar un hito configurado por el administrador.</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5">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RQF-12</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6">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Gamificación</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7">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permitir al administrador crear retos de asistencia con meta, duración, segmento elegible y recompensa; registrar el progreso de cada miembro inscrito y notificar al administrador y al miembro al completar el reto.</w:t>
            </w:r>
          </w:p>
        </w:tc>
      </w:tr>
    </w:tbl>
    <w:p w:rsidR="00000000" w:rsidDel="00000000" w:rsidP="00000000" w:rsidRDefault="00000000" w:rsidRPr="00000000" w14:paraId="00000098">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r>
        <w:br w:type="page"/>
      </w:r>
      <w:r>
        <w:rPr>
          <w:rtl w:val="0"/>
        </w:rPr>
      </w:r>
    </w:p>
    <w:p w:rsidR="00000000" w:rsidDel="00000000" w:rsidP="00000000" w:rsidRDefault="00000000" w:rsidRPr="00000000" w14:paraId="00000099">
      <w:pPr>
        <w:pStyle w:val="Heading1"/>
        <w:spacing w:after="240" w:before="480" w:line="480" w:lineRule="auto"/>
        <w:ind w:left="0"/>
        <w:jc w:val="both"/>
        <w:rPr>
          <w:rFonts w:ascii="Times New Roman" w:cs="Times New Roman" w:eastAsia="Times New Roman" w:hAnsi="Times New Roman"/>
          <w:sz w:val="24"/>
          <w:szCs w:val="24"/>
        </w:rPr>
      </w:pPr>
      <w:bookmarkStart w:colFirst="0" w:colLast="0" w:name="_heading=h.4heqnjedmy3u" w:id="13"/>
      <w:bookmarkEnd w:id="13"/>
      <w:r>
        <w:rPr>
          <w:rFonts w:ascii="Times New Roman" w:cs="Times New Roman" w:eastAsia="Times New Roman" w:hAnsi="Times New Roman"/>
          <w:sz w:val="24"/>
          <w:szCs w:val="24"/>
          <w:rtl w:val="0"/>
        </w:rPr>
        <w:t xml:space="preserve">6. REQUISITOS NO FUNCIONALES</w:t>
      </w:r>
    </w:p>
    <w:tbl>
      <w:tblPr>
        <w:tblStyle w:val="Table2"/>
        <w:tblW w:w="1063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4.5818109125642"/>
        <w:gridCol w:w="2144.296458358784"/>
        <w:gridCol w:w="7212.633541752274"/>
        <w:tblGridChange w:id="0">
          <w:tblGrid>
            <w:gridCol w:w="1274.5818109125642"/>
            <w:gridCol w:w="2144.296458358784"/>
            <w:gridCol w:w="7212.633541752274"/>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9A">
            <w:pPr>
              <w:spacing w:line="319.20000000000005" w:lineRule="auto"/>
              <w:jc w:val="both"/>
              <w:rPr>
                <w:rFonts w:ascii="Times New Roman" w:cs="Times New Roman" w:eastAsia="Times New Roman" w:hAnsi="Times New Roman"/>
                <w:b w:val="1"/>
                <w:bCs w:val="1"/>
                <w:color w:val="ffffff"/>
                <w:sz w:val="24"/>
                <w:szCs w:val="24"/>
              </w:rPr>
            </w:pPr>
            <w:r>
              <w:rPr>
                <w:rFonts w:ascii="Times New Roman" w:cs="Times New Roman" w:eastAsia="Times New Roman" w:hAnsi="Times New Roman"/>
                <w:b w:val="1"/>
                <w:bCs w:val="1"/>
                <w:color w:val="ffffff"/>
                <w:sz w:val="24"/>
                <w:szCs w:val="24"/>
                <w:rtl w:val="0"/>
              </w:rPr>
              <w:t xml:space="preserve">Código</w:t>
            </w:r>
          </w:p>
        </w:tc>
        <w:tc>
          <w:tcPr>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9B">
            <w:pPr>
              <w:spacing w:line="319.20000000000005" w:lineRule="auto"/>
              <w:jc w:val="both"/>
              <w:rPr>
                <w:rFonts w:ascii="Times New Roman" w:cs="Times New Roman" w:eastAsia="Times New Roman" w:hAnsi="Times New Roman"/>
                <w:b w:val="1"/>
                <w:bCs w:val="1"/>
                <w:color w:val="ffffff"/>
                <w:sz w:val="24"/>
                <w:szCs w:val="24"/>
              </w:rPr>
            </w:pPr>
            <w:r>
              <w:rPr>
                <w:rFonts w:ascii="Times New Roman" w:cs="Times New Roman" w:eastAsia="Times New Roman" w:hAnsi="Times New Roman"/>
                <w:b w:val="1"/>
                <w:bCs w:val="1"/>
                <w:color w:val="ffffff"/>
                <w:sz w:val="24"/>
                <w:szCs w:val="24"/>
                <w:rtl w:val="0"/>
              </w:rPr>
              <w:t xml:space="preserve">Categoría</w:t>
            </w:r>
          </w:p>
        </w:tc>
        <w:tc>
          <w:tcPr>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9C">
            <w:pPr>
              <w:spacing w:line="319.20000000000005" w:lineRule="auto"/>
              <w:jc w:val="both"/>
              <w:rPr>
                <w:rFonts w:ascii="Times New Roman" w:cs="Times New Roman" w:eastAsia="Times New Roman" w:hAnsi="Times New Roman"/>
                <w:b w:val="1"/>
                <w:bCs w:val="1"/>
                <w:color w:val="ffffff"/>
                <w:sz w:val="24"/>
                <w:szCs w:val="24"/>
              </w:rPr>
            </w:pPr>
            <w:r>
              <w:rPr>
                <w:rFonts w:ascii="Times New Roman" w:cs="Times New Roman" w:eastAsia="Times New Roman" w:hAnsi="Times New Roman"/>
                <w:b w:val="1"/>
                <w:bCs w:val="1"/>
                <w:color w:val="ffffff"/>
                <w:sz w:val="24"/>
                <w:szCs w:val="24"/>
                <w:rtl w:val="0"/>
              </w:rPr>
              <w:t xml:space="preserve">Descripción</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D">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RQNF-01</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E">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Rendimiento</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F">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procesar y confirmar cada registro de check-in en un tiempo máximo de 2 segundos desde la lectura del dispositivo HID.</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0">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RQNF-02</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1">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Disponibilidad</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2">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garantizar una disponibilidad mínima del 99% durante el horario operativo del gimnasio (lunes a domingo, 5:00 a.m. – 10:00 p.m.).</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3">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RQNF-03</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4">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Seguridad</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5">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almacenar las contraseñas del personal utilizando cifrado hash (bcrypt o equivalente) y todas las comunicaciones deben realizarse bajo protocolo HTTPS.</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6">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RQNF-04</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7">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Usabilidad</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8">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interfaz del módulo de check-in debe ser operable por personal sin formación técnica, con un flujo de no más de 2 interacciones para registrar una entrada de forma manual.</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9">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RQNF-05</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A">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Escalabilidad</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B">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arquitectura SaaS debe soportar el registro de múltiples gimnasios (multitenancy) sin degradación del rendimiento, permitiendo incorporar nuevos establecimientos sin modificaciones en el código base.</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C">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RQNF-06</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D">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Compatibilidad</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E">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funcionar correctamente en los navegadores Chrome, Firefox y Edge en sus dos últimas versiones mayores, sin requerir instalación de software adicional en el cliente.</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F">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RQNF-07</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B0">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Mantenibilidad</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B1">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código fuente debe seguir una arquitectura en capas documentada, con una cobertura mínima de pruebas unitarias del 70% sobre los módulos de check-in y alertas de abandono.</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B2">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RQNF-08</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B3">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Portabilidad</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B4">
            <w:pPr>
              <w:spacing w:line="319.2000000000000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poder desplegarse en servicios de nube (AWS, Railway, Render o equivalentes) mediante contenedores Docker, sin dependencia de infraestructura física local.</w:t>
            </w:r>
          </w:p>
        </w:tc>
      </w:tr>
    </w:tbl>
    <w:p w:rsidR="00000000" w:rsidDel="00000000" w:rsidP="00000000" w:rsidRDefault="00000000" w:rsidRPr="00000000" w14:paraId="000000B5">
      <w:pPr>
        <w:spacing w:line="480" w:lineRule="auto"/>
        <w:jc w:val="both"/>
        <w:rPr>
          <w:rFonts w:ascii="Times New Roman" w:cs="Times New Roman" w:eastAsia="Times New Roman" w:hAnsi="Times New Roman"/>
          <w:sz w:val="24"/>
          <w:szCs w:val="24"/>
        </w:rPr>
      </w:pPr>
      <w:r>
        <w:br w:type="page"/>
      </w:r>
      <w:r>
        <w:rPr>
          <w:rtl w:val="0"/>
        </w:rPr>
      </w:r>
    </w:p>
    <w:p w:rsidR="00000000" w:rsidDel="00000000" w:rsidP="00000000" w:rsidRDefault="00000000" w:rsidRPr="00000000" w14:paraId="000000B6">
      <w:pPr>
        <w:pStyle w:val="Heading1"/>
        <w:spacing w:after="240" w:before="48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CASOS DE USO</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200" w:before="1"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continuación, se presentan los casos de uso que describen las interacciones principales entre los actores del sistema y las funcionalidades de FitLoyalty.</w:t>
        <w:br w:type="textWrapping"/>
      </w:r>
      <w:r>
        <w:rPr>
          <w:rFonts w:ascii="Times New Roman" w:cs="Times New Roman" w:eastAsia="Times New Roman" w:hAnsi="Times New Roman"/>
          <w:i w:val="1"/>
          <w:iCs w:val="1"/>
          <w:sz w:val="24"/>
          <w:szCs w:val="24"/>
          <w:rtl w:val="0"/>
        </w:rPr>
        <w:t xml:space="preserve">La documentación detallada de cada caso de uso (flujos normales, alternativo, excepcional, precondiciones y postcondiciones) se encuentra en el archivo adjunto:</w:t>
      </w:r>
      <w:hyperlink r:id="rId8">
        <w:r>
          <w:rPr>
            <w:rFonts w:ascii="Times New Roman" w:cs="Times New Roman" w:eastAsia="Times New Roman" w:hAnsi="Times New Roman"/>
            <w:i w:val="1"/>
            <w:iCs w:val="1"/>
            <w:color w:val="0000ee"/>
            <w:sz w:val="24"/>
            <w:szCs w:val="24"/>
            <w:u w:val="single"/>
            <w:rtl w:val="0"/>
          </w:rPr>
          <w:t xml:space="preserve">FitLoyalty Casos de Uso.xlsx</w:t>
        </w:r>
      </w:hyperlink>
      <w:r>
        <w:rPr>
          <w:rtl w:val="0"/>
        </w:rPr>
      </w:r>
    </w:p>
    <w:tbl>
      <w:tblPr>
        <w:tblStyle w:val="Table3"/>
        <w:tblW w:w="10646.0" w:type="dxa"/>
        <w:jc w:val="left"/>
        <w:tblBorders>
          <w:top w:color="aaaaaa" w:space="0" w:sz="4" w:val="single"/>
          <w:left w:color="aaaaaa" w:space="0" w:sz="4" w:val="single"/>
          <w:bottom w:color="aaaaaa" w:space="0" w:sz="4" w:val="single"/>
          <w:right w:color="aaaaaa" w:space="0" w:sz="4" w:val="single"/>
        </w:tblBorders>
        <w:tblLayout w:type="fixed"/>
        <w:tblLook w:val="0400"/>
      </w:tblPr>
      <w:tblGrid>
        <w:gridCol w:w="900"/>
        <w:gridCol w:w="2800"/>
        <w:gridCol w:w="1900"/>
        <w:gridCol w:w="5046"/>
        <w:tblGridChange w:id="0">
          <w:tblGrid>
            <w:gridCol w:w="900"/>
            <w:gridCol w:w="2800"/>
            <w:gridCol w:w="1900"/>
            <w:gridCol w:w="504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8">
            <w:pPr>
              <w:spacing w:line="320" w:lineRule="auto"/>
              <w:rPr>
                <w:rFonts w:ascii="Times New Roman" w:cs="Times New Roman" w:eastAsia="Times New Roman" w:hAnsi="Times New Roman"/>
                <w:sz w:val="24"/>
                <w:szCs w:val="24"/>
              </w:rPr>
            </w:pPr>
            <w:r>
              <w:rPr>
                <w:rFonts w:ascii="Times New Roman" w:cs="Times New Roman" w:eastAsia="Times New Roman" w:hAnsi="Times New Roman"/>
                <w:b w:val="1"/>
                <w:bCs w:val="1"/>
                <w:color w:val="ffffff"/>
                <w:sz w:val="24"/>
                <w:szCs w:val="24"/>
                <w:rtl w:val="0"/>
              </w:rPr>
              <w:t xml:space="preserve">Código</w:t>
            </w:r>
            <w:r>
              <w:rPr>
                <w:rtl w:val="0"/>
              </w:rPr>
            </w:r>
          </w:p>
        </w:tc>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9">
            <w:pPr>
              <w:spacing w:line="320" w:lineRule="auto"/>
              <w:rPr>
                <w:rFonts w:ascii="Times New Roman" w:cs="Times New Roman" w:eastAsia="Times New Roman" w:hAnsi="Times New Roman"/>
                <w:sz w:val="24"/>
                <w:szCs w:val="24"/>
              </w:rPr>
            </w:pPr>
            <w:r>
              <w:rPr>
                <w:rFonts w:ascii="Times New Roman" w:cs="Times New Roman" w:eastAsia="Times New Roman" w:hAnsi="Times New Roman"/>
                <w:b w:val="1"/>
                <w:bCs w:val="1"/>
                <w:color w:val="ffffff"/>
                <w:sz w:val="24"/>
                <w:szCs w:val="24"/>
                <w:rtl w:val="0"/>
              </w:rPr>
              <w:t xml:space="preserve">Nombre del caso de uso</w:t>
            </w:r>
            <w:r>
              <w:rPr>
                <w:rtl w:val="0"/>
              </w:rPr>
            </w:r>
          </w:p>
        </w:tc>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A">
            <w:pPr>
              <w:spacing w:line="320" w:lineRule="auto"/>
              <w:rPr>
                <w:rFonts w:ascii="Times New Roman" w:cs="Times New Roman" w:eastAsia="Times New Roman" w:hAnsi="Times New Roman"/>
                <w:sz w:val="24"/>
                <w:szCs w:val="24"/>
              </w:rPr>
            </w:pPr>
            <w:r>
              <w:rPr>
                <w:rFonts w:ascii="Times New Roman" w:cs="Times New Roman" w:eastAsia="Times New Roman" w:hAnsi="Times New Roman"/>
                <w:b w:val="1"/>
                <w:bCs w:val="1"/>
                <w:color w:val="ffffff"/>
                <w:sz w:val="24"/>
                <w:szCs w:val="24"/>
                <w:rtl w:val="0"/>
              </w:rPr>
              <w:t xml:space="preserve">Actor principal</w:t>
            </w:r>
            <w:r>
              <w:rPr>
                <w:rtl w:val="0"/>
              </w:rPr>
            </w:r>
          </w:p>
        </w:tc>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B">
            <w:pPr>
              <w:spacing w:line="320" w:lineRule="auto"/>
              <w:rPr>
                <w:rFonts w:ascii="Times New Roman" w:cs="Times New Roman" w:eastAsia="Times New Roman" w:hAnsi="Times New Roman"/>
                <w:sz w:val="24"/>
                <w:szCs w:val="24"/>
              </w:rPr>
            </w:pPr>
            <w:r>
              <w:rPr>
                <w:rFonts w:ascii="Times New Roman" w:cs="Times New Roman" w:eastAsia="Times New Roman" w:hAnsi="Times New Roman"/>
                <w:b w:val="1"/>
                <w:bCs w:val="1"/>
                <w:color w:val="ffffff"/>
                <w:sz w:val="24"/>
                <w:szCs w:val="24"/>
                <w:rtl w:val="0"/>
              </w:rPr>
              <w:t xml:space="preserve">Descripción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C">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CU01</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D">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Registrar entrada por QR / código de barras</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E">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Miembro / Administrador</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F">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escanea el código QR o de barras del miembro y registra automáticamente la entrada con fecha y hora.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0">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CU02</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1">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Gestionar perfil de miembro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2">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3">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administrador crea, edita o desactiva perfiles de miembros, incluyendo datos personales y tipo de membresía.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4">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CU03</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5">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Consultar historial de asistencia</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6">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Administrador / Miembro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7">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usuario accede al historial de visitas de un miembro, filtrando por rango de fechas o período.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8">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CU04</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9">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Generar reporte de asistencia</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A">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B">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consolida y exporta un informe de asistencia por período, mostrando frecuencia y patrones de uso.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C">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CU05</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D">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Detectar miembro inactivo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E">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Sistema</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F">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identifica automáticamente a los miembros que no han registrado entrada en el período configurado y genera una alerta interna.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0">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CU06</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1">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Enviar alerta de abandono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2">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Sistema / 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3">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Ante un miembro inactivo, el sistema notifica al administrador y puede enviar un mensaje automático de retención al miembro.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4">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CU07</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5">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Crear campaña de retención</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6">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7">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administrador diseña y programa una campaña con mensaje personalizado dirigida a segmentos de miembros (inactivos, nuevos, entre otros).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8">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CU08</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9">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Registrar membresía y pago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A">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B">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registra el tipo de membresía contratado, la fecha de inicio, vencimiento y el estado de pago del miembro.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C">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CU09</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D">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Configurar parámetros del gimnasio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E">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F">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administrador ajusta los parámetros operativos: horarios, umbrales de inactividad, tipos de membresía y datos del establecimiento.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0">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CU10</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1">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Crear reto gamificado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2">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3">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administrador define un reto de asistencia con recompensa asociada para motivar la participación activa de los miembros.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4">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CU11</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5">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Inscribirse en reto y acumular check-ins</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6">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Miembro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7">
            <w:pPr>
              <w:spacing w:line="3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miembro se inscribe en un reto activo y acumula check-ins que el sistema valida automáticamente al registrar cada entrada.</w:t>
            </w:r>
          </w:p>
        </w:tc>
      </w:tr>
    </w:tbl>
    <w:p w:rsidR="00000000" w:rsidDel="00000000" w:rsidP="00000000" w:rsidRDefault="00000000" w:rsidRPr="00000000" w14:paraId="000000E8">
      <w:pPr>
        <w:spacing w:before="16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E9">
      <w:pPr>
        <w:pStyle w:val="Heading1"/>
        <w:spacing w:after="240" w:before="480" w:lineRule="auto"/>
        <w:ind w:left="0"/>
        <w:rPr>
          <w:rFonts w:ascii="Times New Roman" w:cs="Times New Roman" w:eastAsia="Times New Roman" w:hAnsi="Times New Roman"/>
          <w:sz w:val="24"/>
          <w:szCs w:val="24"/>
        </w:rPr>
      </w:pPr>
      <w:bookmarkStart w:colFirst="0" w:colLast="0" w:name="_heading=h.xjazb4rugc0q" w:id="14"/>
      <w:bookmarkEnd w:id="14"/>
      <w:r>
        <w:rPr>
          <w:rFonts w:ascii="Times New Roman" w:cs="Times New Roman" w:eastAsia="Times New Roman" w:hAnsi="Times New Roman"/>
          <w:sz w:val="24"/>
          <w:szCs w:val="24"/>
          <w:rtl w:val="0"/>
        </w:rPr>
        <w:t xml:space="preserve">8. DIAGRAMA DE ARQUITECTURA</w:t>
      </w:r>
      <w:r>
        <w:rPr>
          <w:rFonts w:ascii="Times New Roman" w:cs="Times New Roman" w:eastAsia="Times New Roman" w:hAnsi="Times New Roman"/>
          <w:sz w:val="24"/>
          <w:szCs w:val="24"/>
        </w:rPr>
        <w:drawing>
          <wp:inline distB="114300" distT="114300" distL="114300" distR="114300">
            <wp:extent cx="7293928" cy="4853231"/>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293928" cy="4853231"/>
                    </a:xfrm>
                    <a:prstGeom prst="rect"/>
                    <a:ln/>
                  </pic:spPr>
                </pic:pic>
              </a:graphicData>
            </a:graphic>
          </wp:inline>
        </w:drawing>
      </w:r>
      <w:r>
        <w:rPr>
          <w:rtl w:val="0"/>
        </w:rPr>
      </w:r>
    </w:p>
    <w:p w:rsidR="00000000" w:rsidDel="00000000" w:rsidP="00000000" w:rsidRDefault="00000000" w:rsidRPr="00000000" w14:paraId="000000EA">
      <w:pPr>
        <w:spacing w:before="16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EB">
      <w:pPr>
        <w:spacing w:before="16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EC">
      <w:pPr>
        <w:spacing w:before="16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ED">
      <w:pPr>
        <w:spacing w:before="16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EE">
      <w:pPr>
        <w:spacing w:before="16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EF">
      <w:pPr>
        <w:spacing w:before="16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F0">
      <w:pPr>
        <w:pStyle w:val="Heading1"/>
        <w:spacing w:after="240" w:before="480" w:lineRule="auto"/>
        <w:ind w:left="0"/>
        <w:rPr>
          <w:rFonts w:ascii="Times New Roman" w:cs="Times New Roman" w:eastAsia="Times New Roman" w:hAnsi="Times New Roman"/>
          <w:b w:val="1"/>
          <w:bCs w:val="1"/>
          <w:sz w:val="24"/>
          <w:szCs w:val="24"/>
        </w:rPr>
      </w:pPr>
      <w:bookmarkStart w:colFirst="0" w:colLast="0" w:name="_heading=h.r92mkuiamohb" w:id="15"/>
      <w:bookmarkEnd w:id="15"/>
      <w:r>
        <w:rPr>
          <w:rFonts w:ascii="Times New Roman" w:cs="Times New Roman" w:eastAsia="Times New Roman" w:hAnsi="Times New Roman"/>
          <w:sz w:val="24"/>
          <w:szCs w:val="24"/>
          <w:rtl w:val="0"/>
        </w:rPr>
        <w:t xml:space="preserve">9. DIAGRAMA DE CLASES UML</w:t>
      </w:r>
      <w:r>
        <w:rPr>
          <w:rtl w:val="0"/>
        </w:rPr>
      </w:r>
    </w:p>
    <w:p w:rsidR="00000000" w:rsidDel="00000000" w:rsidP="00000000" w:rsidRDefault="00000000" w:rsidRPr="00000000" w14:paraId="000000F1">
      <w:pPr>
        <w:spacing w:before="1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drawing>
          <wp:inline distB="114300" distT="114300" distL="114300" distR="114300">
            <wp:extent cx="6751010" cy="44958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751010" cy="4495800"/>
                    </a:xfrm>
                    <a:prstGeom prst="rect"/>
                    <a:ln/>
                  </pic:spPr>
                </pic:pic>
              </a:graphicData>
            </a:graphic>
          </wp:inline>
        </w:drawing>
      </w:r>
      <w:r>
        <w:rPr>
          <w:rtl w:val="0"/>
        </w:rPr>
      </w:r>
    </w:p>
    <w:p w:rsidR="00000000" w:rsidDel="00000000" w:rsidP="00000000" w:rsidRDefault="00000000" w:rsidRPr="00000000" w14:paraId="000000F2">
      <w:pPr>
        <w:spacing w:before="160" w:lineRule="auto"/>
        <w:rPr>
          <w:rFonts w:ascii="Times New Roman" w:cs="Times New Roman" w:eastAsia="Times New Roman" w:hAnsi="Times New Roman"/>
          <w:b w:val="1"/>
          <w:bCs w:val="1"/>
          <w:sz w:val="24"/>
          <w:szCs w:val="24"/>
        </w:rPr>
      </w:pPr>
      <w:r>
        <w:br w:type="page"/>
      </w:r>
      <w:r>
        <w:rPr>
          <w:rtl w:val="0"/>
        </w:rPr>
      </w:r>
    </w:p>
    <w:p w:rsidR="00000000" w:rsidDel="00000000" w:rsidP="00000000" w:rsidRDefault="00000000" w:rsidRPr="00000000" w14:paraId="000000F3">
      <w:pPr>
        <w:pStyle w:val="Heading1"/>
        <w:spacing w:after="240" w:before="480" w:lineRule="auto"/>
        <w:ind w:left="0"/>
        <w:rPr>
          <w:rFonts w:ascii="Times New Roman" w:cs="Times New Roman" w:eastAsia="Times New Roman" w:hAnsi="Times New Roman"/>
          <w:b w:val="1"/>
          <w:bCs w:val="1"/>
          <w:sz w:val="24"/>
          <w:szCs w:val="24"/>
        </w:rPr>
      </w:pPr>
      <w:bookmarkStart w:colFirst="0" w:colLast="0" w:name="_heading=h.hkijtxlo8lqu" w:id="16"/>
      <w:bookmarkEnd w:id="16"/>
      <w:r>
        <w:rPr>
          <w:rFonts w:ascii="Times New Roman" w:cs="Times New Roman" w:eastAsia="Times New Roman" w:hAnsi="Times New Roman"/>
          <w:sz w:val="24"/>
          <w:szCs w:val="24"/>
          <w:rtl w:val="0"/>
        </w:rPr>
        <w:t xml:space="preserve">10. DIAGRAMA ENTIDAD - RELACIÓN</w:t>
      </w:r>
      <w:r>
        <w:rPr>
          <w:rtl w:val="0"/>
        </w:rPr>
      </w:r>
    </w:p>
    <w:p w:rsidR="00000000" w:rsidDel="00000000" w:rsidP="00000000" w:rsidRDefault="00000000" w:rsidRPr="00000000" w14:paraId="000000F4">
      <w:pPr>
        <w:spacing w:before="1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drawing>
          <wp:inline distB="114300" distT="114300" distL="114300" distR="114300">
            <wp:extent cx="6789103" cy="453020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789103" cy="4530206"/>
                    </a:xfrm>
                    <a:prstGeom prst="rect"/>
                    <a:ln/>
                  </pic:spPr>
                </pic:pic>
              </a:graphicData>
            </a:graphic>
          </wp:inline>
        </w:drawing>
      </w:r>
      <w:r>
        <w:rPr>
          <w:rtl w:val="0"/>
        </w:rPr>
      </w:r>
    </w:p>
    <w:p>
      <w:pPr>
        <w:spacing w:before="160" w:lineRule="auto"/>
        <w:rPr>
          <w:rFonts w:ascii="Times New Roman" w:cs="Times New Roman" w:eastAsia="Times New Roman" w:hAnsi="Times New Roman"/>
          <w:sz w:val="24"/>
          <w:szCs w:val="24"/>
        </w:rPr>
      </w:pPr>
      <w:r>
        <w:br w:type="page"/>
      </w:r>
    </w:p>
    <w:p>
      <w:pPr>
        <w:pStyle w:val="Heading1"/>
        <w:spacing w:after="240" w:before="480" w:lineRule="auto"/>
        <w:ind w:left="0"/>
        <w:rPr>
          <w:rFonts w:ascii="Times New Roman" w:cs="Times New Roman" w:eastAsia="Times New Roman" w:hAnsi="Times New Roman"/>
          <w:sz w:val="24"/>
          <w:szCs w:val="24"/>
        </w:rPr>
      </w:pPr>
      <w:bookmarkStart w:colFirst="0" w:colLast="0" w:name="_heading=h.diccionario" w:id="17"/>
      <w:bookmarkEnd w:id="17"/>
      <w:r>
        <w:rPr>
          <w:rFonts w:ascii="Times New Roman" w:cs="Times New Roman" w:eastAsia="Times New Roman" w:hAnsi="Times New Roman"/>
          <w:sz w:val="24"/>
          <w:szCs w:val="24"/>
          <w:rtl w:val="0"/>
        </w:rPr>
        <w:t>11. DICCIONARIO DE DATOS</w:t>
      </w:r>
    </w:p>
    <w:p>
      <w:pPr>
        <w:spacing w:before="120" w:after="20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siguiente diccionario describe la estructura interna de las nueve tablas que conforman la base de datos de FitLoyalty. Para cada tabla se especifica el nombre del campo, el tipo de dato PostgreSQL, la longitud o restricción aplicable, la obligatoriedad del campo, el tipo de clave (primaria o foránea) y una descripción funcional de su propósito dentro del sistema. La notación PK indica clave primaria, FK indica clave foránea y UQ indica restricción de unicidad.</w:t>
      </w:r>
    </w:p>
    <w:p>
      <w:pPr>
        <w:pStyle w:val="Heading2"/>
        <w:spacing w:before="240" w:after="1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Tabla 1: gimnasio</w:t>
      </w:r>
    </w:p>
    <w:p>
      <w:pPr>
        <w:spacing w:before="80" w:after="120"/>
        <w:rPr>
          <w:rFonts w:ascii="Times New Roman" w:cs="Times New Roman" w:eastAsia="Times New Roman" w:hAnsi="Times New Roman"/>
          <w:sz w:val="22"/>
          <w:szCs w:val="22"/>
          <w:i/>
        </w:rPr>
      </w:pPr>
      <w:r>
        <w:rPr>
          <w:rFonts w:ascii="Times New Roman" w:cs="Times New Roman" w:eastAsia="Times New Roman" w:hAnsi="Times New Roman"/>
          <w:sz w:val="22"/>
          <w:szCs w:val="22"/>
          <w:i/>
          <w:rtl w:val="0"/>
        </w:rPr>
        <w:t xml:space="preserve">Almacena la información principal de cada gimnasio registrado en la plataforma. Es la entidad raíz del modelo multi-tenant SaaS.</w:t>
      </w:r>
    </w:p>
    <w:tbl>
      <w:tblPr>
        <w:tblW w:w="10646" w:type="dxa"/>
        <w:tblBorders>
          <w:insideH w:val="single" w:sz="4" w:color="AAAAAA"/>
          <w:insideV w:val="single" w:sz="4" w:color="AAAAAA"/>
        </w:tblBorders>
        <w:tblLook w:val="04A0"/>
      </w:tblPr>
      <w:tblGrid>
        <w:gridCol w:w="2200"/>
        <w:gridCol w:w="1500"/>
        <w:gridCol w:w="1200"/>
        <w:gridCol w:w="900"/>
        <w:gridCol w:w="900"/>
        <w:gridCol w:w="3946"/>
      </w:tblGrid>
      <w:tr>
        <w:trPr>
          <w:trHeight w:val="350"/>
        </w:trPr>
        <w:tc>
          <w:tcPr>
            <w:tcW w:w="2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Campo</w:t>
            </w:r>
          </w:p>
        </w:tc>
        <w:tc>
          <w:tcPr>
            <w:tcW w:w="15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Tipo de dato</w:t>
            </w:r>
          </w:p>
        </w:tc>
        <w:tc>
          <w:tcPr>
            <w:tcW w:w="1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Longitud</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Nulo</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Clave</w:t>
            </w:r>
          </w:p>
        </w:tc>
        <w:tc>
          <w:tcPr>
            <w:tcW w:w="3946"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Descripción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id_gimnasio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SERIAL</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Identificador único autoincremental del gimnasio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nombre</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Nombre comercial del gimnasio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nit</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UQ</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NIT o número de identificación fiscal del gimnasio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direccion</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Dirección física del gimnasio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telefono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Teléfono de contacto del gimnasio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email</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Correo electrónico de contacto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logo_url</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URL del logotipo del gimnasio almacenado en almacenamiento en la nube</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activo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BOOLEAN</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Indica si el gimnasio está activo en la plataforma (TRUE/FALSE)</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fecha_registro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TIMESTAMP</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y hora en que el gimnasio fue registrado en el sistema</w:t>
            </w:r>
          </w:p>
        </w:tc>
      </w:tr>
    </w:tbl>
    <w:p>
      <w:pPr>
        <w:spacing w:before="0" w:after="80"/>
      </w:pPr>
    </w:p>
    <w:p>
      <w:pPr>
        <w:pStyle w:val="Heading2"/>
        <w:spacing w:before="240" w:after="1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Tabla 2: usuario</w:t>
      </w:r>
    </w:p>
    <w:p>
      <w:pPr>
        <w:spacing w:before="80" w:after="120"/>
        <w:rPr>
          <w:rFonts w:ascii="Times New Roman" w:cs="Times New Roman" w:eastAsia="Times New Roman" w:hAnsi="Times New Roman"/>
          <w:sz w:val="22"/>
          <w:szCs w:val="22"/>
          <w:i/>
        </w:rPr>
      </w:pPr>
      <w:r>
        <w:rPr>
          <w:rFonts w:ascii="Times New Roman" w:cs="Times New Roman" w:eastAsia="Times New Roman" w:hAnsi="Times New Roman"/>
          <w:sz w:val="22"/>
          <w:szCs w:val="22"/>
          <w:i/>
          <w:rtl w:val="0"/>
        </w:rPr>
        <w:t xml:space="preserve">Almacena las cuentas del personal (staff) de cada gimnasio. Incluye administradores y recepcionistas con acceso al sistema.</w:t>
      </w:r>
    </w:p>
    <w:tbl>
      <w:tblPr>
        <w:tblW w:w="10646" w:type="dxa"/>
        <w:tblBorders>
          <w:insideH w:val="single" w:sz="4" w:color="AAAAAA"/>
          <w:insideV w:val="single" w:sz="4" w:color="AAAAAA"/>
        </w:tblBorders>
        <w:tblLook w:val="04A0"/>
      </w:tblPr>
      <w:tblGrid>
        <w:gridCol w:w="2200"/>
        <w:gridCol w:w="1500"/>
        <w:gridCol w:w="1200"/>
        <w:gridCol w:w="900"/>
        <w:gridCol w:w="900"/>
        <w:gridCol w:w="3946"/>
      </w:tblGrid>
      <w:tr>
        <w:trPr>
          <w:trHeight w:val="350"/>
        </w:trPr>
        <w:tc>
          <w:tcPr>
            <w:tcW w:w="2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Campo</w:t>
            </w:r>
          </w:p>
        </w:tc>
        <w:tc>
          <w:tcPr>
            <w:tcW w:w="15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Tipo de dato</w:t>
            </w:r>
          </w:p>
        </w:tc>
        <w:tc>
          <w:tcPr>
            <w:tcW w:w="1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Longitud</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Nulo</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Clave</w:t>
            </w:r>
          </w:p>
        </w:tc>
        <w:tc>
          <w:tcPr>
            <w:tcW w:w="3946"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Descripción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id_usuario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SERIAL</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Identificador único autoincremental del usuario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id_gimnasio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gimnasio al que pertenece el usuario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nombre</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Nombre completo del miembro del personal</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email</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UQ</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Correo electrónico único usado para el inicio de sesión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password_hash</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Contraseña cifrada con bcrypt (nunca se almacena en texto plano)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rol</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Rol del usuario: ADMINISTRADOR o RECEPCIONISTA</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activo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BOOLEAN</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Indica si la cuenta está habilitada para iniciar sesión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ultimo_acceso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TIMESTAMP</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y hora del último inicio de sesión exitoso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fecha_creacion</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TIMESTAMP</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y hora en que fue creada la cuenta</w:t>
            </w:r>
          </w:p>
        </w:tc>
      </w:tr>
    </w:tbl>
    <w:p>
      <w:pPr>
        <w:spacing w:before="0" w:after="80"/>
      </w:pPr>
    </w:p>
    <w:p>
      <w:pPr>
        <w:pStyle w:val="Heading2"/>
        <w:spacing w:before="240" w:after="1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Tabla 3: miembro</w:t>
      </w:r>
    </w:p>
    <w:p>
      <w:pPr>
        <w:spacing w:before="80" w:after="120"/>
        <w:rPr>
          <w:rFonts w:ascii="Times New Roman" w:cs="Times New Roman" w:eastAsia="Times New Roman" w:hAnsi="Times New Roman"/>
          <w:sz w:val="22"/>
          <w:szCs w:val="22"/>
          <w:i/>
        </w:rPr>
      </w:pPr>
      <w:r>
        <w:rPr>
          <w:rFonts w:ascii="Times New Roman" w:cs="Times New Roman" w:eastAsia="Times New Roman" w:hAnsi="Times New Roman"/>
          <w:sz w:val="22"/>
          <w:szCs w:val="22"/>
          <w:i/>
          <w:rtl w:val="0"/>
        </w:rPr>
        <w:t xml:space="preserve">Registra a los clientes del gimnasio. Cada miembro está asociado a un gimnasio específico y tiene un código único para el check-in.</w:t>
      </w:r>
    </w:p>
    <w:tbl>
      <w:tblPr>
        <w:tblW w:w="10646" w:type="dxa"/>
        <w:tblBorders>
          <w:insideH w:val="single" w:sz="4" w:color="AAAAAA"/>
          <w:insideV w:val="single" w:sz="4" w:color="AAAAAA"/>
        </w:tblBorders>
        <w:tblLook w:val="04A0"/>
      </w:tblPr>
      <w:tblGrid>
        <w:gridCol w:w="2200"/>
        <w:gridCol w:w="1500"/>
        <w:gridCol w:w="1200"/>
        <w:gridCol w:w="900"/>
        <w:gridCol w:w="900"/>
        <w:gridCol w:w="3946"/>
      </w:tblGrid>
      <w:tr>
        <w:trPr>
          <w:trHeight w:val="350"/>
        </w:trPr>
        <w:tc>
          <w:tcPr>
            <w:tcW w:w="2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Campo</w:t>
            </w:r>
          </w:p>
        </w:tc>
        <w:tc>
          <w:tcPr>
            <w:tcW w:w="15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Tipo de dato</w:t>
            </w:r>
          </w:p>
        </w:tc>
        <w:tc>
          <w:tcPr>
            <w:tcW w:w="1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Longitud</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Nulo</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Clave</w:t>
            </w:r>
          </w:p>
        </w:tc>
        <w:tc>
          <w:tcPr>
            <w:tcW w:w="3946"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Descripción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id_miembro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SERIAL</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Identificador único autoincremental del miembro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id_gimnasio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gimnasio al que pertenece el miembro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nombre</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Nombre completo del miembro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documento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UQ</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Número de documento de identidad (cédula) del miembro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telefono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Número de teléfono o celular de contacto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email</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Correo electrónico del miembro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codigo_qr</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UQ</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Código único asignado al miembro para el escáner de entrada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foto_url</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URL de la foto de perfil del miembro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activo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BOOLEAN</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Indica si el perfil del miembro está habilitado en el sistema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fecha_registro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TIMESTAMP</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y hora en que el miembro fue registrado en el gimnasio</w:t>
            </w:r>
          </w:p>
        </w:tc>
      </w:tr>
    </w:tbl>
    <w:p>
      <w:pPr>
        <w:spacing w:before="0" w:after="80"/>
      </w:pPr>
    </w:p>
    <w:p>
      <w:pPr>
        <w:pStyle w:val="Heading2"/>
        <w:spacing w:before="240" w:after="1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Tabla 4: plan_membresia</w:t>
      </w:r>
    </w:p>
    <w:p>
      <w:pPr>
        <w:spacing w:before="80" w:after="120"/>
        <w:rPr>
          <w:rFonts w:ascii="Times New Roman" w:cs="Times New Roman" w:eastAsia="Times New Roman" w:hAnsi="Times New Roman"/>
          <w:sz w:val="22"/>
          <w:szCs w:val="22"/>
          <w:i/>
        </w:rPr>
      </w:pPr>
      <w:r>
        <w:rPr>
          <w:rFonts w:ascii="Times New Roman" w:cs="Times New Roman" w:eastAsia="Times New Roman" w:hAnsi="Times New Roman"/>
          <w:sz w:val="22"/>
          <w:szCs w:val="22"/>
          <w:i/>
          <w:rtl w:val="0"/>
        </w:rPr>
        <w:t xml:space="preserve">Catálogo de planes de membresía disponibles en cada gimnasio (mensual, trimestral, etc.). Cada gimnasio puede definir sus propios planes.</w:t>
      </w:r>
    </w:p>
    <w:tbl>
      <w:tblPr>
        <w:tblW w:w="10646" w:type="dxa"/>
        <w:tblBorders>
          <w:insideH w:val="single" w:sz="4" w:color="AAAAAA"/>
          <w:insideV w:val="single" w:sz="4" w:color="AAAAAA"/>
        </w:tblBorders>
        <w:tblLook w:val="04A0"/>
      </w:tblPr>
      <w:tblGrid>
        <w:gridCol w:w="2200"/>
        <w:gridCol w:w="1500"/>
        <w:gridCol w:w="1200"/>
        <w:gridCol w:w="900"/>
        <w:gridCol w:w="900"/>
        <w:gridCol w:w="3946"/>
      </w:tblGrid>
      <w:tr>
        <w:trPr>
          <w:trHeight w:val="350"/>
        </w:trPr>
        <w:tc>
          <w:tcPr>
            <w:tcW w:w="2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Campo</w:t>
            </w:r>
          </w:p>
        </w:tc>
        <w:tc>
          <w:tcPr>
            <w:tcW w:w="15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Tipo de dato</w:t>
            </w:r>
          </w:p>
        </w:tc>
        <w:tc>
          <w:tcPr>
            <w:tcW w:w="1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Longitud</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Nulo</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Clave</w:t>
            </w:r>
          </w:p>
        </w:tc>
        <w:tc>
          <w:tcPr>
            <w:tcW w:w="3946"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Descripción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id_plan</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SERIAL</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Identificador único autoincremental del plan</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id_gimnasio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gimnasio que ofrece este plan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nombre</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Nombre del plan (ej.: Mensual, Trimestral, Anual)</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descripcion</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Descripción detallada del plan y sus beneficios</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duracion_dias</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Duración del plan expresada en días</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precio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NUMERIC</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Precio del plan en pesos colombianos (COP)</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activo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BOOLEAN</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Indica si el plan está disponible para ser asignado a nuevos miembros</w:t>
            </w:r>
          </w:p>
        </w:tc>
      </w:tr>
    </w:tbl>
    <w:p>
      <w:pPr>
        <w:spacing w:before="0" w:after="80"/>
      </w:pPr>
    </w:p>
    <w:p>
      <w:pPr>
        <w:pStyle w:val="Heading2"/>
        <w:spacing w:before="240" w:after="1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Tabla 5: membresia</w:t>
      </w:r>
    </w:p>
    <w:p>
      <w:pPr>
        <w:spacing w:before="80" w:after="120"/>
        <w:rPr>
          <w:rFonts w:ascii="Times New Roman" w:cs="Times New Roman" w:eastAsia="Times New Roman" w:hAnsi="Times New Roman"/>
          <w:sz w:val="22"/>
          <w:szCs w:val="22"/>
          <w:i/>
        </w:rPr>
      </w:pPr>
      <w:r>
        <w:rPr>
          <w:rFonts w:ascii="Times New Roman" w:cs="Times New Roman" w:eastAsia="Times New Roman" w:hAnsi="Times New Roman"/>
          <w:sz w:val="22"/>
          <w:szCs w:val="22"/>
          <w:i/>
          <w:rtl w:val="0"/>
        </w:rPr>
        <w:t xml:space="preserve">Registra la membresía activa de cada miembro, incluyendo las fechas de vigencia y el estado de pago. Es el vínculo entre el miembro y su plan.</w:t>
      </w:r>
    </w:p>
    <w:tbl>
      <w:tblPr>
        <w:tblW w:w="10646" w:type="dxa"/>
        <w:tblBorders>
          <w:insideH w:val="single" w:sz="4" w:color="AAAAAA"/>
          <w:insideV w:val="single" w:sz="4" w:color="AAAAAA"/>
        </w:tblBorders>
        <w:tblLook w:val="04A0"/>
      </w:tblPr>
      <w:tblGrid>
        <w:gridCol w:w="2200"/>
        <w:gridCol w:w="1500"/>
        <w:gridCol w:w="1200"/>
        <w:gridCol w:w="900"/>
        <w:gridCol w:w="900"/>
        <w:gridCol w:w="3946"/>
      </w:tblGrid>
      <w:tr>
        <w:trPr>
          <w:trHeight w:val="350"/>
        </w:trPr>
        <w:tc>
          <w:tcPr>
            <w:tcW w:w="2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Campo</w:t>
            </w:r>
          </w:p>
        </w:tc>
        <w:tc>
          <w:tcPr>
            <w:tcW w:w="15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Tipo de dato</w:t>
            </w:r>
          </w:p>
        </w:tc>
        <w:tc>
          <w:tcPr>
            <w:tcW w:w="1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Longitud</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Nulo</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Clave</w:t>
            </w:r>
          </w:p>
        </w:tc>
        <w:tc>
          <w:tcPr>
            <w:tcW w:w="3946"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Descripción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id_membresia</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SERIAL</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Identificador único autoincremental de la membresía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id_miembro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miembro titular de la membresía</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id_plan</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plan de membresía contratado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fecha_inicio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DATE</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de inicio de la vigencia de la membresía</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fecha_fin</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DATE</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de expiración de la membresía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estado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Estado actual: ACTIVA, VENCIDA o SUSPENDIDA</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fecha_pago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DATE</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en que se registró el pago de la membresía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observaciones</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Notas adicionales sobre la membresía o el pago</w:t>
            </w:r>
          </w:p>
        </w:tc>
      </w:tr>
    </w:tbl>
    <w:p>
      <w:pPr>
        <w:spacing w:before="0" w:after="80"/>
      </w:pPr>
    </w:p>
    <w:p>
      <w:pPr>
        <w:pStyle w:val="Heading2"/>
        <w:spacing w:before="240" w:after="1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Tabla 6: checkin</w:t>
      </w:r>
    </w:p>
    <w:p>
      <w:pPr>
        <w:spacing w:before="80" w:after="120"/>
        <w:rPr>
          <w:rFonts w:ascii="Times New Roman" w:cs="Times New Roman" w:eastAsia="Times New Roman" w:hAnsi="Times New Roman"/>
          <w:sz w:val="22"/>
          <w:szCs w:val="22"/>
          <w:i/>
        </w:rPr>
      </w:pPr>
      <w:r>
        <w:rPr>
          <w:rFonts w:ascii="Times New Roman" w:cs="Times New Roman" w:eastAsia="Times New Roman" w:hAnsi="Times New Roman"/>
          <w:sz w:val="22"/>
          <w:szCs w:val="22"/>
          <w:i/>
          <w:rtl w:val="0"/>
        </w:rPr>
        <w:t xml:space="preserve">Registra cada entrada de un miembro al gimnasio. Es el núcleo del módulo de asistencia y la fuente principal de datos para reportes y alertas.</w:t>
      </w:r>
    </w:p>
    <w:tbl>
      <w:tblPr>
        <w:tblW w:w="10646" w:type="dxa"/>
        <w:tblBorders>
          <w:insideH w:val="single" w:sz="4" w:color="AAAAAA"/>
          <w:insideV w:val="single" w:sz="4" w:color="AAAAAA"/>
        </w:tblBorders>
        <w:tblLook w:val="04A0"/>
      </w:tblPr>
      <w:tblGrid>
        <w:gridCol w:w="2200"/>
        <w:gridCol w:w="1500"/>
        <w:gridCol w:w="1200"/>
        <w:gridCol w:w="900"/>
        <w:gridCol w:w="900"/>
        <w:gridCol w:w="3946"/>
      </w:tblGrid>
      <w:tr>
        <w:trPr>
          <w:trHeight w:val="350"/>
        </w:trPr>
        <w:tc>
          <w:tcPr>
            <w:tcW w:w="2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Campo</w:t>
            </w:r>
          </w:p>
        </w:tc>
        <w:tc>
          <w:tcPr>
            <w:tcW w:w="15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Tipo de dato</w:t>
            </w:r>
          </w:p>
        </w:tc>
        <w:tc>
          <w:tcPr>
            <w:tcW w:w="1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Longitud</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Nulo</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Clave</w:t>
            </w:r>
          </w:p>
        </w:tc>
        <w:tc>
          <w:tcPr>
            <w:tcW w:w="3946"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Descripción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id_checkin</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SERIAL</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Identificador único autoincremental del registro de entrada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id_miembro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miembro que realizó el check-in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id_gimnasio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gimnasio donde se realizó el check-in</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fecha_hora</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TIMESTAMP</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y hora exacta del registro de entrada</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metodo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Método de registro utilizado: QR, CODIGO_BARRAS o MANUAL</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id_usuario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usuario que registró la entrada (en casos manuales)</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observacion</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Observación opcional registrada por el administrador</w:t>
            </w:r>
          </w:p>
        </w:tc>
      </w:tr>
    </w:tbl>
    <w:p>
      <w:pPr>
        <w:spacing w:before="0" w:after="80"/>
      </w:pPr>
    </w:p>
    <w:p>
      <w:pPr>
        <w:pStyle w:val="Heading2"/>
        <w:spacing w:before="240" w:after="1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Tabla 7: alerta_abandono</w:t>
      </w:r>
    </w:p>
    <w:p>
      <w:pPr>
        <w:spacing w:before="80" w:after="120"/>
        <w:rPr>
          <w:rFonts w:ascii="Times New Roman" w:cs="Times New Roman" w:eastAsia="Times New Roman" w:hAnsi="Times New Roman"/>
          <w:sz w:val="22"/>
          <w:szCs w:val="22"/>
          <w:i/>
        </w:rPr>
      </w:pPr>
      <w:r>
        <w:rPr>
          <w:rFonts w:ascii="Times New Roman" w:cs="Times New Roman" w:eastAsia="Times New Roman" w:hAnsi="Times New Roman"/>
          <w:sz w:val="22"/>
          <w:szCs w:val="22"/>
          <w:i/>
          <w:rtl w:val="0"/>
        </w:rPr>
        <w:t xml:space="preserve">Registra las alertas generadas automáticamente por el sistema cuando un miembro supera el umbral de días de inactividad configurado por el gimnasio.</w:t>
      </w:r>
    </w:p>
    <w:tbl>
      <w:tblPr>
        <w:tblW w:w="10646" w:type="dxa"/>
        <w:tblBorders>
          <w:insideH w:val="single" w:sz="4" w:color="AAAAAA"/>
          <w:insideV w:val="single" w:sz="4" w:color="AAAAAA"/>
        </w:tblBorders>
        <w:tblLook w:val="04A0"/>
      </w:tblPr>
      <w:tblGrid>
        <w:gridCol w:w="2200"/>
        <w:gridCol w:w="1500"/>
        <w:gridCol w:w="1200"/>
        <w:gridCol w:w="900"/>
        <w:gridCol w:w="900"/>
        <w:gridCol w:w="3946"/>
      </w:tblGrid>
      <w:tr>
        <w:trPr>
          <w:trHeight w:val="350"/>
        </w:trPr>
        <w:tc>
          <w:tcPr>
            <w:tcW w:w="2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Campo</w:t>
            </w:r>
          </w:p>
        </w:tc>
        <w:tc>
          <w:tcPr>
            <w:tcW w:w="15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Tipo de dato</w:t>
            </w:r>
          </w:p>
        </w:tc>
        <w:tc>
          <w:tcPr>
            <w:tcW w:w="1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Longitud</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Nulo</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Clave</w:t>
            </w:r>
          </w:p>
        </w:tc>
        <w:tc>
          <w:tcPr>
            <w:tcW w:w="3946"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Descripción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id_alerta</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SERIAL</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Identificador único autoincremental de la alerta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id_miembro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miembro identificado como inactivo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id_gimnasio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gimnasio que generó la alerta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dias_inactivo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Número de días transcurridos desde el último check-in del miembro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fecha_alerta</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TIMESTAMP</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y hora en que el sistema generó la alerta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estado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Estado de la alerta: PENDIENTE, GESTIONADA o IGNORADA</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fecha_gestion</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TIMESTAMP</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y hora en que el administrador gestionó la alerta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id_usuario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usuario que gestionó la alerta</w:t>
            </w:r>
          </w:p>
        </w:tc>
      </w:tr>
    </w:tbl>
    <w:p>
      <w:pPr>
        <w:spacing w:before="0" w:after="80"/>
      </w:pPr>
    </w:p>
    <w:p>
      <w:pPr>
        <w:pStyle w:val="Heading2"/>
        <w:spacing w:before="240" w:after="1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Tabla 8: campana</w:t>
      </w:r>
    </w:p>
    <w:p>
      <w:pPr>
        <w:spacing w:before="80" w:after="120"/>
        <w:rPr>
          <w:rFonts w:ascii="Times New Roman" w:cs="Times New Roman" w:eastAsia="Times New Roman" w:hAnsi="Times New Roman"/>
          <w:sz w:val="22"/>
          <w:szCs w:val="22"/>
          <w:i/>
        </w:rPr>
      </w:pPr>
      <w:r>
        <w:rPr>
          <w:rFonts w:ascii="Times New Roman" w:cs="Times New Roman" w:eastAsia="Times New Roman" w:hAnsi="Times New Roman"/>
          <w:sz w:val="22"/>
          <w:szCs w:val="22"/>
          <w:i/>
          <w:rtl w:val="0"/>
        </w:rPr>
        <w:t xml:space="preserve">Almacena las campañas de comunicación creadas para reactivar miembros inactivos o motivar a los activos. Cada campaña puede dispararse automáticamente o de forma manual.</w:t>
      </w:r>
    </w:p>
    <w:tbl>
      <w:tblPr>
        <w:tblW w:w="10646" w:type="dxa"/>
        <w:tblBorders>
          <w:insideH w:val="single" w:sz="4" w:color="AAAAAA"/>
          <w:insideV w:val="single" w:sz="4" w:color="AAAAAA"/>
        </w:tblBorders>
        <w:tblLook w:val="04A0"/>
      </w:tblPr>
      <w:tblGrid>
        <w:gridCol w:w="2200"/>
        <w:gridCol w:w="1500"/>
        <w:gridCol w:w="1200"/>
        <w:gridCol w:w="900"/>
        <w:gridCol w:w="900"/>
        <w:gridCol w:w="3946"/>
      </w:tblGrid>
      <w:tr>
        <w:trPr>
          <w:trHeight w:val="350"/>
        </w:trPr>
        <w:tc>
          <w:tcPr>
            <w:tcW w:w="2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Campo</w:t>
            </w:r>
          </w:p>
        </w:tc>
        <w:tc>
          <w:tcPr>
            <w:tcW w:w="15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Tipo de dato</w:t>
            </w:r>
          </w:p>
        </w:tc>
        <w:tc>
          <w:tcPr>
            <w:tcW w:w="1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Longitud</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Nulo</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Clave</w:t>
            </w:r>
          </w:p>
        </w:tc>
        <w:tc>
          <w:tcPr>
            <w:tcW w:w="3946"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Descripción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id_campana</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SERIAL</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Identificador único autoincremental de la campaña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id_gimnasio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gimnasio que creó la campaña</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nombre</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Nombre descriptivo de la campaña</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mensaje</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Texto del mensaje que se enviará al miembro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tipo_disparo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Forma de activación: AUTOMATICO o MANUAL</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dias_inactividad</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Días de inactividad necesarios para disparar la campaña (solo modo AUTOMATICO)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activa</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BOOLEAN</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Indica si la campaña está habilitada para ejecutarse</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fecha_creacion</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TIMESTAMP</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y hora en que fue creada la campaña</w:t>
            </w:r>
          </w:p>
        </w:tc>
      </w:tr>
    </w:tbl>
    <w:p>
      <w:pPr>
        <w:spacing w:before="0" w:after="80"/>
      </w:pPr>
    </w:p>
    <w:p>
      <w:pPr>
        <w:pStyle w:val="Heading2"/>
        <w:spacing w:before="240" w:after="1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Tabla 9: reto</w:t>
      </w:r>
    </w:p>
    <w:p>
      <w:pPr>
        <w:spacing w:before="80" w:after="120"/>
        <w:rPr>
          <w:rFonts w:ascii="Times New Roman" w:cs="Times New Roman" w:eastAsia="Times New Roman" w:hAnsi="Times New Roman"/>
          <w:sz w:val="22"/>
          <w:szCs w:val="22"/>
          <w:i/>
        </w:rPr>
      </w:pPr>
      <w:r>
        <w:rPr>
          <w:rFonts w:ascii="Times New Roman" w:cs="Times New Roman" w:eastAsia="Times New Roman" w:hAnsi="Times New Roman"/>
          <w:sz w:val="22"/>
          <w:szCs w:val="22"/>
          <w:i/>
          <w:rtl w:val="0"/>
        </w:rPr>
        <w:t xml:space="preserve">Define los retos de gamificación disponibles en el gimnasio. Los retos motivan a los miembros a mantener hábitos de asistencia constantes a cambio de recompensas.</w:t>
      </w:r>
    </w:p>
    <w:tbl>
      <w:tblPr>
        <w:tblW w:w="10646" w:type="dxa"/>
        <w:tblBorders>
          <w:insideH w:val="single" w:sz="4" w:color="AAAAAA"/>
          <w:insideV w:val="single" w:sz="4" w:color="AAAAAA"/>
        </w:tblBorders>
        <w:tblLook w:val="04A0"/>
      </w:tblPr>
      <w:tblGrid>
        <w:gridCol w:w="2200"/>
        <w:gridCol w:w="1500"/>
        <w:gridCol w:w="1200"/>
        <w:gridCol w:w="900"/>
        <w:gridCol w:w="900"/>
        <w:gridCol w:w="3946"/>
      </w:tblGrid>
      <w:tr>
        <w:trPr>
          <w:trHeight w:val="350"/>
        </w:trPr>
        <w:tc>
          <w:tcPr>
            <w:tcW w:w="2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Campo</w:t>
            </w:r>
          </w:p>
        </w:tc>
        <w:tc>
          <w:tcPr>
            <w:tcW w:w="15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Tipo de dato</w:t>
            </w:r>
          </w:p>
        </w:tc>
        <w:tc>
          <w:tcPr>
            <w:tcW w:w="12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Longitud</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Nulo</w:t>
            </w:r>
          </w:p>
        </w:tc>
        <w:tc>
          <w:tcPr>
            <w:tcW w:w="900"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Clave</w:t>
            </w:r>
          </w:p>
        </w:tc>
        <w:tc>
          <w:tcPr>
            <w:tcW w:w="3946" w:type="dxa"/>
            <w:tcBorders>
              <w:top w:val="single" w:sz="4" w:color="AAAAAA"/>
              <w:bottom w:val="single" w:sz="4" w:color="AAAAAA"/>
              <w:left w:val="single" w:sz="4" w:color="AAAAAA"/>
              <w:right w:val="single" w:sz="4" w:color="AAAAAA"/>
            </w:tcBorders>
            <w:shd w:val="clear" w:color="auto" w:fill="1F3864"/>
            <w:tcMar>
              <w:top w:w="60" w:type="dxa"/>
              <w:start w:w="80" w:type="dxa"/>
              <w:bottom w:w="60" w:type="dxa"/>
              <w:end w:w="80" w:type="dxa"/>
            </w:tcMar>
          </w:tcPr>
          <w:p>
            <w:pPr>
              <w:spacing w:before="40" w:after="40"/>
              <w:jc w:val="center"/>
              <w:rPr>
                <w:rFonts w:ascii="Times New Roman" w:cs="Times New Roman" w:eastAsia="Times New Roman" w:hAnsi="Times New Roman"/>
                <w:b/>
                <w:bCs/>
                <w:color w:val="FFFFFF"/>
                <w:sz w:val="20"/>
                <w:szCs w:val="20"/>
              </w:rPr>
            </w:pPr>
            <w:r>
              <w:rPr>
                <w:rFonts w:ascii="Times New Roman" w:cs="Times New Roman" w:eastAsia="Times New Roman" w:hAnsi="Times New Roman"/>
                <w:b w:val="1"/>
                <w:bCs w:val="1"/>
                <w:color w:val="FFFFFF"/>
                <w:sz w:val="20"/>
                <w:szCs w:val="20"/>
                <w:rtl w:val="0"/>
              </w:rPr>
              <w:t xml:space="preserve">Descripción</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id_reto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SERIAL</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PK</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Identificador único autoincremental del reto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id_gimnasio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FK</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Referencia al gimnasio que creó el reto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nombre</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Nombre del reto (ej.: Racha de 30 días, Campeón del mes)</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descripcion</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Descripción del reto y sus condiciones de cumplimiento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meta_dias</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INTEGER</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Número de días de asistencia requeridos para completar el reto</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recompensa</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VARCHAR</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200</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Descripción de la recompensa otorgada al completar el reto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activo</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BOOLEAN</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Indica si el reto está disponible para los miembros</w:t>
            </w:r>
          </w:p>
        </w:tc>
      </w:tr>
      <w:tr>
        <w:trPr>
          <w:trHeight w:val="320"/>
        </w:trPr>
        <w:tc>
          <w:tcPr>
            <w:tcW w:w="2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fecha_inicio</w:t>
            </w:r>
          </w:p>
        </w:tc>
        <w:tc>
          <w:tcPr>
            <w:tcW w:w="15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DATE</w:t>
            </w:r>
          </w:p>
        </w:tc>
        <w:tc>
          <w:tcPr>
            <w:tcW w:w="12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FFFFFF"/>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de inicio del período válido para el reto</w:t>
            </w:r>
          </w:p>
        </w:tc>
      </w:tr>
      <w:tr>
        <w:trPr>
          <w:trHeight w:val="320"/>
        </w:trPr>
        <w:tc>
          <w:tcPr>
            <w:tcW w:w="2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b/>
                <w:bCs/>
                <w:sz w:val="20"/>
                <w:szCs w:val="20"/>
              </w:rPr>
            </w:pPr>
            <w:r>
              <w:rPr>
                <w:rFonts w:ascii="Times New Roman" w:cs="Times New Roman" w:eastAsia="Times New Roman" w:hAnsi="Times New Roman"/>
                <w:b w:val="1"/>
                <w:bCs w:val="1"/>
                <w:sz w:val="20"/>
                <w:szCs w:val="20"/>
                <w:rtl w:val="0"/>
              </w:rPr>
              <w:t xml:space="preserve">fecha_fin</w:t>
            </w:r>
          </w:p>
        </w:tc>
        <w:tc>
          <w:tcPr>
            <w:tcW w:w="15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DATE</w:t>
            </w:r>
          </w:p>
        </w:tc>
        <w:tc>
          <w:tcPr>
            <w:tcW w:w="12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SÍ</w:t>
            </w:r>
          </w:p>
        </w:tc>
        <w:tc>
          <w:tcPr>
            <w:tcW w:w="900"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W w:w="3946" w:type="dxa"/>
            <w:tcBorders>
              <w:top w:val="single" w:sz="4" w:color="AAAAAA"/>
              <w:bottom w:val="single" w:sz="4" w:color="AAAAAA"/>
              <w:left w:val="single" w:sz="4" w:color="AAAAAA"/>
              <w:right w:val="single" w:sz="4" w:color="AAAAAA"/>
            </w:tcBorders>
            <w:shd w:val="clear" w:color="auto" w:fill="EAF0FB"/>
            <w:tcMar>
              <w:top w:w="60" w:type="dxa"/>
              <w:start w:w="80" w:type="dxa"/>
              <w:bottom w:w="60" w:type="dxa"/>
              <w:end w:w="80" w:type="dxa"/>
            </w:tcMar>
          </w:tcPr>
          <w:p>
            <w:pPr>
              <w:spacing w:before="40" w:after="4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Fecha de cierre del reto. NULL indica que no tiene límite de tiempo</w:t>
            </w:r>
          </w:p>
        </w:tc>
      </w:tr>
    </w:tbl>
    <w:p>
      <w:pPr>
        <w:spacing w:before="0" w:after="80"/>
      </w:pPr>
    </w:p>
    <w:sectPr>
      <w:headerReference r:id="rId12" w:type="default"/>
      <w:headerReference r:id="rId13" w:type="first"/>
      <w:footerReference r:id="rId14" w:type="default"/>
      <w:footerReference r:id="rId15" w:type="first"/>
      <w:pgSz w:h="16840" w:w="11920" w:orient="portrait"/>
      <w:pgMar w:bottom="580" w:top="1560" w:left="566" w:right="708" w:header="567" w:footer="39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space="0" w:sz="0" w:val="nil"/>
        <w:left w:space="0" w:sz="0" w:val="nil"/>
        <w:bottom w:space="0" w:sz="0" w:val="nil"/>
        <w:right w:space="0" w:sz="0" w:val="nil"/>
        <w:between w:space="0" w:sz="0" w:val="nil"/>
      </w:pBdr>
      <w:spacing w:line="14.399999999999999" w:lineRule="auto"/>
      <w:jc w:val="right"/>
      <w:rPr>
        <w:color w:val="000000"/>
        <w:sz w:val="20"/>
        <w:szCs w:val="20"/>
      </w:rPr>
    </w:pPr>
    <w:r w:rsidDel="00000000" w:rsidR="00000000" w:rsidRPr="00000000">
      <w:rPr>
        <w:sz w:val="20"/>
        <w:szCs w:val="2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154290</wp:posOffset>
          </wp:positionH>
          <wp:positionV relativeFrom="paragraph">
            <wp:posOffset>-66672</wp:posOffset>
          </wp:positionV>
          <wp:extent cx="1771650" cy="200025"/>
          <wp:effectExtent b="0" l="0" r="0" t="0"/>
          <wp:wrapNone/>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71650" cy="2000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3036260</wp:posOffset>
          </wp:positionH>
          <wp:positionV relativeFrom="paragraph">
            <wp:posOffset>-111347</wp:posOffset>
          </wp:positionV>
          <wp:extent cx="3714750" cy="342900"/>
          <wp:effectExtent b="0" l="0" r="0" t="0"/>
          <wp:wrapNone/>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3714750" cy="3429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423213</wp:posOffset>
          </wp:positionH>
          <wp:positionV relativeFrom="page">
            <wp:posOffset>205803</wp:posOffset>
          </wp:positionV>
          <wp:extent cx="1419225" cy="466725"/>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419225" cy="466725"/>
                  </a:xfrm>
                  <a:prstGeom prst="rect"/>
                  <a:ln/>
                </pic:spPr>
              </pic:pic>
            </a:graphicData>
          </a:graphic>
        </wp:anchor>
      </w:drawing>
    </w:r>
    <w:r w:rsidDel="00000000" w:rsidR="00000000" w:rsidRPr="00000000">
      <w:rPr>
        <w:sz w:val="20"/>
        <w:szCs w:val="20"/>
      </w:rPr>
      <w:drawing>
        <wp:anchor allowOverlap="1" behindDoc="1" distB="0" distT="0" distL="0" distR="0" hidden="0" layoutInCell="1" locked="0" relativeHeight="0" simplePos="0">
          <wp:simplePos x="0" y="0"/>
          <wp:positionH relativeFrom="page">
            <wp:posOffset>4519620</wp:posOffset>
          </wp:positionH>
          <wp:positionV relativeFrom="page">
            <wp:posOffset>205803</wp:posOffset>
          </wp:positionV>
          <wp:extent cx="2590799" cy="638175"/>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590799" cy="6381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53"/>
    </w:pPr>
    <w:rPr>
      <w:b w:val="1"/>
      <w:bCs w:val="1"/>
      <w:sz w:val="32"/>
      <w:szCs w:val="32"/>
    </w:rPr>
  </w:style>
  <w:style w:type="paragraph" w:styleId="Heading2">
    <w:name w:val="heading 2"/>
    <w:basedOn w:val="Normal"/>
    <w:next w:val="Normal"/>
    <w:pPr>
      <w:ind w:left="873" w:hanging="359"/>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153"/>
    </w:pPr>
    <w:rPr>
      <w:sz w:val="96"/>
      <w:szCs w:val="9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docs.google.com/spreadsheets/d/1NyKBtWOrZ6jEaEdDpF1oQzIeYpphrNVH/edit?gid=1665422687#gid=1665422687" TargetMode="External"/></Relationships>
</file>

<file path=word/_rels/foot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1.xml.rels><?xml version="1.0" encoding="UTF-8"?><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3uqlBBBu6Z8ZyQORYlEoT8LsQ==">CgMxLjAaJQoBMBIgCh4IB0IaCg9UaW1lcyBOZXcgUm9tYW4SB0d1bmdzdWgyDmguY2puN3Z6Z3Q1dng2Mg5oLmh3M3o0MDRlNGtzZjIOaC5kMzB2M2Frb3pka3EyDmgucGduMTRibXExaGxhMg5oLjdzMDB3ZXF3cHBvaDINaC5qOTZ4a3RzMWY5azIOaC50eGpteXc2cTUwMXUyDmgueGY2MTUxN3h2ZHFxMg1oLmZmeHQxZWd0c3lvMg5oLnNuZ3dpcmNlMjVtcjIOaC41bHpnamhicG11NnYyDmgudHF0ZnV2ajE1ZTZrMg5oLjMwaWU1c3ZwZjJsazIOaC40aGVxbmplZG15M3UyDmgueGphemI0cnVnYzBxMg5oLnI5Mm1rdWlhbW9oYjIOaC5oa2lqdHhsbzhscXU4AHIhMUF1R2VrSE1GLXpCSWV1cm5PUXNJV2U1eGhSV2J6a0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2025-12-13T00:00:00Z</vt:lpwstr>
  </property>
  <property fmtid="{D5CDD505-2E9C-101B-9397-08002B2CF9AE}" pid="3" name="Producer">
    <vt:lpwstr>Skia/PDF m145 Google Docs Renderer</vt:lpwstr>
  </property>
  <property fmtid="{D5CDD505-2E9C-101B-9397-08002B2CF9AE}" pid="4" name="LastSaved">
    <vt:lpwstr>2025-12-13T00:00:00Z</vt:lpwstr>
  </property>
</Properties>
</file>