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FitLoyalty</w:t>
      </w:r>
      <w:r>
        <w:drawing>
          <wp:anchor allowOverlap="1" behindDoc="1" distB="0" distT="0" distL="0" distR="0" hidden="0" layoutInCell="1" locked="0" relativeHeight="0" simplePos="0">
            <wp:simplePos x="0" y="0"/>
            <wp:positionH relativeFrom="column">
              <wp:posOffset>3228975</wp:posOffset>
            </wp:positionH>
            <wp:positionV relativeFrom="paragraph">
              <wp:posOffset>9310911</wp:posOffset>
            </wp:positionV>
            <wp:extent cx="3714750" cy="342900"/>
            <wp:effectExtent b="0" l="0" r="0" t="0"/>
            <wp:wrapNone/>
            <wp:docPr id="4"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3714750" cy="342900"/>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5">
      <w:pPr>
        <w:pStyle w:val="Heading1"/>
        <w:spacing w:after="240" w:before="480" w:lineRule="auto"/>
        <w:ind w:left="0" w:firstLine="0"/>
        <w:jc w:val="center"/>
        <w:rPr>
          <w:rFonts w:ascii="Times New Roman" w:cs="Times New Roman" w:eastAsia="Times New Roman" w:hAnsi="Times New Roman"/>
          <w:b w:val="0"/>
          <w:bCs w:val="0"/>
          <w:sz w:val="24"/>
          <w:szCs w:val="24"/>
        </w:rPr>
      </w:pPr>
      <w:r>
        <w:rPr>
          <w:rtl w:val="0"/>
        </w:rPr>
      </w:r>
    </w:p>
    <w:p w:rsidR="00000000" w:rsidDel="00000000" w:rsidP="00000000" w:rsidRDefault="00000000" w:rsidRPr="00000000" w14:paraId="00000006">
      <w:pPr>
        <w:pStyle w:val="Heading1"/>
        <w:spacing w:after="240" w:before="480" w:lineRule="auto"/>
        <w:ind w:firstLine="153"/>
        <w:jc w:val="center"/>
        <w:rPr>
          <w:rFonts w:ascii="Times New Roman" w:cs="Times New Roman" w:eastAsia="Times New Roman" w:hAnsi="Times New Roman"/>
          <w:b w:val="0"/>
          <w:bCs w:val="0"/>
          <w:sz w:val="24"/>
          <w:szCs w:val="24"/>
        </w:rPr>
      </w:pPr>
      <w:r>
        <w:rPr>
          <w:rtl w:val="0"/>
        </w:rPr>
      </w:r>
    </w:p>
    <w:p w:rsidR="00000000" w:rsidDel="00000000" w:rsidP="00000000" w:rsidRDefault="00000000" w:rsidRPr="00000000" w14:paraId="00000007">
      <w:pPr>
        <w:pStyle w:val="Heading1"/>
        <w:spacing w:after="240" w:before="480" w:lineRule="auto"/>
        <w:ind w:left="0" w:firstLine="0"/>
        <w:jc w:val="center"/>
        <w:rPr>
          <w:rFonts w:ascii="Times New Roman" w:cs="Times New Roman" w:eastAsia="Times New Roman" w:hAnsi="Times New Roman"/>
          <w:b w:val="0"/>
          <w:bCs w:val="0"/>
          <w:sz w:val="24"/>
          <w:szCs w:val="24"/>
        </w:rPr>
      </w:pPr>
      <w:r>
        <w:rPr>
          <w:rFonts w:ascii="Times New Roman" w:cs="Times New Roman" w:eastAsia="Times New Roman" w:hAnsi="Times New Roman"/>
          <w:b w:val="0"/>
          <w:bCs w:val="0"/>
          <w:sz w:val="24"/>
          <w:szCs w:val="24"/>
          <w:rtl w:val="0"/>
        </w:rPr>
        <w:t xml:space="preserve">Santiago Salamanca Narváez</w:t>
      </w:r>
    </w:p>
    <w:p w:rsidR="00000000" w:rsidDel="00000000" w:rsidP="00000000" w:rsidRDefault="00000000" w:rsidRPr="00000000" w14:paraId="00000008">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Luis Fernando Sanchez Loaiza </w:t>
      </w:r>
    </w:p>
    <w:p w:rsidR="00000000" w:rsidDel="00000000" w:rsidP="00000000" w:rsidRDefault="00000000" w:rsidRPr="00000000" w14:paraId="00000009">
      <w:pPr>
        <w:pStyle w:val="Heading1"/>
        <w:spacing w:after="240" w:before="480" w:lineRule="auto"/>
        <w:ind w:firstLine="153"/>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A">
      <w:pPr>
        <w:pStyle w:val="Heading1"/>
        <w:spacing w:after="240" w:before="480" w:lineRule="auto"/>
        <w:ind w:firstLine="153"/>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B">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C">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F">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2">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3">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4">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5">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6">
      <w:pPr>
        <w:pStyle w:val="Heading1"/>
        <w:spacing w:after="240" w:before="480" w:lineRule="auto"/>
        <w:ind w:firstLine="153"/>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8">
      <w:pPr>
        <w:widowControl w:val="1"/>
        <w:spacing w:after="200" w:line="480" w:lineRule="auto"/>
        <w:ind w:lef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Servicio Nacional de Aprendizaje SENA</w:t>
      </w:r>
    </w:p>
    <w:p w:rsidR="00000000" w:rsidDel="00000000" w:rsidP="00000000" w:rsidRDefault="00000000" w:rsidRPr="00000000" w14:paraId="00000019">
      <w:pPr>
        <w:widowControl w:val="1"/>
        <w:spacing w:after="200" w:line="480" w:lineRule="auto"/>
        <w:ind w:lef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Análisis y Desarrollo de Software</w:t>
      </w:r>
    </w:p>
    <w:p w:rsidR="00000000" w:rsidDel="00000000" w:rsidP="00000000" w:rsidRDefault="00000000" w:rsidRPr="00000000" w14:paraId="0000001A">
      <w:pPr>
        <w:widowControl w:val="1"/>
        <w:spacing w:after="200" w:line="480" w:lineRule="auto"/>
        <w:ind w:lef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Proyecto</w:t>
      </w:r>
    </w:p>
    <w:p w:rsidR="00000000" w:rsidDel="00000000" w:rsidP="00000000" w:rsidRDefault="00000000" w:rsidRPr="00000000" w14:paraId="0000001B">
      <w:pPr>
        <w:widowControl w:val="1"/>
        <w:spacing w:after="200" w:line="480" w:lineRule="auto"/>
        <w:ind w:lef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Bogotá D.C</w:t>
      </w:r>
      <w:r>
        <w:br w:type="page"/>
      </w:r>
      <w:r>
        <w:rPr>
          <w:rtl w:val="0"/>
        </w:rPr>
      </w:r>
    </w:p>
    <w:sdt>
      <w:sdtPr>
        <w:id w:val="167152686"/>
        <w:docPartObj>
          <w:docPartGallery w:val="Table of Contents"/>
          <w:docPartUnique w:val="1"/>
        </w:docPartObj>
      </w:sdtPr>
      <w:sdtContent>
        <w:p w:rsidR="00000000" w:rsidDel="00000000" w:rsidP="00000000" w:rsidRDefault="00000000" w:rsidRPr="00000000" w14:paraId="0000001C">
          <w:pPr>
            <w:tabs>
              <w:tab w:val="right" w:leader="none" w:pos="12000"/>
            </w:tabs>
            <w:spacing w:before="60" w:lineRule="auto"/>
            <w:rPr>
              <w:b w:val="1"/>
              <w:bCs w:val="1"/>
              <w:color w:val="000000"/>
              <w:u w:val="none"/>
            </w:rPr>
          </w:pPr>
          <w:r>
            <w:fldChar w:fldCharType="begin"/>
            <w:instrText xml:space="preserve"> TOC \h \u \z \t "Heading 1,1,Heading 2,2,Heading 3,3,Heading 4,4,Heading 5,5,Heading 6,6,"</w:instrText>
            <w:fldChar w:fldCharType="separate"/>
          </w:r>
          <w:hyperlink w:anchor="_heading=">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INTRODUCCIÓN</w:t>
              <w:tab/>
              <w:t xml:space="preserve">3</w:t>
            </w:r>
          </w:hyperlink>
          <w:r>
            <w:rPr>
              <w:rtl w:val="0"/>
            </w:rPr>
          </w:r>
        </w:p>
        <w:p w:rsidR="00000000" w:rsidDel="00000000" w:rsidP="00000000" w:rsidRDefault="00000000" w:rsidRPr="00000000" w14:paraId="0000001D">
          <w:pPr>
            <w:tabs>
              <w:tab w:val="right" w:leader="none" w:pos="12000"/>
            </w:tabs>
            <w:spacing w:before="60" w:lineRule="auto"/>
            <w:rPr>
              <w:b w:val="1"/>
              <w:bCs w:val="1"/>
              <w:color w:val="000000"/>
              <w:u w:val="none"/>
            </w:rPr>
          </w:pPr>
          <w:hyperlink w:anchor="_heading=">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JUSTIFICACIÓN</w:t>
              <w:tab/>
              <w:t xml:space="preserve">3</w:t>
            </w:r>
          </w:hyperlink>
          <w:r>
            <w:rPr>
              <w:rtl w:val="0"/>
            </w:rPr>
          </w:r>
        </w:p>
        <w:p w:rsidR="00000000" w:rsidDel="00000000" w:rsidP="00000000" w:rsidRDefault="00000000" w:rsidRPr="00000000" w14:paraId="0000001E">
          <w:pPr>
            <w:tabs>
              <w:tab w:val="right" w:leader="none" w:pos="12000"/>
            </w:tabs>
            <w:spacing w:before="60" w:lineRule="auto"/>
            <w:rPr>
              <w:b w:val="1"/>
              <w:bCs w:val="1"/>
              <w:color w:val="000000"/>
              <w:u w:val="none"/>
            </w:rPr>
          </w:pPr>
          <w:hyperlink w:anchor="_heading=h.cjn7vzgt5vx6">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OBJETIVOS DEL PROYECTO</w:t>
              <w:tab/>
              <w:t xml:space="preserve">4</w:t>
            </w:r>
          </w:hyperlink>
          <w:r>
            <w:rPr>
              <w:rtl w:val="0"/>
            </w:rPr>
          </w:r>
        </w:p>
        <w:p w:rsidR="00000000" w:rsidDel="00000000" w:rsidP="00000000" w:rsidRDefault="00000000" w:rsidRPr="00000000" w14:paraId="0000001F">
          <w:pPr>
            <w:tabs>
              <w:tab w:val="right" w:leader="none" w:pos="12000"/>
            </w:tabs>
            <w:spacing w:before="60" w:lineRule="auto"/>
            <w:ind w:left="360" w:firstLine="0"/>
            <w:rPr>
              <w:color w:val="000000"/>
              <w:u w:val="none"/>
            </w:rPr>
          </w:pPr>
          <w:hyperlink w:anchor="_heading=h.hw3z404e4ksf">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 General</w:t>
              <w:tab/>
              <w:t xml:space="preserve">4</w:t>
            </w:r>
          </w:hyperlink>
          <w:r>
            <w:rPr>
              <w:rtl w:val="0"/>
            </w:rPr>
          </w:r>
        </w:p>
        <w:p w:rsidR="00000000" w:rsidDel="00000000" w:rsidP="00000000" w:rsidRDefault="00000000" w:rsidRPr="00000000" w14:paraId="00000020">
          <w:pPr>
            <w:tabs>
              <w:tab w:val="right" w:leader="none" w:pos="12000"/>
            </w:tabs>
            <w:spacing w:before="60" w:lineRule="auto"/>
            <w:ind w:left="360" w:firstLine="0"/>
            <w:rPr>
              <w:color w:val="000000"/>
              <w:u w:val="none"/>
            </w:rPr>
          </w:pPr>
          <w:hyperlink w:anchor="_heading=h.d30v3akozdkq">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Específicos</w:t>
              <w:tab/>
              <w:t xml:space="preserve">4</w:t>
            </w:r>
          </w:hyperlink>
          <w:r>
            <w:rPr>
              <w:rtl w:val="0"/>
            </w:rPr>
          </w:r>
        </w:p>
        <w:p w:rsidR="00000000" w:rsidDel="00000000" w:rsidP="00000000" w:rsidRDefault="00000000" w:rsidRPr="00000000" w14:paraId="00000021">
          <w:pPr>
            <w:tabs>
              <w:tab w:val="right" w:leader="none" w:pos="12000"/>
            </w:tabs>
            <w:spacing w:before="60" w:lineRule="auto"/>
            <w:rPr>
              <w:b w:val="1"/>
              <w:bCs w:val="1"/>
              <w:color w:val="000000"/>
              <w:u w:val="none"/>
            </w:rPr>
          </w:pPr>
          <w:hyperlink w:anchor="_heading=h.pgn14bmq1hla">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DEFINICIÓN DE MÓDULOS DEL SISTEMA FITLOYALTY</w:t>
              <w:tab/>
              <w:t xml:space="preserve">5</w:t>
            </w:r>
          </w:hyperlink>
          <w:r>
            <w:rPr>
              <w:rtl w:val="0"/>
            </w:rPr>
          </w:r>
        </w:p>
        <w:p w:rsidR="00000000" w:rsidDel="00000000" w:rsidP="00000000" w:rsidRDefault="00000000" w:rsidRPr="00000000" w14:paraId="00000022">
          <w:pPr>
            <w:tabs>
              <w:tab w:val="right" w:leader="none" w:pos="12000"/>
            </w:tabs>
            <w:spacing w:before="60" w:lineRule="auto"/>
            <w:ind w:left="360" w:firstLine="0"/>
            <w:rPr>
              <w:color w:val="000000"/>
              <w:u w:val="none"/>
            </w:rPr>
          </w:pPr>
          <w:hyperlink w:anchor="_heading=h.7s00weqwppoh">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Módulos Base Operativos</w:t>
              <w:tab/>
              <w:t xml:space="preserve">5</w:t>
            </w:r>
          </w:hyperlink>
          <w:r>
            <w:rPr>
              <w:rtl w:val="0"/>
            </w:rPr>
          </w:r>
        </w:p>
        <w:p w:rsidR="00000000" w:rsidDel="00000000" w:rsidP="00000000" w:rsidRDefault="00000000" w:rsidRPr="00000000" w14:paraId="00000023">
          <w:pPr>
            <w:tabs>
              <w:tab w:val="right" w:leader="none" w:pos="12000"/>
            </w:tabs>
            <w:spacing w:before="60" w:lineRule="auto"/>
            <w:ind w:left="720" w:firstLine="0"/>
            <w:rPr>
              <w:color w:val="000000"/>
              <w:u w:val="none"/>
            </w:rPr>
          </w:pPr>
          <w:hyperlink w:anchor="_heading=h.j96xkts1f9k">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Módulo de Gestión de Usuarios (Staff)</w:t>
              <w:tab/>
              <w:t xml:space="preserve">5</w:t>
            </w:r>
          </w:hyperlink>
          <w:r>
            <w:rPr>
              <w:rtl w:val="0"/>
            </w:rPr>
          </w:r>
        </w:p>
        <w:p w:rsidR="00000000" w:rsidDel="00000000" w:rsidP="00000000" w:rsidRDefault="00000000" w:rsidRPr="00000000" w14:paraId="00000024">
          <w:pPr>
            <w:tabs>
              <w:tab w:val="right" w:leader="none" w:pos="12000"/>
            </w:tabs>
            <w:spacing w:before="60" w:lineRule="auto"/>
            <w:ind w:left="720" w:firstLine="0"/>
            <w:rPr>
              <w:color w:val="000000"/>
              <w:u w:val="none"/>
            </w:rPr>
          </w:pPr>
          <w:hyperlink w:anchor="_heading=h.txjmyw6q501u">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Módulo de Gestión de Miembros (Clientes)</w:t>
              <w:tab/>
              <w:t xml:space="preserve">5</w:t>
            </w:r>
          </w:hyperlink>
          <w:r>
            <w:rPr>
              <w:rtl w:val="0"/>
            </w:rPr>
          </w:r>
        </w:p>
        <w:p w:rsidR="00000000" w:rsidDel="00000000" w:rsidP="00000000" w:rsidRDefault="00000000" w:rsidRPr="00000000" w14:paraId="00000025">
          <w:pPr>
            <w:tabs>
              <w:tab w:val="right" w:leader="none" w:pos="12000"/>
            </w:tabs>
            <w:spacing w:before="60" w:lineRule="auto"/>
            <w:ind w:left="720" w:firstLine="0"/>
            <w:rPr>
              <w:color w:val="000000"/>
              <w:u w:val="none"/>
            </w:rPr>
          </w:pPr>
          <w:hyperlink w:anchor="_heading=h.xf61517xvdqq">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Módulo de Check-in y Asistencia</w:t>
              <w:tab/>
              <w:t xml:space="preserve">5</w:t>
            </w:r>
          </w:hyperlink>
          <w:r>
            <w:rPr>
              <w:rtl w:val="0"/>
            </w:rPr>
          </w:r>
        </w:p>
        <w:p w:rsidR="00000000" w:rsidDel="00000000" w:rsidP="00000000" w:rsidRDefault="00000000" w:rsidRPr="00000000" w14:paraId="00000026">
          <w:pPr>
            <w:tabs>
              <w:tab w:val="right" w:leader="none" w:pos="12000"/>
            </w:tabs>
            <w:spacing w:before="60" w:lineRule="auto"/>
            <w:ind w:left="720" w:firstLine="0"/>
            <w:rPr>
              <w:color w:val="000000"/>
              <w:u w:val="none"/>
            </w:rPr>
          </w:pPr>
          <w:hyperlink w:anchor="_heading=h.ffxt1egtsyo">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Módulo de Dashboard (Panel de Control)</w:t>
              <w:tab/>
              <w:t xml:space="preserve">6</w:t>
            </w:r>
          </w:hyperlink>
          <w:r>
            <w:rPr>
              <w:rtl w:val="0"/>
            </w:rPr>
          </w:r>
        </w:p>
        <w:p w:rsidR="00000000" w:rsidDel="00000000" w:rsidP="00000000" w:rsidRDefault="00000000" w:rsidRPr="00000000" w14:paraId="00000027">
          <w:pPr>
            <w:tabs>
              <w:tab w:val="right" w:leader="none" w:pos="12000"/>
            </w:tabs>
            <w:spacing w:before="60" w:lineRule="auto"/>
            <w:ind w:left="360" w:firstLine="0"/>
            <w:rPr>
              <w:color w:val="000000"/>
              <w:u w:val="none"/>
            </w:rPr>
          </w:pPr>
          <w:hyperlink w:anchor="_heading=h.sngwirce25m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Módulos de Valor Agregado (Núcleo FitLoyalty)</w:t>
              <w:tab/>
              <w:t xml:space="preserve">6</w:t>
            </w:r>
          </w:hyperlink>
          <w:r>
            <w:rPr>
              <w:rtl w:val="0"/>
            </w:rPr>
          </w:r>
        </w:p>
        <w:p w:rsidR="00000000" w:rsidDel="00000000" w:rsidP="00000000" w:rsidRDefault="00000000" w:rsidRPr="00000000" w14:paraId="00000028">
          <w:pPr>
            <w:tabs>
              <w:tab w:val="right" w:leader="none" w:pos="12000"/>
            </w:tabs>
            <w:spacing w:before="60" w:lineRule="auto"/>
            <w:ind w:left="720" w:firstLine="0"/>
            <w:rPr>
              <w:color w:val="000000"/>
              <w:u w:val="none"/>
            </w:rPr>
          </w:pPr>
          <w:hyperlink w:anchor="_heading=h.5lzgjhbpmu6v">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Módulo de Alertas de Abandono</w:t>
              <w:tab/>
              <w:t xml:space="preserve">6</w:t>
            </w:r>
          </w:hyperlink>
          <w:r>
            <w:rPr>
              <w:rtl w:val="0"/>
            </w:rPr>
          </w:r>
        </w:p>
        <w:p w:rsidR="00000000" w:rsidDel="00000000" w:rsidP="00000000" w:rsidRDefault="00000000" w:rsidRPr="00000000" w14:paraId="00000029">
          <w:pPr>
            <w:tabs>
              <w:tab w:val="right" w:leader="none" w:pos="12000"/>
            </w:tabs>
            <w:spacing w:before="60" w:lineRule="auto"/>
            <w:ind w:left="720" w:firstLine="0"/>
            <w:rPr>
              <w:color w:val="000000"/>
              <w:u w:val="none"/>
            </w:rPr>
          </w:pPr>
          <w:hyperlink w:anchor="_heading=h.tqtfuvj15e6k">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Módulo de Gamificación</w:t>
              <w:tab/>
              <w:t xml:space="preserve">7</w:t>
            </w:r>
          </w:hyperlink>
          <w:r>
            <w:rPr>
              <w:rtl w:val="0"/>
            </w:rPr>
          </w:r>
        </w:p>
        <w:p w:rsidR="00000000" w:rsidDel="00000000" w:rsidP="00000000" w:rsidRDefault="00000000" w:rsidRPr="00000000" w14:paraId="0000002A">
          <w:pPr>
            <w:tabs>
              <w:tab w:val="right" w:leader="none" w:pos="12000"/>
            </w:tabs>
            <w:spacing w:before="60" w:lineRule="auto"/>
            <w:rPr>
              <w:b w:val="1"/>
              <w:bCs w:val="1"/>
              <w:color w:val="000000"/>
              <w:u w:val="none"/>
            </w:rPr>
          </w:pPr>
          <w:hyperlink w:anchor="_heading=h.30ie5svpf2lk">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REQUISITOS FUNCIONALES</w:t>
              <w:tab/>
              <w:t xml:space="preserve">7</w:t>
            </w:r>
          </w:hyperlink>
          <w:r>
            <w:rPr>
              <w:rtl w:val="0"/>
            </w:rPr>
          </w:r>
        </w:p>
        <w:p w:rsidR="00000000" w:rsidDel="00000000" w:rsidP="00000000" w:rsidRDefault="00000000" w:rsidRPr="00000000" w14:paraId="0000002B">
          <w:pPr>
            <w:tabs>
              <w:tab w:val="right" w:leader="none" w:pos="12000"/>
            </w:tabs>
            <w:spacing w:before="60" w:lineRule="auto"/>
            <w:rPr>
              <w:b w:val="1"/>
              <w:bCs w:val="1"/>
              <w:color w:val="000000"/>
              <w:u w:val="none"/>
            </w:rPr>
          </w:pPr>
          <w:hyperlink w:anchor="_heading=h.4heqnjedmy3u">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 REQUISITOS NO FUNCIONALES</w:t>
              <w:tab/>
              <w:t xml:space="preserve">9</w:t>
            </w:r>
          </w:hyperlink>
          <w:r>
            <w:rPr>
              <w:rtl w:val="0"/>
            </w:rPr>
          </w:r>
        </w:p>
        <w:p w:rsidR="00000000" w:rsidDel="00000000" w:rsidP="00000000" w:rsidRDefault="00000000" w:rsidRPr="00000000" w14:paraId="0000002C">
          <w:pPr>
            <w:tabs>
              <w:tab w:val="right" w:leader="none" w:pos="12000"/>
            </w:tabs>
            <w:spacing w:before="60" w:lineRule="auto"/>
            <w:rPr>
              <w:b w:val="1"/>
              <w:bCs w:val="1"/>
              <w:color w:val="000000"/>
              <w:u w:val="none"/>
            </w:rPr>
          </w:pPr>
          <w:hyperlink w:anchor="_heading=">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CASOS DE USO</w:t>
              <w:tab/>
              <w:t xml:space="preserve">10</w:t>
            </w:r>
          </w:hyperlink>
          <w:r>
            <w:rPr>
              <w:rtl w:val="0"/>
            </w:rPr>
          </w:r>
        </w:p>
        <w:p w:rsidR="00000000" w:rsidDel="00000000" w:rsidP="00000000" w:rsidRDefault="00000000" w:rsidRPr="00000000" w14:paraId="0000002D">
          <w:pPr>
            <w:tabs>
              <w:tab w:val="right" w:leader="none" w:pos="12000"/>
            </w:tabs>
            <w:spacing w:before="60" w:lineRule="auto"/>
            <w:rPr>
              <w:b w:val="1"/>
              <w:bCs w:val="1"/>
              <w:color w:val="000000"/>
              <w:u w:val="none"/>
            </w:rPr>
          </w:pPr>
          <w:hyperlink w:anchor="_heading=h.xjazb4rugc0q">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 DIAGRAMA DE ARQUITECTURA</w:t>
              <w:tab/>
              <w:t xml:space="preserve">11</w:t>
            </w:r>
          </w:hyperlink>
          <w:r>
            <w:rPr>
              <w:rtl w:val="0"/>
            </w:rPr>
          </w:r>
        </w:p>
        <w:p w:rsidR="00000000" w:rsidDel="00000000" w:rsidP="00000000" w:rsidRDefault="00000000" w:rsidRPr="00000000" w14:paraId="0000002E">
          <w:pPr>
            <w:tabs>
              <w:tab w:val="right" w:leader="none" w:pos="12000"/>
            </w:tabs>
            <w:spacing w:before="60" w:lineRule="auto"/>
            <w:rPr>
              <w:b w:val="1"/>
              <w:bCs w:val="1"/>
              <w:color w:val="000000"/>
              <w:u w:val="none"/>
            </w:rPr>
          </w:pPr>
          <w:hyperlink w:anchor="_heading=h.r92mkuiamohb">
            <w:r>
              <w:rPr>
                <w:b w:val="1"/>
                <w:bCs w:val="1"/>
                <w:color w:val="000000"/>
                <w:u w:val="none"/>
                <w:rtl w:val="0"/>
              </w:rPr>
              <w:t xml:space="preserve">9. DIAGRAMA DE CLASES UML</w:t>
              <w:tab/>
              <w:t xml:space="preserve">12</w:t>
            </w:r>
          </w:hyperlink>
          <w:r>
            <w:rPr>
              <w:rtl w:val="0"/>
            </w:rPr>
          </w:r>
        </w:p>
        <w:p w:rsidR="00000000" w:rsidDel="00000000" w:rsidP="00000000" w:rsidRDefault="00000000" w:rsidRPr="00000000" w14:paraId="0000002F">
          <w:pPr>
            <w:tabs>
              <w:tab w:val="right" w:leader="none" w:pos="12000"/>
            </w:tabs>
            <w:spacing w:before="60" w:lineRule="auto"/>
            <w:rPr>
              <w:b w:val="1"/>
              <w:bCs w:val="1"/>
              <w:color w:val="000000"/>
              <w:u w:val="none"/>
            </w:rPr>
          </w:pPr>
          <w:hyperlink w:anchor="_heading=h.hkijtxlo8lqu">
            <w:r>
              <w:rPr>
                <w:b w:val="1"/>
                <w:bCs w:val="1"/>
                <w:color w:val="000000"/>
                <w:u w:val="none"/>
                <w:rtl w:val="0"/>
              </w:rPr>
              <w:t xml:space="preserve">10. DIAGRAMA ENTIDAD - RELACIÓN</w:t>
              <w:tab/>
              <w:t xml:space="preserve">13</w:t>
            </w:r>
          </w:hyperlink>
          <w:r>
            <w:rPr>
              <w:rtl w:val="0"/>
            </w:rPr>
          </w:r>
        </w:p>
        <w:p w:rsidR="00000000" w:rsidDel="00000000" w:rsidP="00000000" w:rsidRDefault="00000000" w:rsidRPr="00000000" w14:paraId="0000003F">
          <w:pPr>
            <w:tabs>
              <w:tab w:val="right" w:leader="none" w:pos="12000"/>
            </w:tabs>
            <w:spacing w:before="60" w:lineRule="auto"/>
            <w:rPr>
              <w:b w:val="1"/>
              <w:bCs w:val="1"/>
              <w:color w:val="000000"/>
              <w:u w:val="none"/>
            </w:rPr>
          </w:pPr>
          <w:hyperlink w:anchor="_heading=h.diccionario">
            <w:r>
              <w:rPr>
                <w:b w:val="1"/>
                <w:bCs w:val="1"/>
                <w:color w:val="000000"/>
                <w:u w:val="none"/>
                <w:rtl w:val="0"/>
              </w:rPr>
              <w:t xml:space="preserve">11. DICCIONARIO DE DATOS</w:t>
              <w:tab/>
              <w:t xml:space="preserve">14</w:t>
            </w:r>
          </w:hyperlink>
          <w:r>
            <w:rPr>
              <w:rtl w:val="0"/>
            </w:rPr>
          </w:r>
          <w:r>
            <w:fldChar w:fldCharType="end"/>
          </w:r>
        </w:p>
      </w:sdtContent>
    </w:sdt>
    <w:p w:rsidR="00000000" w:rsidDel="00000000" w:rsidP="00000000" w:rsidRDefault="00000000" w:rsidRPr="00000000" w14:paraId="00000030">
      <w:pPr>
        <w:widowControl w:val="1"/>
        <w:spacing w:after="200" w:line="480" w:lineRule="auto"/>
        <w:ind w:left="720" w:firstLine="0"/>
        <w:jc w:val="left"/>
        <w:rPr>
          <w:rFonts w:ascii="Times New Roman" w:cs="Times New Roman" w:eastAsia="Times New Roman" w:hAnsi="Times New Roman"/>
          <w:sz w:val="24"/>
          <w:szCs w:val="24"/>
        </w:rPr>
      </w:pPr>
      <w:r>
        <w:br w:type="page"/>
      </w:r>
      <w:r>
        <w:rPr>
          <w:rtl w:val="0"/>
        </w:rPr>
      </w:r>
    </w:p>
    <w:p w:rsidR="00000000" w:rsidDel="00000000" w:rsidP="00000000" w:rsidRDefault="00000000" w:rsidRPr="00000000" w14:paraId="00000031">
      <w:pPr>
        <w:pStyle w:val="Heading1"/>
        <w:spacing w:after="240" w:before="48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INTRODUCCIÓN</w:t>
      </w:r>
    </w:p>
    <w:p w:rsidR="00000000" w:rsidDel="00000000" w:rsidP="00000000" w:rsidRDefault="00000000" w:rsidRPr="00000000" w14:paraId="00000032">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FitLoyalty es un sistema web de gestión y fidelización desarrollado para gimnasios pequeños y medianos que operan sin herramientas digitales especializadas. El sistema integra registro de asistencia por código QR, reportes de uso, alertas de abandono y campañas automatizadas de retención en una sola plataforma accesible y escalable, construida sobre tecnologías modernas de desarrollo web.</w:t>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En Colombia, el sector del fitness ha crecido de manera sostenida en los últimos años, impulsado por una mayor conciencia sobre la salud y el bienestar. Sin embargo, los gimnasios pequeños y medianos —que representan la mayoría del ecosistema— operan con recursos limitados y sin herramientas que les permitan conocer el comportamiento real de sus usuarios, anticipar el abandono o fidelizar de forma activa. FitLoyalty nace para cerrar esa brecha, poniendo al alcance de cualquier establecimiento pequeño las capacidades de gestión que hasta ahora solo tenían las grandes cadenas del sector.</w:t>
      </w:r>
    </w:p>
    <w:p w:rsidR="00000000" w:rsidDel="00000000" w:rsidP="00000000" w:rsidRDefault="00000000" w:rsidRPr="00000000" w14:paraId="00000035">
      <w:pPr>
        <w:pStyle w:val="Heading1"/>
        <w:spacing w:after="240" w:before="48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JUSTIFICACIÓN</w:t>
      </w:r>
    </w:p>
    <w:p w:rsidR="00000000" w:rsidDel="00000000" w:rsidP="00000000" w:rsidRDefault="00000000" w:rsidRPr="00000000" w14:paraId="00000036">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Colombia cuenta con más de 8.000 establecimientos de actividad física, de los cuales cerca del 75% son gimnasios de pequeña escala que carecen de sistemas digitales para gestionar su operación. Esta ausencia genera altas tasas de abandono de miembros —estimadas entre el 30% y el 50% en los primeros tres meses— que los propietarios no pueden detectar ni atender a tiempo por falta de datos. FitLoyalty resuelve ese problema dotando al gimnasio de información en tiempo real sobre hábitos de asistencia y alertas tempranas sobre usuarios inactivos.</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proyecto se justifica igualmente desde la dimensión académica: su construcción pone en práctica las competencias del programa de formación —análisis de requerimientos, diseño de bases de datos, desarrollo frontend y backend, y pruebas de software— sobre un caso de uso real con impacto social directo. Fortalecer la capacidad de gestión de los pequeños negocios del sector fitness contribuye a su sostenibilidad económica y a la inclusión digital de las micro y pequeñas empresas colombianas.</w:t>
      </w:r>
      <w:r>
        <w:br w:type="page"/>
      </w:r>
      <w:r>
        <w:rPr>
          <w:rtl w:val="0"/>
        </w:rPr>
      </w:r>
    </w:p>
    <w:p w:rsidR="00000000" w:rsidDel="00000000" w:rsidP="00000000" w:rsidRDefault="00000000" w:rsidRPr="00000000" w14:paraId="00000039">
      <w:pPr>
        <w:pStyle w:val="Heading1"/>
        <w:spacing w:after="240" w:before="480" w:line="480" w:lineRule="auto"/>
        <w:ind w:left="0"/>
        <w:jc w:val="both"/>
        <w:rPr>
          <w:rFonts w:ascii="Times New Roman" w:cs="Times New Roman" w:eastAsia="Times New Roman" w:hAnsi="Times New Roman"/>
          <w:sz w:val="24"/>
          <w:szCs w:val="24"/>
        </w:rPr>
      </w:pPr>
      <w:bookmarkStart w:colFirst="0" w:colLast="0" w:name="_heading=h.cjn7vzgt5vx6" w:id="0"/>
      <w:bookmarkEnd w:id="0"/>
      <w:r>
        <w:rPr>
          <w:rFonts w:ascii="Times New Roman" w:cs="Times New Roman" w:eastAsia="Times New Roman" w:hAnsi="Times New Roman"/>
          <w:sz w:val="24"/>
          <w:szCs w:val="24"/>
          <w:rtl w:val="0"/>
        </w:rPr>
        <w:t xml:space="preserve">3. OBJETIVOS DEL PROYECTO</w:t>
      </w:r>
    </w:p>
    <w:p w:rsidR="00000000" w:rsidDel="00000000" w:rsidP="00000000" w:rsidRDefault="00000000" w:rsidRPr="00000000" w14:paraId="0000003A">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hw3z404e4ksf" w:id="1"/>
      <w:bookmarkEnd w:id="1"/>
      <w:r>
        <w:rPr>
          <w:rFonts w:ascii="Times New Roman" w:cs="Times New Roman" w:eastAsia="Times New Roman" w:hAnsi="Times New Roman"/>
          <w:sz w:val="24"/>
          <w:szCs w:val="24"/>
          <w:rtl w:val="0"/>
        </w:rPr>
        <w:t xml:space="preserve">Objetivo General</w:t>
      </w:r>
    </w:p>
    <w:p w:rsidR="00000000" w:rsidDel="00000000" w:rsidP="00000000" w:rsidRDefault="00000000" w:rsidRPr="00000000" w14:paraId="0000003B">
      <w:pPr>
        <w:spacing w:line="48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Desarrollar un sistema de información web bajo el modelo SaaS orientado a gimnasios de barrio, que permita registrar el uso real de las instalaciones mediante hardware de entrada HID, gestionar la asistencia en tiempo real y ejecutar estrategias automatizadas de comunicación y gamificación, con el fin de fortalecer la retención de miembros, mitigar el abandono y apoyar la estabilidad financiera del negocio a través de reportes e indicadores precisos.</w:t>
      </w:r>
    </w:p>
    <w:p w:rsidR="00000000" w:rsidDel="00000000" w:rsidP="00000000" w:rsidRDefault="00000000" w:rsidRPr="00000000" w14:paraId="0000003C">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d30v3akozdkq" w:id="2"/>
      <w:bookmarkEnd w:id="2"/>
      <w:r>
        <w:rPr>
          <w:rFonts w:ascii="Times New Roman" w:cs="Times New Roman" w:eastAsia="Times New Roman" w:hAnsi="Times New Roman"/>
          <w:sz w:val="24"/>
          <w:szCs w:val="24"/>
          <w:rtl w:val="0"/>
        </w:rPr>
        <w:t xml:space="preserve">Objetivos Específicos</w:t>
      </w:r>
    </w:p>
    <w:p w:rsidR="00000000" w:rsidDel="00000000" w:rsidP="00000000" w:rsidRDefault="00000000" w:rsidRPr="00000000" w14:paraId="0000003D">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1. </w:t>
      </w:r>
      <w:r>
        <w:rPr>
          <w:rFonts w:ascii="Times New Roman" w:cs="Times New Roman" w:eastAsia="Times New Roman" w:hAnsi="Times New Roman"/>
          <w:sz w:val="24"/>
          <w:szCs w:val="24"/>
          <w:rtl w:val="0"/>
        </w:rPr>
        <w:t xml:space="preserve">Analizar los procesos de control de acceso, seguimiento de asistencia y fidelización en gimnasios de barrio, mediante entrevistas y revisión documental, para identificar las necesidades funcionales y las principales causas de abandono.</w:t>
      </w:r>
    </w:p>
    <w:p w:rsidR="00000000" w:rsidDel="00000000" w:rsidP="00000000" w:rsidRDefault="00000000" w:rsidRPr="00000000" w14:paraId="0000003E">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2. </w:t>
      </w:r>
      <w:r>
        <w:rPr>
          <w:rFonts w:ascii="Times New Roman" w:cs="Times New Roman" w:eastAsia="Times New Roman" w:hAnsi="Times New Roman"/>
          <w:sz w:val="24"/>
          <w:szCs w:val="24"/>
          <w:rtl w:val="0"/>
        </w:rPr>
        <w:t xml:space="preserve">Diseñar la arquitectura del sistema SaaS y los módulos funcionales de FitLoyalty, garantizando escalabilidad, integración con dispositivos HID y facilidad de uso para el personal administrativo.</w:t>
      </w:r>
    </w:p>
    <w:p w:rsidR="00000000" w:rsidDel="00000000" w:rsidP="00000000" w:rsidRDefault="00000000" w:rsidRPr="00000000" w14:paraId="0000003F">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3. </w:t>
      </w:r>
      <w:r>
        <w:rPr>
          <w:rFonts w:ascii="Times New Roman" w:cs="Times New Roman" w:eastAsia="Times New Roman" w:hAnsi="Times New Roman"/>
          <w:sz w:val="24"/>
          <w:szCs w:val="24"/>
          <w:rtl w:val="0"/>
        </w:rPr>
        <w:t xml:space="preserve">Desarrollar el módulo de registro de asistencia y gestión de perfiles de miembros, habilitando la captura de entradas en tiempo real mediante lectura pasiva de dispositivos HID y la generación de reportes de actividad.</w:t>
      </w:r>
    </w:p>
    <w:p w:rsidR="00000000" w:rsidDel="00000000" w:rsidP="00000000" w:rsidRDefault="00000000" w:rsidRPr="00000000" w14:paraId="00000040">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4. </w:t>
      </w:r>
      <w:r>
        <w:rPr>
          <w:rFonts w:ascii="Times New Roman" w:cs="Times New Roman" w:eastAsia="Times New Roman" w:hAnsi="Times New Roman"/>
          <w:sz w:val="24"/>
          <w:szCs w:val="24"/>
          <w:rtl w:val="0"/>
        </w:rPr>
        <w:t xml:space="preserve">Implementar el módulo de alertas de abandono y el motor de campañas automáticas, que detecte perfiles inactivos según umbrales configurables y ejecute comunicaciones de reactivación de forma programada.</w:t>
      </w:r>
    </w:p>
    <w:p w:rsidR="00000000" w:rsidDel="00000000" w:rsidP="00000000" w:rsidRDefault="00000000" w:rsidRPr="00000000" w14:paraId="00000041">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5. </w:t>
      </w:r>
      <w:r>
        <w:rPr>
          <w:rFonts w:ascii="Times New Roman" w:cs="Times New Roman" w:eastAsia="Times New Roman" w:hAnsi="Times New Roman"/>
          <w:sz w:val="24"/>
          <w:szCs w:val="24"/>
          <w:rtl w:val="0"/>
        </w:rPr>
        <w:t xml:space="preserve">Incorporar el módulo de gamificación con cálculo de rachas, asignación de etiquetas de comportamiento y mensajes motivacionales en el check-in, integrando un dashboard con indicadores de impacto en la retención de clientes.</w:t>
      </w:r>
    </w:p>
    <w:p w:rsidR="00000000" w:rsidDel="00000000" w:rsidP="00000000" w:rsidRDefault="00000000" w:rsidRPr="00000000" w14:paraId="00000042">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6. </w:t>
      </w:r>
      <w:r>
        <w:rPr>
          <w:rFonts w:ascii="Times New Roman" w:cs="Times New Roman" w:eastAsia="Times New Roman" w:hAnsi="Times New Roman"/>
          <w:sz w:val="24"/>
          <w:szCs w:val="24"/>
          <w:rtl w:val="0"/>
        </w:rPr>
        <w:t xml:space="preserve">Validar el funcionamiento del sistema mediante pruebas técnicas y funcionales, verificando la lectura precisa de dispositivos HID, la integridad de los registros y el correcto disparo de alertas y retos gamificados.</w:t>
      </w:r>
    </w:p>
    <w:p w:rsidR="00000000" w:rsidDel="00000000" w:rsidP="00000000" w:rsidRDefault="00000000" w:rsidRPr="00000000" w14:paraId="00000043">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7. </w:t>
      </w:r>
      <w:r>
        <w:rPr>
          <w:rFonts w:ascii="Times New Roman" w:cs="Times New Roman" w:eastAsia="Times New Roman" w:hAnsi="Times New Roman"/>
          <w:sz w:val="24"/>
          <w:szCs w:val="24"/>
          <w:rtl w:val="0"/>
        </w:rPr>
        <w:t xml:space="preserve">Documentar el sistema desarrollado, incluyendo manuales técnico y de usuario, diagramas de arquitectura y guías de despliegue, para facilitar su implementación, uso y mantenimiento.</w:t>
      </w:r>
      <w:r>
        <w:br w:type="page"/>
      </w:r>
      <w:r>
        <w:rPr>
          <w:rtl w:val="0"/>
        </w:rPr>
      </w:r>
    </w:p>
    <w:p w:rsidR="00000000" w:rsidDel="00000000" w:rsidP="00000000" w:rsidRDefault="00000000" w:rsidRPr="00000000" w14:paraId="00000044">
      <w:pPr>
        <w:pStyle w:val="Heading1"/>
        <w:spacing w:after="240" w:before="480" w:line="480" w:lineRule="auto"/>
        <w:ind w:left="0"/>
        <w:jc w:val="both"/>
        <w:rPr>
          <w:rFonts w:ascii="Times New Roman" w:cs="Times New Roman" w:eastAsia="Times New Roman" w:hAnsi="Times New Roman"/>
          <w:sz w:val="24"/>
          <w:szCs w:val="24"/>
        </w:rPr>
      </w:pPr>
      <w:bookmarkStart w:colFirst="0" w:colLast="0" w:name="_heading=h.pgn14bmq1hla" w:id="3"/>
      <w:bookmarkEnd w:id="3"/>
      <w:r>
        <w:rPr>
          <w:rFonts w:ascii="Times New Roman" w:cs="Times New Roman" w:eastAsia="Times New Roman" w:hAnsi="Times New Roman"/>
          <w:sz w:val="24"/>
          <w:szCs w:val="24"/>
          <w:rtl w:val="0"/>
        </w:rPr>
        <w:t xml:space="preserve">4. DEFINICIÓN DE MÓDULOS DEL SISTEMA FITLOYALTY</w:t>
      </w:r>
    </w:p>
    <w:p w:rsidR="00000000" w:rsidDel="00000000" w:rsidP="00000000" w:rsidRDefault="00000000" w:rsidRPr="00000000" w14:paraId="00000045">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FitLoyalty se compone de seis módulos principales, desarrollados desde cero, divididos en módulos operativos base y módulos de valor agregado enfocados en la retención.</w:t>
      </w:r>
    </w:p>
    <w:p w:rsidR="00000000" w:rsidDel="00000000" w:rsidP="00000000" w:rsidRDefault="00000000" w:rsidRPr="00000000" w14:paraId="00000046">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7s00weqwppoh" w:id="4"/>
      <w:bookmarkEnd w:id="4"/>
      <w:r>
        <w:rPr>
          <w:rFonts w:ascii="Times New Roman" w:cs="Times New Roman" w:eastAsia="Times New Roman" w:hAnsi="Times New Roman"/>
          <w:sz w:val="24"/>
          <w:szCs w:val="24"/>
          <w:rtl w:val="0"/>
        </w:rPr>
        <w:t xml:space="preserve">1. Módulos Base Operativos</w:t>
      </w:r>
    </w:p>
    <w:p w:rsidR="00000000" w:rsidDel="00000000" w:rsidP="00000000" w:rsidRDefault="00000000" w:rsidRPr="00000000" w14:paraId="00000047">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j96xkts1f9k" w:id="5"/>
      <w:bookmarkEnd w:id="5"/>
      <w:r>
        <w:rPr>
          <w:rFonts w:ascii="Times New Roman" w:cs="Times New Roman" w:eastAsia="Times New Roman" w:hAnsi="Times New Roman"/>
          <w:sz w:val="24"/>
          <w:szCs w:val="24"/>
          <w:rtl w:val="0"/>
        </w:rPr>
        <w:t xml:space="preserve">1.1. Módulo de Gestión de Usuarios (Staff)</w:t>
      </w:r>
    </w:p>
    <w:p w:rsidR="00000000" w:rsidDel="00000000" w:rsidP="00000000" w:rsidRDefault="00000000" w:rsidRPr="00000000" w14:paraId="00000048">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Objetivo: </w:t>
      </w:r>
      <w:r>
        <w:rPr>
          <w:rFonts w:ascii="Times New Roman" w:cs="Times New Roman" w:eastAsia="Times New Roman" w:hAnsi="Times New Roman"/>
          <w:sz w:val="24"/>
          <w:szCs w:val="24"/>
          <w:rtl w:val="0"/>
        </w:rPr>
        <w:t xml:space="preserve">Administrar las credenciales y el acceso del personal que opera el sistema en cada gimnasio.</w:t>
      </w:r>
    </w:p>
    <w:p w:rsidR="00000000" w:rsidDel="00000000" w:rsidP="00000000" w:rsidRDefault="00000000" w:rsidRPr="00000000" w14:paraId="00000049">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4A">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Creación, lectura, actualización y eliminación (CRUD) de cuentas de personal.</w:t>
      </w:r>
    </w:p>
    <w:p w:rsidR="00000000" w:rsidDel="00000000" w:rsidP="00000000" w:rsidRDefault="00000000" w:rsidRPr="00000000" w14:paraId="0000004B">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Asignación de roles y permisos: Administrador/Dueño y Recepcionista.</w:t>
      </w:r>
    </w:p>
    <w:p w:rsidR="00000000" w:rsidDel="00000000" w:rsidP="00000000" w:rsidRDefault="00000000" w:rsidRPr="00000000" w14:paraId="0000004C">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Autenticación segura mediante usuario y contraseña con gestión de sesiones y cierre automático por inactividad.</w:t>
      </w:r>
    </w:p>
    <w:p w:rsidR="00000000" w:rsidDel="00000000" w:rsidP="00000000" w:rsidRDefault="00000000" w:rsidRPr="00000000" w14:paraId="0000004D">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xjmyw6q501u" w:id="6"/>
      <w:bookmarkEnd w:id="6"/>
      <w:r>
        <w:rPr>
          <w:rFonts w:ascii="Times New Roman" w:cs="Times New Roman" w:eastAsia="Times New Roman" w:hAnsi="Times New Roman"/>
          <w:sz w:val="24"/>
          <w:szCs w:val="24"/>
          <w:rtl w:val="0"/>
        </w:rPr>
        <w:t xml:space="preserve">1.2. Módulo de Gestión de Miembros (Clientes)</w:t>
      </w:r>
    </w:p>
    <w:p w:rsidR="00000000" w:rsidDel="00000000" w:rsidP="00000000" w:rsidRDefault="00000000" w:rsidRPr="00000000" w14:paraId="0000004E">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Objetivo: </w:t>
      </w:r>
      <w:r>
        <w:rPr>
          <w:rFonts w:ascii="Times New Roman" w:cs="Times New Roman" w:eastAsia="Times New Roman" w:hAnsi="Times New Roman"/>
          <w:sz w:val="24"/>
          <w:szCs w:val="24"/>
          <w:rtl w:val="0"/>
        </w:rPr>
        <w:t xml:space="preserve">Centralizar la información demográfica y el estado comercial de los clientes del gimnasio.</w:t>
      </w:r>
    </w:p>
    <w:p w:rsidR="00000000" w:rsidDel="00000000" w:rsidP="00000000" w:rsidRDefault="00000000" w:rsidRPr="00000000" w14:paraId="0000004F">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0">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Registro, edición y desactivación de datos personales y de contacto de los clientes.</w:t>
      </w:r>
    </w:p>
    <w:p w:rsidR="00000000" w:rsidDel="00000000" w:rsidP="00000000" w:rsidRDefault="00000000" w:rsidRPr="00000000" w14:paraId="00000051">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Control del estado de la membresía (Activa, Vencida, Congelada) con cálculo automático de fecha de vencimiento.</w:t>
      </w:r>
    </w:p>
    <w:p w:rsidR="00000000" w:rsidDel="00000000" w:rsidP="00000000" w:rsidRDefault="00000000" w:rsidRPr="00000000" w14:paraId="00000052">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Vinculación de un identificador único de hardware (código QR o código de barras) al perfil del cliente.</w:t>
      </w:r>
    </w:p>
    <w:p w:rsidR="00000000" w:rsidDel="00000000" w:rsidP="00000000" w:rsidRDefault="00000000" w:rsidRPr="00000000" w14:paraId="00000053">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xf61517xvdqq" w:id="7"/>
      <w:bookmarkEnd w:id="7"/>
      <w:r>
        <w:rPr>
          <w:rFonts w:ascii="Times New Roman" w:cs="Times New Roman" w:eastAsia="Times New Roman" w:hAnsi="Times New Roman"/>
          <w:sz w:val="24"/>
          <w:szCs w:val="24"/>
          <w:rtl w:val="0"/>
        </w:rPr>
        <w:t xml:space="preserve">1.3. Módulo de Check-in y Asistencia</w:t>
      </w:r>
    </w:p>
    <w:p w:rsidR="00000000" w:rsidDel="00000000" w:rsidP="00000000" w:rsidRDefault="00000000" w:rsidRPr="00000000" w14:paraId="00000054">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Objetivo: </w:t>
      </w:r>
      <w:r>
        <w:rPr>
          <w:rFonts w:ascii="Times New Roman" w:cs="Times New Roman" w:eastAsia="Times New Roman" w:hAnsi="Times New Roman"/>
          <w:sz w:val="24"/>
          <w:szCs w:val="24"/>
          <w:rtl w:val="0"/>
        </w:rPr>
        <w:t xml:space="preserve">Registrar el uso real de las instalaciones en tiempo real, garantizando un flujo de entrada sin fricciones.</w:t>
      </w:r>
    </w:p>
    <w:p w:rsidR="00000000" w:rsidDel="00000000" w:rsidP="00000000" w:rsidRDefault="00000000" w:rsidRPr="00000000" w14:paraId="00000055">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6">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Interfaz de escucha pasiva compatible con dispositivos de entrada periféricos HID (lectores de código QR o código de barras).</w:t>
      </w:r>
    </w:p>
    <w:p w:rsidR="00000000" w:rsidDel="00000000" w:rsidP="00000000" w:rsidRDefault="00000000" w:rsidRPr="00000000" w14:paraId="00000057">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Validación instantánea del estado de la membresía al momento del ingreso; bloqueo y notificación al administrador si está vencida.</w:t>
      </w:r>
    </w:p>
    <w:p w:rsidR="00000000" w:rsidDel="00000000" w:rsidP="00000000" w:rsidRDefault="00000000" w:rsidRPr="00000000" w14:paraId="00000058">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Registro en base de datos de la marca de tiempo (timestamp) exacta de cada acceso.</w:t>
      </w:r>
    </w:p>
    <w:p w:rsidR="00000000" w:rsidDel="00000000" w:rsidP="00000000" w:rsidRDefault="00000000" w:rsidRPr="00000000" w14:paraId="00000059">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Opción de registro manual por parte del administrador cuando el miembro no dispone del código.</w:t>
      </w:r>
    </w:p>
    <w:p w:rsidR="00000000" w:rsidDel="00000000" w:rsidP="00000000" w:rsidRDefault="00000000" w:rsidRPr="00000000" w14:paraId="0000005A">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p w:rsidR="00000000" w:rsidDel="00000000" w:rsidP="00000000" w:rsidRDefault="00000000" w:rsidRPr="00000000" w14:paraId="0000005B">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ffxt1egtsyo" w:id="8"/>
      <w:bookmarkEnd w:id="8"/>
      <w:r>
        <w:rPr>
          <w:rFonts w:ascii="Times New Roman" w:cs="Times New Roman" w:eastAsia="Times New Roman" w:hAnsi="Times New Roman"/>
          <w:sz w:val="24"/>
          <w:szCs w:val="24"/>
          <w:rtl w:val="0"/>
        </w:rPr>
        <w:t xml:space="preserve">1.4. Módulo de Dashboard (Panel de Control)</w:t>
      </w:r>
    </w:p>
    <w:p w:rsidR="00000000" w:rsidDel="00000000" w:rsidP="00000000" w:rsidRDefault="00000000" w:rsidRPr="00000000" w14:paraId="0000005C">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Objetivo: </w:t>
      </w:r>
      <w:r>
        <w:rPr>
          <w:rFonts w:ascii="Times New Roman" w:cs="Times New Roman" w:eastAsia="Times New Roman" w:hAnsi="Times New Roman"/>
          <w:sz w:val="24"/>
          <w:szCs w:val="24"/>
          <w:rtl w:val="0"/>
        </w:rPr>
        <w:t xml:space="preserve">Proveer una vista unificada de los indicadores clave de rendimiento (KPIs) y la actividad diaria del gimnasio.</w:t>
      </w:r>
    </w:p>
    <w:p w:rsidR="00000000" w:rsidDel="00000000" w:rsidP="00000000" w:rsidRDefault="00000000" w:rsidRPr="00000000" w14:paraId="0000005D">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E">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Visualización de métricas en tiempo real: asistencia del día y total de miembros activos.</w:t>
      </w:r>
    </w:p>
    <w:p w:rsidR="00000000" w:rsidDel="00000000" w:rsidP="00000000" w:rsidRDefault="00000000" w:rsidRPr="00000000" w14:paraId="0000005F">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Gráficas de horas pico y flujo de usuarios por período.</w:t>
      </w:r>
    </w:p>
    <w:p w:rsidR="00000000" w:rsidDel="00000000" w:rsidP="00000000" w:rsidRDefault="00000000" w:rsidRPr="00000000" w14:paraId="00000060">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Listados de acción rápida: membresías próximas a vencer y clientes a recuperar según alertas de abandono activas.</w:t>
      </w:r>
    </w:p>
    <w:p w:rsidR="00000000" w:rsidDel="00000000" w:rsidP="00000000" w:rsidRDefault="00000000" w:rsidRPr="00000000" w14:paraId="00000061">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sngwirce25mr" w:id="9"/>
      <w:bookmarkEnd w:id="9"/>
      <w:r>
        <w:rPr>
          <w:rFonts w:ascii="Times New Roman" w:cs="Times New Roman" w:eastAsia="Times New Roman" w:hAnsi="Times New Roman"/>
          <w:sz w:val="24"/>
          <w:szCs w:val="24"/>
          <w:rtl w:val="0"/>
        </w:rPr>
        <w:t xml:space="preserve">2. Módulos de Valor Agregado (Núcleo FitLoyalty)</w:t>
      </w:r>
    </w:p>
    <w:p w:rsidR="00000000" w:rsidDel="00000000" w:rsidP="00000000" w:rsidRDefault="00000000" w:rsidRPr="00000000" w14:paraId="00000062">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5lzgjhbpmu6v" w:id="10"/>
      <w:bookmarkEnd w:id="10"/>
      <w:r>
        <w:rPr>
          <w:rFonts w:ascii="Times New Roman" w:cs="Times New Roman" w:eastAsia="Times New Roman" w:hAnsi="Times New Roman"/>
          <w:sz w:val="24"/>
          <w:szCs w:val="24"/>
          <w:rtl w:val="0"/>
        </w:rPr>
        <w:t xml:space="preserve">2.1. Módulo de Alertas de Abandono</w:t>
      </w:r>
    </w:p>
    <w:p w:rsidR="00000000" w:rsidDel="00000000" w:rsidP="00000000" w:rsidRDefault="00000000" w:rsidRPr="00000000" w14:paraId="00000063">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Objetivo: </w:t>
      </w:r>
      <w:r>
        <w:rPr>
          <w:rFonts w:ascii="Times New Roman" w:cs="Times New Roman" w:eastAsia="Times New Roman" w:hAnsi="Times New Roman"/>
          <w:sz w:val="24"/>
          <w:szCs w:val="24"/>
          <w:rtl w:val="0"/>
        </w:rPr>
        <w:t xml:space="preserve">Identificar proactivamente a los clientes con riesgo de deserción mediante el análisis de su historial de asistencia.</w:t>
      </w:r>
    </w:p>
    <w:p w:rsidR="00000000" w:rsidDel="00000000" w:rsidP="00000000" w:rsidRDefault="00000000" w:rsidRPr="00000000" w14:paraId="00000064">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5">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Motor de cálculo diario que evalúa la diferencia entre la fecha actual y el último check-in registrado de cada miembro.</w:t>
      </w:r>
    </w:p>
    <w:p w:rsidR="00000000" w:rsidDel="00000000" w:rsidP="00000000" w:rsidRDefault="00000000" w:rsidRPr="00000000" w14:paraId="00000066">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Clasificación automática de usuarios según umbrales de inactividad configurables (ej. Alerta Amarilla a los 7 días, Alerta Roja a los 15 días).</w:t>
      </w:r>
    </w:p>
    <w:p w:rsidR="00000000" w:rsidDel="00000000" w:rsidP="00000000" w:rsidRDefault="00000000" w:rsidRPr="00000000" w14:paraId="00000067">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Generación de reportes de "clientes a recuperar" y envío de mensajes de retención por el canal configurado (correo o WhatsApp), con registro de cada envío.</w:t>
      </w:r>
    </w:p>
    <w:p w:rsidR="00000000" w:rsidDel="00000000" w:rsidP="00000000" w:rsidRDefault="00000000" w:rsidRPr="00000000" w14:paraId="00000068">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p w:rsidR="00000000" w:rsidDel="00000000" w:rsidP="00000000" w:rsidRDefault="00000000" w:rsidRPr="00000000" w14:paraId="00000069">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qtfuvj15e6k" w:id="11"/>
      <w:bookmarkEnd w:id="11"/>
      <w:r>
        <w:rPr>
          <w:rFonts w:ascii="Times New Roman" w:cs="Times New Roman" w:eastAsia="Times New Roman" w:hAnsi="Times New Roman"/>
          <w:sz w:val="24"/>
          <w:szCs w:val="24"/>
          <w:rtl w:val="0"/>
        </w:rPr>
        <w:t xml:space="preserve">2.2. Módulo de Gamificación</w:t>
      </w:r>
    </w:p>
    <w:p w:rsidR="00000000" w:rsidDel="00000000" w:rsidP="00000000" w:rsidRDefault="00000000" w:rsidRPr="00000000" w14:paraId="0000006A">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Objetivo: </w:t>
      </w:r>
      <w:r>
        <w:rPr>
          <w:rFonts w:ascii="Times New Roman" w:cs="Times New Roman" w:eastAsia="Times New Roman" w:hAnsi="Times New Roman"/>
          <w:sz w:val="24"/>
          <w:szCs w:val="24"/>
          <w:rtl w:val="0"/>
        </w:rPr>
        <w:t xml:space="preserve">Incentivar la asistencia constante y mejorar la fidelización mediante recompensas psicológicas basadas en el comportamiento.</w:t>
      </w:r>
    </w:p>
    <w:p w:rsidR="00000000" w:rsidDel="00000000" w:rsidP="00000000" w:rsidRDefault="00000000" w:rsidRPr="00000000" w14:paraId="0000006B">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C">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Cálculo automático de rachas de asistencia (días o semanas consecutivas) por miembro.</w:t>
      </w:r>
    </w:p>
    <w:p w:rsidR="00000000" w:rsidDel="00000000" w:rsidP="00000000" w:rsidRDefault="00000000" w:rsidRPr="00000000" w14:paraId="0000006D">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Despliegue de mensajes motivacionales o de felicitación en la pantalla del check-in cuando el usuario alcanza un hito configurado.</w:t>
      </w:r>
    </w:p>
    <w:p w:rsidR="00000000" w:rsidDel="00000000" w:rsidP="00000000" w:rsidRDefault="00000000" w:rsidRPr="00000000" w14:paraId="0000006E">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Asignación de etiquetas o estados especiales (ej. "Miembro Constante", "En Racha") visibles en el perfil del cliente.</w:t>
      </w:r>
    </w:p>
    <w:p w:rsidR="00000000" w:rsidDel="00000000" w:rsidP="00000000" w:rsidRDefault="00000000" w:rsidRPr="00000000" w14:paraId="0000006F">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Creación de retos de asistencia por parte del administrador, con meta, duración, segmento elegible y recompensa asociada; seguimiento automático del progreso y notificación al completar el reto.</w:t>
      </w:r>
    </w:p>
    <w:p w:rsidR="00000000" w:rsidDel="00000000" w:rsidP="00000000" w:rsidRDefault="00000000" w:rsidRPr="00000000" w14:paraId="00000070">
      <w:pPr>
        <w:pStyle w:val="Heading1"/>
        <w:spacing w:after="240" w:before="480" w:line="480" w:lineRule="auto"/>
        <w:ind w:left="0"/>
        <w:jc w:val="both"/>
        <w:rPr>
          <w:rFonts w:ascii="Times New Roman" w:cs="Times New Roman" w:eastAsia="Times New Roman" w:hAnsi="Times New Roman"/>
          <w:sz w:val="24"/>
          <w:szCs w:val="24"/>
        </w:rPr>
      </w:pPr>
      <w:bookmarkStart w:colFirst="0" w:colLast="0" w:name="_heading=h.30ie5svpf2lk" w:id="12"/>
      <w:bookmarkEnd w:id="12"/>
      <w:r>
        <w:rPr>
          <w:rFonts w:ascii="Times New Roman" w:cs="Times New Roman" w:eastAsia="Times New Roman" w:hAnsi="Times New Roman"/>
          <w:sz w:val="24"/>
          <w:szCs w:val="24"/>
          <w:rtl w:val="0"/>
        </w:rPr>
        <w:t xml:space="preserve">5. REQUISITOS FUNCIONALES </w:t>
      </w:r>
    </w:p>
    <w:tbl>
      <w:tblPr>
        <w:tblStyle w:val="Table1"/>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W w:w="10659" w:type="dxa"/>
      </w:tblPr>
      <w:tblGrid>
        <w:gridCol w:w="963"/>
        <w:gridCol w:w="1474"/>
        <w:gridCol w:w="3628"/>
        <w:gridCol w:w="1247"/>
        <w:gridCol w:w="3345"/>
        <w:tblGridChange w:id="0">
          <w:tblGrid>
            <w:gridCol w:w="1080"/>
            <w:gridCol w:w="2310"/>
            <w:gridCol w:w="7230"/>
          </w:tblGrid>
        </w:tblGridChange>
      </w:tblGrid>
      <w:tr>
        <w:trPr>
          <w:cantSplit w:val="0"/>
          <w:trHeight w:val="435" w:hRule="atLeast"/>
          <w:tblHeader w:val="0"/>
        </w:trPr>
        <w:tc>
          <w:tcPr>
            <w:tcW w:type="dxa" w:w="964"/>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1">
            <w:pPr>
              <w:spacing w:line="319.20000000000005"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Código</w:t>
            </w:r>
          </w:p>
        </w:tc>
        <w:tc>
          <w:tcPr>
            <w:tcW w:type="dxa" w:w="1474"/>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2">
            <w:pPr>
              <w:spacing w:line="319.20000000000005"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Módulo</w:t>
            </w:r>
          </w:p>
        </w:tc>
        <w:tc>
          <w:tcPr>
            <w:tcW w:type="dxa" w:w="3628"/>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3">
            <w:pPr>
              <w:spacing w:line="319.20000000000005"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Descripción</w:t>
            </w:r>
          </w:p>
        </w:tc>
        <w:tc>
          <w:tcPr>
            <w:tcW w:type="dxa" w:w="1247"/>
            <w:shd w:val="clear" w:color="auto" w:fill="39a900"/>
          </w:tcPr>
          <w:p>
            <w:pPr>
              <w:jc w:val="center"/>
            </w:pPr>
            <w:r/>
            <w:r>
              <w:rPr>
                <w:b/>
                <w:color w:val="FFFFFF"/>
                <w:sz w:val="18"/>
              </w:rPr>
              <w:t>Estado</w:t>
            </w:r>
          </w:p>
        </w:tc>
        <w:tc>
          <w:tcPr>
            <w:tcW w:type="dxa" w:w="3345"/>
            <w:shd w:val="clear" w:color="auto" w:fill="39a900"/>
          </w:tcPr>
          <w:p>
            <w:pPr>
              <w:jc w:val="center"/>
            </w:pPr>
            <w:r/>
            <w:r>
              <w:rPr>
                <w:b/>
                <w:color w:val="FFFFFF"/>
                <w:sz w:val="18"/>
              </w:rPr>
              <w:t>Evidencia</w:t>
            </w:r>
          </w:p>
        </w:tc>
      </w:tr>
      <w:tr>
        <w:trPr>
          <w:cantSplit w:val="0"/>
          <w:trHeight w:val="705" w:hRule="atLeast"/>
          <w:tblHeader w:val="0"/>
        </w:trPr>
        <w:tc>
          <w:tcPr>
            <w:tcW w:type="dxa" w:w="964"/>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4">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RQF-01</w:t>
            </w:r>
          </w:p>
        </w:tc>
        <w:tc>
          <w:tcPr>
            <w:tcW w:type="dxa" w:w="1474"/>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5">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Gestión de Usuarios</w:t>
            </w:r>
          </w:p>
        </w:tc>
        <w:tc>
          <w:tcPr>
            <w:tcW w:type="dxa" w:w="3628"/>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6">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permitir crear, editar, eliminar y consultar cuentas del personal (staff), asignando roles de Administrador o Recepcionista con permisos diferenciados.</w:t>
            </w:r>
          </w:p>
        </w:tc>
        <w:tc>
          <w:tcPr>
            <w:tcW w:type="dxa" w:w="1247"/>
            <w:shd w:val="clear" w:color="auto" w:fill="FFEB9C"/>
          </w:tcPr>
          <w:p>
            <w:pPr>
              <w:jc w:val="center"/>
            </w:pPr>
            <w:r/>
            <w:r>
              <w:rPr>
                <w:b/>
                <w:sz w:val="16"/>
              </w:rPr>
              <w:t>Parcial</w:t>
            </w:r>
          </w:p>
        </w:tc>
        <w:tc>
          <w:tcPr>
            <w:tcW w:type="dxa" w:w="3345"/>
          </w:tcPr>
          <w:p>
            <w:r/>
            <w:r>
              <w:rPr>
                <w:b w:val="0"/>
                <w:sz w:val="16"/>
              </w:rPr>
              <w:t>routes/staff.js: invitación por correo, listado, revocación y aceptación de invitaciones. Pendiente: Completar edición y eliminación de cuentas del personal y roles con permisos diferenciados.</w:t>
            </w:r>
          </w:p>
        </w:tc>
      </w:tr>
      <w:tr>
        <w:trPr>
          <w:cantSplit w:val="0"/>
          <w:trHeight w:val="705" w:hRule="atLeast"/>
          <w:tblHeader w:val="0"/>
        </w:trPr>
        <w:tc>
          <w:tcPr>
            <w:tcW w:type="dxa" w:w="964"/>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7">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RQF-02</w:t>
            </w:r>
          </w:p>
        </w:tc>
        <w:tc>
          <w:tcPr>
            <w:tcW w:type="dxa" w:w="1474"/>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8">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Gestión de Usuarios</w:t>
            </w:r>
          </w:p>
        </w:tc>
        <w:tc>
          <w:tcPr>
            <w:tcW w:type="dxa" w:w="3628"/>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9">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autenticar al personal mediante usuario y contraseña, gestionando sesiones seguras con cierre automático por inactividad.</w:t>
            </w:r>
          </w:p>
        </w:tc>
        <w:tc>
          <w:tcPr>
            <w:tcW w:type="dxa" w:w="1247"/>
            <w:shd w:val="clear" w:color="auto" w:fill="FFEB9C"/>
          </w:tcPr>
          <w:p>
            <w:pPr>
              <w:jc w:val="center"/>
            </w:pPr>
            <w:r/>
            <w:r>
              <w:rPr>
                <w:b/>
                <w:sz w:val="16"/>
              </w:rPr>
              <w:t>Parcial</w:t>
            </w:r>
          </w:p>
        </w:tc>
        <w:tc>
          <w:tcPr>
            <w:tcW w:type="dxa" w:w="3345"/>
          </w:tcPr>
          <w:p>
            <w:r/>
            <w:r>
              <w:rPr>
                <w:b w:val="0"/>
                <w:sz w:val="16"/>
              </w:rPr>
              <w:t>routes/auth.js: inicio y cierre de sesión, límite de intentos (rate limit). Pendiente: Agregar cierre automático de sesión por inactividad.</w:t>
            </w:r>
          </w:p>
        </w:tc>
      </w:tr>
      <w:tr>
        <w:trPr>
          <w:cantSplit w:val="0"/>
          <w:trHeight w:val="975" w:hRule="atLeast"/>
          <w:tblHeader w:val="0"/>
        </w:trPr>
        <w:tc>
          <w:tcPr>
            <w:tcW w:type="dxa" w:w="964"/>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A">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RQF-03</w:t>
            </w:r>
          </w:p>
        </w:tc>
        <w:tc>
          <w:tcPr>
            <w:tcW w:type="dxa" w:w="1474"/>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B">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Gestión de Miembros</w:t>
            </w:r>
          </w:p>
        </w:tc>
        <w:tc>
          <w:tcPr>
            <w:tcW w:type="dxa" w:w="3628"/>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C">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permitir registrar, editar y desactivar perfiles de miembros con datos personales, de contacto e identificador de hardware (código QR o de barras), validando que no existan duplicados por documento o correo.</w:t>
            </w:r>
          </w:p>
        </w:tc>
        <w:tc>
          <w:tcPr>
            <w:tcW w:type="dxa" w:w="1247"/>
            <w:shd w:val="clear" w:color="auto" w:fill="C6EFCE"/>
          </w:tcPr>
          <w:p>
            <w:pPr>
              <w:jc w:val="center"/>
            </w:pPr>
            <w:r/>
            <w:r>
              <w:rPr>
                <w:b/>
                <w:sz w:val="16"/>
              </w:rPr>
              <w:t>Implementado</w:t>
            </w:r>
          </w:p>
        </w:tc>
        <w:tc>
          <w:tcPr>
            <w:tcW w:type="dxa" w:w="3345"/>
          </w:tcPr>
          <w:p>
            <w:r/>
            <w:r>
              <w:rPr>
                <w:b w:val="0"/>
                <w:sz w:val="16"/>
              </w:rPr>
              <w:t>routes/miembros.js: alta, edición, baja lógica y búsqueda por QR o documento. Pendiente: Verificar la validación de duplicados por documento y correo.</w:t>
            </w:r>
          </w:p>
        </w:tc>
      </w:tr>
      <w:tr>
        <w:trPr>
          <w:cantSplit w:val="0"/>
          <w:trHeight w:val="975" w:hRule="atLeast"/>
          <w:tblHeader w:val="0"/>
        </w:trPr>
        <w:tc>
          <w:tcPr>
            <w:tcW w:type="dxa" w:w="964"/>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D">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RQF-04</w:t>
            </w:r>
          </w:p>
        </w:tc>
        <w:tc>
          <w:tcPr>
            <w:tcW w:type="dxa" w:w="1474"/>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E">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Gestión de Miembros</w:t>
            </w:r>
          </w:p>
        </w:tc>
        <w:tc>
          <w:tcPr>
            <w:tcW w:type="dxa" w:w="3628"/>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F">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controlar el estado de la membresía de cada miembro (Activa, Vencida, Congelada) y calcular automáticamente la fecha de vencimiento a partir del tipo de membresía y fecha de inicio registrados.</w:t>
            </w:r>
          </w:p>
        </w:tc>
        <w:tc>
          <w:tcPr>
            <w:tcW w:type="dxa" w:w="1247"/>
            <w:shd w:val="clear" w:color="auto" w:fill="FFEB9C"/>
          </w:tcPr>
          <w:p>
            <w:pPr>
              <w:jc w:val="center"/>
            </w:pPr>
            <w:r/>
            <w:r>
              <w:rPr>
                <w:b/>
                <w:sz w:val="16"/>
              </w:rPr>
              <w:t>Parcial</w:t>
            </w:r>
          </w:p>
        </w:tc>
        <w:tc>
          <w:tcPr>
            <w:tcW w:type="dxa" w:w="3345"/>
          </w:tcPr>
          <w:p>
            <w:r/>
            <w:r>
              <w:rPr>
                <w:b w:val="0"/>
                <w:sz w:val="16"/>
              </w:rPr>
              <w:t>Tabla congelacion_membresia y jobs/expiracion.js (vencimiento automático). Pendiente: Falta el endpoint y la pantalla para congelar una membresía.</w:t>
            </w:r>
          </w:p>
        </w:tc>
      </w:tr>
      <w:tr>
        <w:trPr>
          <w:cantSplit w:val="0"/>
          <w:trHeight w:val="975" w:hRule="atLeast"/>
          <w:tblHeader w:val="0"/>
        </w:trPr>
        <w:tc>
          <w:tcPr>
            <w:tcW w:type="dxa" w:w="964"/>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0">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RQF-05</w:t>
            </w:r>
          </w:p>
        </w:tc>
        <w:tc>
          <w:tcPr>
            <w:tcW w:type="dxa" w:w="1474"/>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1">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Check-in y Asistencia</w:t>
            </w:r>
          </w:p>
        </w:tc>
        <w:tc>
          <w:tcPr>
            <w:tcW w:type="dxa" w:w="3628"/>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2">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registrar en tiempo real la entrada de un miembro mediante la lectura pasiva de su código QR o de barras desde un dispositivo HID, almacenando la marca de tiempo exacta del acceso.</w:t>
            </w:r>
          </w:p>
        </w:tc>
        <w:tc>
          <w:tcPr>
            <w:tcW w:type="dxa" w:w="1247"/>
            <w:shd w:val="clear" w:color="auto" w:fill="C6EFCE"/>
          </w:tcPr>
          <w:p>
            <w:pPr>
              <w:jc w:val="center"/>
            </w:pPr>
            <w:r/>
            <w:r>
              <w:rPr>
                <w:b/>
                <w:sz w:val="16"/>
              </w:rPr>
              <w:t>Implementado</w:t>
            </w:r>
          </w:p>
        </w:tc>
        <w:tc>
          <w:tcPr>
            <w:tcW w:type="dxa" w:w="3345"/>
          </w:tcPr>
          <w:p>
            <w:r/>
            <w:r>
              <w:rPr>
                <w:b w:val="0"/>
                <w:sz w:val="16"/>
              </w:rPr>
              <w:t>routes/checkin.js, CheckinPage.jsx y routes/asistencia.js.</w:t>
            </w:r>
          </w:p>
        </w:tc>
      </w:tr>
      <w:tr>
        <w:trPr>
          <w:cantSplit w:val="0"/>
          <w:trHeight w:val="705" w:hRule="atLeast"/>
          <w:tblHeader w:val="0"/>
        </w:trPr>
        <w:tc>
          <w:tcPr>
            <w:tcW w:type="dxa" w:w="964"/>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3">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RQF-06</w:t>
            </w:r>
          </w:p>
        </w:tc>
        <w:tc>
          <w:tcPr>
            <w:tcW w:type="dxa" w:w="1474"/>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4">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Check-in y Asistencia</w:t>
            </w:r>
          </w:p>
        </w:tc>
        <w:tc>
          <w:tcPr>
            <w:tcW w:type="dxa" w:w="3628"/>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5">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validar el estado de la membresía en el momento del check-in, bloquear el acceso si está vencida y notificar al administrador de forma inmediata.</w:t>
            </w:r>
          </w:p>
        </w:tc>
        <w:tc>
          <w:tcPr>
            <w:tcW w:type="dxa" w:w="1247"/>
            <w:shd w:val="clear" w:color="auto" w:fill="C6EFCE"/>
          </w:tcPr>
          <w:p>
            <w:pPr>
              <w:jc w:val="center"/>
            </w:pPr>
            <w:r/>
            <w:r>
              <w:rPr>
                <w:b/>
                <w:sz w:val="16"/>
              </w:rPr>
              <w:t>Implementado</w:t>
            </w:r>
          </w:p>
        </w:tc>
        <w:tc>
          <w:tcPr>
            <w:tcW w:type="dxa" w:w="3345"/>
          </w:tcPr>
          <w:p>
            <w:r/>
            <w:r>
              <w:rPr>
                <w:b w:val="0"/>
                <w:sz w:val="16"/>
              </w:rPr>
              <w:t>checkin.js bloquea el acceso con membresía vencida; avisos en routes/notificaciones.js.</w:t>
            </w:r>
          </w:p>
        </w:tc>
      </w:tr>
      <w:tr>
        <w:trPr>
          <w:cantSplit w:val="0"/>
          <w:trHeight w:val="705" w:hRule="atLeast"/>
          <w:tblHeader w:val="0"/>
        </w:trPr>
        <w:tc>
          <w:tcPr>
            <w:tcW w:type="dxa" w:w="964"/>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6">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RQF-07</w:t>
            </w:r>
          </w:p>
        </w:tc>
        <w:tc>
          <w:tcPr>
            <w:tcW w:type="dxa" w:w="1474"/>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7">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Dashboard</w:t>
            </w:r>
          </w:p>
        </w:tc>
        <w:tc>
          <w:tcPr>
            <w:tcW w:type="dxa" w:w="3628"/>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8">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mostrar en tiempo real métricas clave del día: total de entradas, miembros activos, gráficas de horas pico y listado de membresías próximas a vencer.</w:t>
            </w:r>
          </w:p>
        </w:tc>
        <w:tc>
          <w:tcPr>
            <w:tcW w:type="dxa" w:w="1247"/>
            <w:shd w:val="clear" w:color="auto" w:fill="C6EFCE"/>
          </w:tcPr>
          <w:p>
            <w:pPr>
              <w:jc w:val="center"/>
            </w:pPr>
            <w:r/>
            <w:r>
              <w:rPr>
                <w:b/>
                <w:sz w:val="16"/>
              </w:rPr>
              <w:t>Implementado</w:t>
            </w:r>
          </w:p>
        </w:tc>
        <w:tc>
          <w:tcPr>
            <w:tcW w:type="dxa" w:w="3345"/>
          </w:tcPr>
          <w:p>
            <w:r/>
            <w:r>
              <w:rPr>
                <w:b w:val="0"/>
                <w:sz w:val="16"/>
              </w:rPr>
              <w:t>routes/dashboard.js (indicadores, miembros en riesgo) y DashboardPage.jsx.</w:t>
            </w:r>
          </w:p>
        </w:tc>
      </w:tr>
      <w:tr>
        <w:trPr>
          <w:cantSplit w:val="0"/>
          <w:trHeight w:val="975" w:hRule="atLeast"/>
          <w:tblHeader w:val="0"/>
        </w:trPr>
        <w:tc>
          <w:tcPr>
            <w:tcW w:type="dxa" w:w="964"/>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9">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RQF-08</w:t>
            </w:r>
          </w:p>
        </w:tc>
        <w:tc>
          <w:tcPr>
            <w:tcW w:type="dxa" w:w="1474"/>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A">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Alertas de Abandono</w:t>
            </w:r>
          </w:p>
        </w:tc>
        <w:tc>
          <w:tcPr>
            <w:tcW w:type="dxa" w:w="3628"/>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B">
            <w:pPr>
              <w:spacing w:line="319.20000000000005" w:lineRule="auto"/>
              <w:jc w:val="both"/>
              <w:rPr>
                <w:rFonts w:ascii="Times New Roman" w:cs="Times New Roman" w:eastAsia="Times New Roman" w:hAnsi="Times New Roman"/>
                <w:sz w:val="24"/>
                <w:szCs w:val="24"/>
              </w:rPr>
            </w:pPr>
            <w:sdt>
              <w:sdtPr>
                <w:id w:val="216906642"/>
                <w:tag w:val="goog_rdk_0"/>
              </w:sdtPr>
              <w:sdtContent>
                <w:r>
                  <w:rPr>
                    <w:rFonts w:ascii="Gungsuh" w:cs="Gungsuh" w:eastAsia="Gungsuh" w:hAnsi="Gungsuh"/>
                    <w:sz w:val="24"/>
                    <w:szCs w:val="24"/>
                    <w:rtl w:val="0"/>
                  </w:rPr>
                  <w:t xml:space="preserve">El sistema debe ejecutar diariamente un motor de detección que clasifique a los miembros según umbrales de inactividad configurables (Alerta Amarilla ≥ 7 días, Alerta Roja ≥ 15 días) y los liste en el panel del administrador.</w:t>
                </w:r>
              </w:sdtContent>
            </w:sdt>
          </w:p>
        </w:tc>
        <w:tc>
          <w:tcPr>
            <w:tcW w:type="dxa" w:w="1247"/>
            <w:shd w:val="clear" w:color="auto" w:fill="FFEB9C"/>
          </w:tcPr>
          <w:p>
            <w:pPr>
              <w:jc w:val="center"/>
            </w:pPr>
            <w:r/>
            <w:r>
              <w:rPr>
                <w:b/>
                <w:sz w:val="16"/>
              </w:rPr>
              <w:t>Parcial</w:t>
            </w:r>
          </w:p>
        </w:tc>
        <w:tc>
          <w:tcPr>
            <w:tcW w:type="dxa" w:w="3345"/>
          </w:tcPr>
          <w:p>
            <w:r/>
            <w:r>
              <w:rPr>
                <w:b w:val="0"/>
                <w:sz w:val="16"/>
              </w:rPr>
              <w:t>Umbrales configurables por gimnasio (migración 006) y listado de miembros en riesgo. Pendiente: Confirmar la ejecución diaria automática del motor de abandono.</w:t>
            </w:r>
          </w:p>
        </w:tc>
      </w:tr>
      <w:tr>
        <w:trPr>
          <w:cantSplit w:val="0"/>
          <w:trHeight w:val="975" w:hRule="atLeast"/>
          <w:tblHeader w:val="0"/>
        </w:trPr>
        <w:tc>
          <w:tcPr>
            <w:tcW w:type="dxa" w:w="964"/>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C">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RQF-09</w:t>
            </w:r>
          </w:p>
        </w:tc>
        <w:tc>
          <w:tcPr>
            <w:tcW w:type="dxa" w:w="1474"/>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D">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Alertas de Abandono</w:t>
            </w:r>
          </w:p>
        </w:tc>
        <w:tc>
          <w:tcPr>
            <w:tcW w:type="dxa" w:w="3628"/>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E">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permitir al administrador enviar mensajes de retención a miembros inactivos a través del canal de comunicación configurado (correo o WhatsApp), registrando la fecha y estado de cada envío.</w:t>
            </w:r>
          </w:p>
        </w:tc>
        <w:tc>
          <w:tcPr>
            <w:tcW w:type="dxa" w:w="1247"/>
            <w:shd w:val="clear" w:color="auto" w:fill="C6EFCE"/>
          </w:tcPr>
          <w:p>
            <w:pPr>
              <w:jc w:val="center"/>
            </w:pPr>
            <w:r/>
            <w:r>
              <w:rPr>
                <w:b/>
                <w:sz w:val="16"/>
              </w:rPr>
              <w:t>Implementado</w:t>
            </w:r>
          </w:p>
        </w:tc>
        <w:tc>
          <w:tcPr>
            <w:tcW w:type="dxa" w:w="3345"/>
          </w:tcPr>
          <w:p>
            <w:r/>
            <w:r>
              <w:rPr>
                <w:b w:val="0"/>
                <w:sz w:val="16"/>
              </w:rPr>
              <w:t>notificaciones.js (registro de envíos), lib/whatsapp.js y lib/email.js.</w:t>
            </w:r>
          </w:p>
        </w:tc>
      </w:tr>
      <w:tr>
        <w:trPr>
          <w:cantSplit w:val="0"/>
          <w:trHeight w:val="975" w:hRule="atLeast"/>
          <w:tblHeader w:val="0"/>
        </w:trPr>
        <w:tc>
          <w:tcPr>
            <w:tcW w:type="dxa" w:w="964"/>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F">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RQF-10</w:t>
            </w:r>
          </w:p>
        </w:tc>
        <w:tc>
          <w:tcPr>
            <w:tcW w:type="dxa" w:w="1474"/>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0">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Campañas</w:t>
            </w:r>
          </w:p>
        </w:tc>
        <w:tc>
          <w:tcPr>
            <w:tcW w:type="dxa" w:w="3628"/>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1">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permitir crear, programar y ejecutar campañas de mensajes dirigidas a segmentos de miembros definidos (inactivos, nuevos, próximos a vencer), con soporte para plantillas de mensaje reutilizables.</w:t>
            </w:r>
          </w:p>
        </w:tc>
        <w:tc>
          <w:tcPr>
            <w:tcW w:type="dxa" w:w="1247"/>
            <w:shd w:val="clear" w:color="auto" w:fill="F8CBAD"/>
          </w:tcPr>
          <w:p>
            <w:pPr>
              <w:jc w:val="center"/>
            </w:pPr>
            <w:r/>
            <w:r>
              <w:rPr>
                <w:b/>
                <w:sz w:val="16"/>
              </w:rPr>
              <w:t>Pendiente</w:t>
            </w:r>
          </w:p>
        </w:tc>
        <w:tc>
          <w:tcPr>
            <w:tcW w:type="dxa" w:w="3345"/>
          </w:tcPr>
          <w:p>
            <w:r/>
            <w:r>
              <w:rPr>
                <w:b w:val="0"/>
                <w:sz w:val="16"/>
              </w:rPr>
              <w:t>Pendiente: Diseñar e implementar campañas segmentadas y plantillas reutilizables.</w:t>
            </w:r>
          </w:p>
        </w:tc>
      </w:tr>
      <w:tr>
        <w:trPr>
          <w:cantSplit w:val="0"/>
          <w:trHeight w:val="975" w:hRule="atLeast"/>
          <w:tblHeader w:val="0"/>
        </w:trPr>
        <w:tc>
          <w:tcPr>
            <w:tcW w:type="dxa" w:w="964"/>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2">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RQF-11</w:t>
            </w:r>
          </w:p>
        </w:tc>
        <w:tc>
          <w:tcPr>
            <w:tcW w:type="dxa" w:w="1474"/>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3">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Gamificación</w:t>
            </w:r>
          </w:p>
        </w:tc>
        <w:tc>
          <w:tcPr>
            <w:tcW w:type="dxa" w:w="3628"/>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4">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calcular automáticamente las rachas de asistencia de cada miembro y mostrar un mensaje motivacional en la pantalla del check-in al alcanzar un hito configurado por el administrador.</w:t>
            </w:r>
          </w:p>
        </w:tc>
        <w:tc>
          <w:tcPr>
            <w:tcW w:type="dxa" w:w="1247"/>
            <w:shd w:val="clear" w:color="auto" w:fill="FFEB9C"/>
          </w:tcPr>
          <w:p>
            <w:pPr>
              <w:jc w:val="center"/>
            </w:pPr>
            <w:r/>
            <w:r>
              <w:rPr>
                <w:b/>
                <w:sz w:val="16"/>
              </w:rPr>
              <w:t>Parcial</w:t>
            </w:r>
          </w:p>
        </w:tc>
        <w:tc>
          <w:tcPr>
            <w:tcW w:type="dxa" w:w="3345"/>
          </w:tcPr>
          <w:p>
            <w:r/>
            <w:r>
              <w:rPr>
                <w:b w:val="0"/>
                <w:sz w:val="16"/>
              </w:rPr>
              <w:t>routes/cliente.js GET /gamificacion: cálculo de rachas en la app del miembro. Pendiente: Mensaje de hito en la pantalla de check-in y configuración de hitos por el administrador.</w:t>
            </w:r>
          </w:p>
        </w:tc>
      </w:tr>
      <w:tr>
        <w:trPr>
          <w:cantSplit w:val="0"/>
          <w:trHeight w:val="975" w:hRule="atLeast"/>
          <w:tblHeader w:val="0"/>
        </w:trPr>
        <w:tc>
          <w:tcPr>
            <w:tcW w:type="dxa" w:w="964"/>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5">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RQF-12</w:t>
            </w:r>
          </w:p>
        </w:tc>
        <w:tc>
          <w:tcPr>
            <w:tcW w:type="dxa" w:w="1474"/>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6">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Gamificación</w:t>
            </w:r>
          </w:p>
        </w:tc>
        <w:tc>
          <w:tcPr>
            <w:tcW w:type="dxa" w:w="3628"/>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7">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permitir al administrador crear retos de asistencia con meta, duración, segmento elegible y recompensa; registrar el progreso de cada miembro inscrito y notificar al administrador y al miembro al completar el reto.</w:t>
            </w:r>
          </w:p>
        </w:tc>
        <w:tc>
          <w:tcPr>
            <w:tcW w:type="dxa" w:w="1247"/>
            <w:shd w:val="clear" w:color="auto" w:fill="FFEB9C"/>
          </w:tcPr>
          <w:p>
            <w:pPr>
              <w:jc w:val="center"/>
            </w:pPr>
            <w:r/>
            <w:r>
              <w:rPr>
                <w:b/>
                <w:sz w:val="16"/>
              </w:rPr>
              <w:t>Parcial</w:t>
            </w:r>
          </w:p>
        </w:tc>
        <w:tc>
          <w:tcPr>
            <w:tcW w:type="dxa" w:w="3345"/>
          </w:tcPr>
          <w:p>
            <w:r/>
            <w:r>
              <w:rPr>
                <w:b w:val="0"/>
                <w:sz w:val="16"/>
              </w:rPr>
              <w:t>Tablas reto y reto_miembro; GET /api/cliente/retos con progreso del miembro. Pendiente: Pantalla y endpoints del administrador para crear retos y notificar al completarlos.</w:t>
            </w:r>
          </w:p>
        </w:tc>
      </w:tr>
      <w:tr>
        <w:tc>
          <w:tcPr>
            <w:tcW w:type="dxa" w:w="964"/>
          </w:tcPr>
          <w:p>
            <w:r/>
            <w:r>
              <w:rPr>
                <w:b w:val="0"/>
                <w:sz w:val="18"/>
              </w:rPr>
              <w:t>RQF-13</w:t>
            </w:r>
          </w:p>
        </w:tc>
        <w:tc>
          <w:tcPr>
            <w:tcW w:type="dxa" w:w="1474"/>
          </w:tcPr>
          <w:p>
            <w:r/>
            <w:r>
              <w:rPr>
                <w:b w:val="0"/>
                <w:sz w:val="18"/>
              </w:rPr>
              <w:t>Contratos</w:t>
            </w:r>
          </w:p>
        </w:tc>
        <w:tc>
          <w:tcPr>
            <w:tcW w:type="dxa" w:w="3628"/>
          </w:tcPr>
          <w:p>
            <w:r/>
            <w:r>
              <w:rPr>
                <w:b w:val="0"/>
                <w:sz w:val="18"/>
              </w:rPr>
              <w:t>El sistema debe permitir al administrador enviar el contrato de membresía al miembro por WhatsApp, informando con veracidad si el envío no se pudo completar.</w:t>
            </w:r>
          </w:p>
        </w:tc>
        <w:tc>
          <w:tcPr>
            <w:tcW w:type="dxa" w:w="1247"/>
            <w:shd w:val="clear" w:color="auto" w:fill="C6EFCE"/>
          </w:tcPr>
          <w:p>
            <w:pPr>
              <w:jc w:val="center"/>
            </w:pPr>
            <w:r/>
            <w:r>
              <w:rPr>
                <w:b/>
                <w:sz w:val="16"/>
              </w:rPr>
              <w:t>Implementado</w:t>
            </w:r>
          </w:p>
        </w:tc>
        <w:tc>
          <w:tcPr>
            <w:tcW w:type="dxa" w:w="3345"/>
          </w:tcPr>
          <w:p>
            <w:r/>
            <w:r>
              <w:rPr>
                <w:b w:val="0"/>
                <w:sz w:val="16"/>
              </w:rPr>
              <w:t>routes/admin-contrato.js: envío del contrato de membresía por WhatsApp (migración 008).</w:t>
            </w:r>
          </w:p>
        </w:tc>
      </w:tr>
      <w:tr>
        <w:tc>
          <w:tcPr>
            <w:tcW w:type="dxa" w:w="964"/>
          </w:tcPr>
          <w:p>
            <w:r/>
            <w:r>
              <w:rPr>
                <w:b w:val="0"/>
                <w:sz w:val="18"/>
              </w:rPr>
              <w:t>RQF-14</w:t>
            </w:r>
          </w:p>
        </w:tc>
        <w:tc>
          <w:tcPr>
            <w:tcW w:type="dxa" w:w="1474"/>
          </w:tcPr>
          <w:p>
            <w:r/>
            <w:r>
              <w:rPr>
                <w:b w:val="0"/>
                <w:sz w:val="18"/>
              </w:rPr>
              <w:t>Alertas de Abandono</w:t>
            </w:r>
          </w:p>
        </w:tc>
        <w:tc>
          <w:tcPr>
            <w:tcW w:type="dxa" w:w="3628"/>
          </w:tcPr>
          <w:p>
            <w:r/>
            <w:r>
              <w:rPr>
                <w:b w:val="0"/>
                <w:sz w:val="18"/>
              </w:rPr>
              <w:t>El sistema debe ejecutar diariamente el envío de avisos de vencimiento de membresía por WhatsApp, con una ventana de días configurable por gimnasio.</w:t>
            </w:r>
          </w:p>
        </w:tc>
        <w:tc>
          <w:tcPr>
            <w:tcW w:type="dxa" w:w="1247"/>
            <w:shd w:val="clear" w:color="auto" w:fill="C6EFCE"/>
          </w:tcPr>
          <w:p>
            <w:pPr>
              <w:jc w:val="center"/>
            </w:pPr>
            <w:r/>
            <w:r>
              <w:rPr>
                <w:b/>
                <w:sz w:val="16"/>
              </w:rPr>
              <w:t>Implementado</w:t>
            </w:r>
          </w:p>
        </w:tc>
        <w:tc>
          <w:tcPr>
            <w:tcW w:type="dxa" w:w="3345"/>
          </w:tcPr>
          <w:p>
            <w:r/>
            <w:r>
              <w:rPr>
                <w:b w:val="0"/>
                <w:sz w:val="16"/>
              </w:rPr>
              <w:t>jobs/scheduler.js y migración 007: aviso diario de vencimiento por WhatsApp con ventana configurable.</w:t>
            </w:r>
          </w:p>
        </w:tc>
      </w:tr>
      <w:tr>
        <w:tc>
          <w:tcPr>
            <w:tcW w:type="dxa" w:w="964"/>
          </w:tcPr>
          <w:p>
            <w:r/>
            <w:r>
              <w:rPr>
                <w:b w:val="0"/>
                <w:sz w:val="18"/>
              </w:rPr>
              <w:t>RQF-15</w:t>
            </w:r>
          </w:p>
        </w:tc>
        <w:tc>
          <w:tcPr>
            <w:tcW w:type="dxa" w:w="1474"/>
          </w:tcPr>
          <w:p>
            <w:r/>
            <w:r>
              <w:rPr>
                <w:b w:val="0"/>
                <w:sz w:val="18"/>
              </w:rPr>
              <w:t>App del miembro</w:t>
            </w:r>
          </w:p>
        </w:tc>
        <w:tc>
          <w:tcPr>
            <w:tcW w:type="dxa" w:w="3628"/>
          </w:tcPr>
          <w:p>
            <w:r/>
            <w:r>
              <w:rPr>
                <w:b w:val="0"/>
                <w:sz w:val="18"/>
              </w:rPr>
              <w:t>El sistema debe ofrecer una aplicación móvil para el miembro con inicio de sesión, código QR personal, estado de membresía, historial de asistencia, rachas y retos.</w:t>
            </w:r>
          </w:p>
        </w:tc>
        <w:tc>
          <w:tcPr>
            <w:tcW w:type="dxa" w:w="1247"/>
            <w:shd w:val="clear" w:color="auto" w:fill="C6EFCE"/>
          </w:tcPr>
          <w:p>
            <w:pPr>
              <w:jc w:val="center"/>
            </w:pPr>
            <w:r/>
            <w:r>
              <w:rPr>
                <w:b/>
                <w:sz w:val="16"/>
              </w:rPr>
              <w:t>Implementado</w:t>
            </w:r>
          </w:p>
        </w:tc>
        <w:tc>
          <w:tcPr>
            <w:tcW w:type="dxa" w:w="3345"/>
          </w:tcPr>
          <w:p>
            <w:r/>
            <w:r>
              <w:rPr>
                <w:b w:val="0"/>
                <w:sz w:val="16"/>
              </w:rPr>
              <w:t>routes/cliente.js y fitloyalty_cliente/ (Flutter): acceso, QR, membresía, asistencia, rachas y retos.</w:t>
            </w:r>
          </w:p>
        </w:tc>
      </w:tr>
      <w:tr>
        <w:tc>
          <w:tcPr>
            <w:tcW w:type="dxa" w:w="964"/>
          </w:tcPr>
          <w:p>
            <w:r/>
            <w:r>
              <w:rPr>
                <w:b w:val="0"/>
                <w:sz w:val="18"/>
              </w:rPr>
              <w:t>RQF-16</w:t>
            </w:r>
          </w:p>
        </w:tc>
        <w:tc>
          <w:tcPr>
            <w:tcW w:type="dxa" w:w="1474"/>
          </w:tcPr>
          <w:p>
            <w:r/>
            <w:r>
              <w:rPr>
                <w:b w:val="0"/>
                <w:sz w:val="18"/>
              </w:rPr>
              <w:t>Facturación</w:t>
            </w:r>
          </w:p>
        </w:tc>
        <w:tc>
          <w:tcPr>
            <w:tcW w:type="dxa" w:w="3628"/>
          </w:tcPr>
          <w:p>
            <w:r/>
            <w:r>
              <w:rPr>
                <w:b w:val="0"/>
                <w:sz w:val="18"/>
              </w:rPr>
              <w:t>El sistema debe ofrecer una prueba gratuita de 14 días y mostrar su estado al administrador.</w:t>
            </w:r>
          </w:p>
        </w:tc>
        <w:tc>
          <w:tcPr>
            <w:tcW w:type="dxa" w:w="1247"/>
            <w:shd w:val="clear" w:color="auto" w:fill="C6EFCE"/>
          </w:tcPr>
          <w:p>
            <w:pPr>
              <w:jc w:val="center"/>
            </w:pPr>
            <w:r/>
            <w:r>
              <w:rPr>
                <w:b/>
                <w:sz w:val="16"/>
              </w:rPr>
              <w:t>Implementado</w:t>
            </w:r>
          </w:p>
        </w:tc>
        <w:tc>
          <w:tcPr>
            <w:tcW w:type="dxa" w:w="3345"/>
          </w:tcPr>
          <w:p>
            <w:r/>
            <w:r>
              <w:rPr>
                <w:b w:val="0"/>
                <w:sz w:val="16"/>
              </w:rPr>
              <w:t>routes/billing.js y lib/trial.js: prueba gratuita de 14 días y consulta de su estado.</w:t>
            </w:r>
          </w:p>
        </w:tc>
      </w:tr>
      <w:tr>
        <w:tc>
          <w:tcPr>
            <w:tcW w:type="dxa" w:w="964"/>
          </w:tcPr>
          <w:p>
            <w:r/>
            <w:r>
              <w:rPr>
                <w:b w:val="0"/>
                <w:sz w:val="18"/>
              </w:rPr>
              <w:t>RQF-17</w:t>
            </w:r>
          </w:p>
        </w:tc>
        <w:tc>
          <w:tcPr>
            <w:tcW w:type="dxa" w:w="1474"/>
          </w:tcPr>
          <w:p>
            <w:r/>
            <w:r>
              <w:rPr>
                <w:b w:val="0"/>
                <w:sz w:val="18"/>
              </w:rPr>
              <w:t>Gestión de Usuarios</w:t>
            </w:r>
          </w:p>
        </w:tc>
        <w:tc>
          <w:tcPr>
            <w:tcW w:type="dxa" w:w="3628"/>
          </w:tcPr>
          <w:p>
            <w:r/>
            <w:r>
              <w:rPr>
                <w:b w:val="0"/>
                <w:sz w:val="18"/>
              </w:rPr>
              <w:t>El sistema debe permitir recuperar la contraseña del personal mediante un código enviado al correo electrónico.</w:t>
            </w:r>
          </w:p>
        </w:tc>
        <w:tc>
          <w:tcPr>
            <w:tcW w:type="dxa" w:w="1247"/>
            <w:shd w:val="clear" w:color="auto" w:fill="C6EFCE"/>
          </w:tcPr>
          <w:p>
            <w:pPr>
              <w:jc w:val="center"/>
            </w:pPr>
            <w:r/>
            <w:r>
              <w:rPr>
                <w:b/>
                <w:sz w:val="16"/>
              </w:rPr>
              <w:t>Implementado</w:t>
            </w:r>
          </w:p>
        </w:tc>
        <w:tc>
          <w:tcPr>
            <w:tcW w:type="dxa" w:w="3345"/>
          </w:tcPr>
          <w:p>
            <w:r/>
            <w:r>
              <w:rPr>
                <w:b w:val="0"/>
                <w:sz w:val="16"/>
              </w:rPr>
              <w:t>routes/auth.js: forgot-password, verify-reset-code y reset-password; lib/email.js.</w:t>
            </w:r>
          </w:p>
        </w:tc>
      </w:tr>
      <w:tr>
        <w:tc>
          <w:tcPr>
            <w:tcW w:type="dxa" w:w="964"/>
          </w:tcPr>
          <w:p>
            <w:r/>
            <w:r>
              <w:rPr>
                <w:b w:val="0"/>
                <w:sz w:val="18"/>
              </w:rPr>
              <w:t>RQF-18</w:t>
            </w:r>
          </w:p>
        </w:tc>
        <w:tc>
          <w:tcPr>
            <w:tcW w:type="dxa" w:w="1474"/>
          </w:tcPr>
          <w:p>
            <w:r/>
            <w:r>
              <w:rPr>
                <w:b w:val="0"/>
                <w:sz w:val="18"/>
              </w:rPr>
              <w:t>Dashboard</w:t>
            </w:r>
          </w:p>
        </w:tc>
        <w:tc>
          <w:tcPr>
            <w:tcW w:type="dxa" w:w="3628"/>
          </w:tcPr>
          <w:p>
            <w:r/>
            <w:r>
              <w:rPr>
                <w:b w:val="0"/>
                <w:sz w:val="18"/>
              </w:rPr>
              <w:t>El sistema debe permitir exportar a CSV el listado de miembros activos con su membresía.</w:t>
            </w:r>
          </w:p>
        </w:tc>
        <w:tc>
          <w:tcPr>
            <w:tcW w:type="dxa" w:w="1247"/>
            <w:shd w:val="clear" w:color="auto" w:fill="C6EFCE"/>
          </w:tcPr>
          <w:p>
            <w:pPr>
              <w:jc w:val="center"/>
            </w:pPr>
            <w:r/>
            <w:r>
              <w:rPr>
                <w:b/>
                <w:sz w:val="16"/>
              </w:rPr>
              <w:t>Implementado</w:t>
            </w:r>
          </w:p>
        </w:tc>
        <w:tc>
          <w:tcPr>
            <w:tcW w:type="dxa" w:w="3345"/>
          </w:tcPr>
          <w:p>
            <w:r/>
            <w:r>
              <w:rPr>
                <w:b w:val="0"/>
                <w:sz w:val="16"/>
              </w:rPr>
              <w:t>routes/dashboard.js GET /admin/dashboard/export: descarga CSV de miembros y membresía.</w:t>
            </w:r>
          </w:p>
        </w:tc>
      </w:tr>
      <w:tr>
        <w:tc>
          <w:tcPr>
            <w:tcW w:type="dxa" w:w="964"/>
          </w:tcPr>
          <w:p>
            <w:r/>
            <w:r>
              <w:rPr>
                <w:b w:val="0"/>
                <w:sz w:val="18"/>
              </w:rPr>
              <w:t>RQF-19</w:t>
            </w:r>
          </w:p>
        </w:tc>
        <w:tc>
          <w:tcPr>
            <w:tcW w:type="dxa" w:w="1474"/>
          </w:tcPr>
          <w:p>
            <w:r/>
            <w:r>
              <w:rPr>
                <w:b w:val="0"/>
                <w:sz w:val="18"/>
              </w:rPr>
              <w:t>Gestión de Usuarios</w:t>
            </w:r>
          </w:p>
        </w:tc>
        <w:tc>
          <w:tcPr>
            <w:tcW w:type="dxa" w:w="3628"/>
          </w:tcPr>
          <w:p>
            <w:r/>
            <w:r>
              <w:rPr>
                <w:b w:val="0"/>
                <w:sz w:val="18"/>
              </w:rPr>
              <w:t>El sistema debe permitir registrar un gimnasio junto con la cuenta de su propietario.</w:t>
            </w:r>
          </w:p>
        </w:tc>
        <w:tc>
          <w:tcPr>
            <w:tcW w:type="dxa" w:w="1247"/>
            <w:shd w:val="clear" w:color="auto" w:fill="C6EFCE"/>
          </w:tcPr>
          <w:p>
            <w:pPr>
              <w:jc w:val="center"/>
            </w:pPr>
            <w:r/>
            <w:r>
              <w:rPr>
                <w:b/>
                <w:sz w:val="16"/>
              </w:rPr>
              <w:t>Implementado</w:t>
            </w:r>
          </w:p>
        </w:tc>
        <w:tc>
          <w:tcPr>
            <w:tcW w:type="dxa" w:w="3345"/>
          </w:tcPr>
          <w:p>
            <w:r/>
            <w:r>
              <w:rPr>
                <w:b w:val="0"/>
                <w:sz w:val="16"/>
              </w:rPr>
              <w:t>routes/auth.js POST /signup y RegisterOwnerPage.jsx.</w:t>
            </w:r>
          </w:p>
        </w:tc>
      </w:tr>
      <w:tr>
        <w:tc>
          <w:tcPr>
            <w:tcW w:type="dxa" w:w="964"/>
          </w:tcPr>
          <w:p>
            <w:r/>
            <w:r>
              <w:rPr>
                <w:b w:val="0"/>
                <w:sz w:val="18"/>
              </w:rPr>
              <w:t>RQF-20</w:t>
            </w:r>
          </w:p>
        </w:tc>
        <w:tc>
          <w:tcPr>
            <w:tcW w:type="dxa" w:w="1474"/>
          </w:tcPr>
          <w:p>
            <w:r/>
            <w:r>
              <w:rPr>
                <w:b w:val="0"/>
                <w:sz w:val="18"/>
              </w:rPr>
              <w:t>Configuración</w:t>
            </w:r>
          </w:p>
        </w:tc>
        <w:tc>
          <w:tcPr>
            <w:tcW w:type="dxa" w:w="3628"/>
          </w:tcPr>
          <w:p>
            <w:r/>
            <w:r>
              <w:rPr>
                <w:b w:val="0"/>
                <w:sz w:val="18"/>
              </w:rPr>
              <w:t>El sistema debe permitir configurar por gimnasio los planes, precios y recordatorios de cobro.</w:t>
            </w:r>
          </w:p>
        </w:tc>
        <w:tc>
          <w:tcPr>
            <w:tcW w:type="dxa" w:w="1247"/>
            <w:shd w:val="clear" w:color="auto" w:fill="C6EFCE"/>
          </w:tcPr>
          <w:p>
            <w:pPr>
              <w:jc w:val="center"/>
            </w:pPr>
            <w:r/>
            <w:r>
              <w:rPr>
                <w:b/>
                <w:sz w:val="16"/>
              </w:rPr>
              <w:t>Implementado</w:t>
            </w:r>
          </w:p>
        </w:tc>
        <w:tc>
          <w:tcPr>
            <w:tcW w:type="dxa" w:w="3345"/>
          </w:tcPr>
          <w:p>
            <w:r/>
            <w:r>
              <w:rPr>
                <w:b w:val="0"/>
                <w:sz w:val="16"/>
              </w:rPr>
              <w:t>routes/config.js, ConfigPage.jsx y tabla config_gimnasio.</w:t>
            </w:r>
          </w:p>
        </w:tc>
      </w:tr>
      <w:tr>
        <w:tc>
          <w:tcPr>
            <w:tcW w:type="dxa" w:w="964"/>
          </w:tcPr>
          <w:p>
            <w:r/>
            <w:r>
              <w:rPr>
                <w:b w:val="0"/>
                <w:sz w:val="18"/>
              </w:rPr>
              <w:t>RQF-21</w:t>
            </w:r>
          </w:p>
        </w:tc>
        <w:tc>
          <w:tcPr>
            <w:tcW w:type="dxa" w:w="1474"/>
          </w:tcPr>
          <w:p>
            <w:r/>
            <w:r>
              <w:rPr>
                <w:b w:val="0"/>
                <w:sz w:val="18"/>
              </w:rPr>
              <w:t>Gestión de Miembros</w:t>
            </w:r>
          </w:p>
        </w:tc>
        <w:tc>
          <w:tcPr>
            <w:tcW w:type="dxa" w:w="3628"/>
          </w:tcPr>
          <w:p>
            <w:r/>
            <w:r>
              <w:rPr>
                <w:b w:val="0"/>
                <w:sz w:val="18"/>
              </w:rPr>
              <w:t>El sistema debe registrar por miembro el plan contratado, su vigencia, el valor total y pagado, el método y el estado del pago.</w:t>
            </w:r>
          </w:p>
        </w:tc>
        <w:tc>
          <w:tcPr>
            <w:tcW w:type="dxa" w:w="1247"/>
            <w:shd w:val="clear" w:color="auto" w:fill="C6EFCE"/>
          </w:tcPr>
          <w:p>
            <w:pPr>
              <w:jc w:val="center"/>
            </w:pPr>
            <w:r/>
            <w:r>
              <w:rPr>
                <w:b/>
                <w:sz w:val="16"/>
              </w:rPr>
              <w:t>Implementado</w:t>
            </w:r>
          </w:p>
        </w:tc>
        <w:tc>
          <w:tcPr>
            <w:tcW w:type="dxa" w:w="3345"/>
          </w:tcPr>
          <w:p>
            <w:r/>
            <w:r>
              <w:rPr>
                <w:b w:val="0"/>
                <w:sz w:val="16"/>
              </w:rPr>
              <w:t>Tabla plan_cobro (migración 004): plan, vigencia, valores, método y estado de pago.</w:t>
            </w:r>
          </w:p>
        </w:tc>
      </w:tr>
      <w:tr>
        <w:tc>
          <w:tcPr>
            <w:tcW w:type="dxa" w:w="964"/>
          </w:tcPr>
          <w:p>
            <w:r/>
            <w:r>
              <w:rPr>
                <w:b w:val="0"/>
                <w:sz w:val="18"/>
              </w:rPr>
              <w:t>RQF-22</w:t>
            </w:r>
          </w:p>
        </w:tc>
        <w:tc>
          <w:tcPr>
            <w:tcW w:type="dxa" w:w="1474"/>
          </w:tcPr>
          <w:p>
            <w:r/>
            <w:r>
              <w:rPr>
                <w:b w:val="0"/>
                <w:sz w:val="18"/>
              </w:rPr>
              <w:t>Cumplimiento</w:t>
            </w:r>
          </w:p>
        </w:tc>
        <w:tc>
          <w:tcPr>
            <w:tcW w:type="dxa" w:w="3628"/>
          </w:tcPr>
          <w:p>
            <w:r/>
            <w:r>
              <w:rPr>
                <w:b w:val="0"/>
                <w:sz w:val="18"/>
              </w:rPr>
              <w:t>El sistema debe permitir al propietario eliminar su cuenta y los datos asociados del gimnasio.</w:t>
            </w:r>
          </w:p>
        </w:tc>
        <w:tc>
          <w:tcPr>
            <w:tcW w:type="dxa" w:w="1247"/>
            <w:shd w:val="clear" w:color="auto" w:fill="C6EFCE"/>
          </w:tcPr>
          <w:p>
            <w:pPr>
              <w:jc w:val="center"/>
            </w:pPr>
            <w:r/>
            <w:r>
              <w:rPr>
                <w:b/>
                <w:sz w:val="16"/>
              </w:rPr>
              <w:t>Implementado</w:t>
            </w:r>
          </w:p>
        </w:tc>
        <w:tc>
          <w:tcPr>
            <w:tcW w:type="dxa" w:w="3345"/>
          </w:tcPr>
          <w:p>
            <w:r/>
            <w:r>
              <w:rPr>
                <w:b w:val="0"/>
                <w:sz w:val="16"/>
              </w:rPr>
              <w:t>routes/auth.js DELETE /auth/account y EliminarCuentaPage.jsx.</w:t>
            </w:r>
          </w:p>
        </w:tc>
      </w:tr>
      <w:tr>
        <w:tc>
          <w:tcPr>
            <w:tcW w:type="dxa" w:w="964"/>
          </w:tcPr>
          <w:p>
            <w:r/>
            <w:r>
              <w:rPr>
                <w:b w:val="0"/>
                <w:sz w:val="18"/>
              </w:rPr>
              <w:t>RQF-23</w:t>
            </w:r>
          </w:p>
        </w:tc>
        <w:tc>
          <w:tcPr>
            <w:tcW w:type="dxa" w:w="1474"/>
          </w:tcPr>
          <w:p>
            <w:r/>
            <w:r>
              <w:rPr>
                <w:b w:val="0"/>
                <w:sz w:val="18"/>
              </w:rPr>
              <w:t>Dashboard</w:t>
            </w:r>
          </w:p>
        </w:tc>
        <w:tc>
          <w:tcPr>
            <w:tcW w:type="dxa" w:w="3628"/>
          </w:tcPr>
          <w:p>
            <w:r/>
            <w:r>
              <w:rPr>
                <w:b w:val="0"/>
                <w:sz w:val="18"/>
              </w:rPr>
              <w:t>El sistema debe mostrar al administrador avisos accionables (vencimientos y riesgo de abandono) en un centro de notificaciones.</w:t>
            </w:r>
          </w:p>
        </w:tc>
        <w:tc>
          <w:tcPr>
            <w:tcW w:type="dxa" w:w="1247"/>
            <w:shd w:val="clear" w:color="auto" w:fill="C6EFCE"/>
          </w:tcPr>
          <w:p>
            <w:pPr>
              <w:jc w:val="center"/>
            </w:pPr>
            <w:r/>
            <w:r>
              <w:rPr>
                <w:b/>
                <w:sz w:val="16"/>
              </w:rPr>
              <w:t>Implementado</w:t>
            </w:r>
          </w:p>
        </w:tc>
        <w:tc>
          <w:tcPr>
            <w:tcW w:type="dxa" w:w="3345"/>
          </w:tcPr>
          <w:p>
            <w:r/>
            <w:r>
              <w:rPr>
                <w:b w:val="0"/>
                <w:sz w:val="16"/>
              </w:rPr>
              <w:t>routes/notificaciones.js GET /admin/notificaciones.</w:t>
            </w:r>
          </w:p>
        </w:tc>
      </w:tr>
      <w:tr>
        <w:tc>
          <w:tcPr>
            <w:tcW w:type="dxa" w:w="964"/>
          </w:tcPr>
          <w:p>
            <w:r/>
            <w:r>
              <w:rPr>
                <w:b w:val="0"/>
                <w:sz w:val="18"/>
              </w:rPr>
              <w:t>RQF-24</w:t>
            </w:r>
          </w:p>
        </w:tc>
        <w:tc>
          <w:tcPr>
            <w:tcW w:type="dxa" w:w="1474"/>
          </w:tcPr>
          <w:p>
            <w:r/>
            <w:r>
              <w:rPr>
                <w:b w:val="0"/>
                <w:sz w:val="18"/>
              </w:rPr>
              <w:t>Check-in y Asistencia</w:t>
            </w:r>
          </w:p>
        </w:tc>
        <w:tc>
          <w:tcPr>
            <w:tcW w:type="dxa" w:w="3628"/>
          </w:tcPr>
          <w:p>
            <w:r/>
            <w:r>
              <w:rPr>
                <w:b w:val="0"/>
                <w:sz w:val="18"/>
              </w:rPr>
              <w:t>El sistema debe listar los check-ins del gimnasio con un resumen de asistencia.</w:t>
            </w:r>
          </w:p>
        </w:tc>
        <w:tc>
          <w:tcPr>
            <w:tcW w:type="dxa" w:w="1247"/>
            <w:shd w:val="clear" w:color="auto" w:fill="C6EFCE"/>
          </w:tcPr>
          <w:p>
            <w:pPr>
              <w:jc w:val="center"/>
            </w:pPr>
            <w:r/>
            <w:r>
              <w:rPr>
                <w:b/>
                <w:sz w:val="16"/>
              </w:rPr>
              <w:t>Implementado</w:t>
            </w:r>
          </w:p>
        </w:tc>
        <w:tc>
          <w:tcPr>
            <w:tcW w:type="dxa" w:w="3345"/>
          </w:tcPr>
          <w:p>
            <w:r/>
            <w:r>
              <w:rPr>
                <w:b w:val="0"/>
                <w:sz w:val="16"/>
              </w:rPr>
              <w:t>routes/asistencia.js GET /api/asistencia.</w:t>
            </w:r>
          </w:p>
        </w:tc>
      </w:tr>
      <w:tr>
        <w:tc>
          <w:tcPr>
            <w:tcW w:type="dxa" w:w="964"/>
          </w:tcPr>
          <w:p>
            <w:r/>
            <w:r>
              <w:rPr>
                <w:b w:val="0"/>
                <w:sz w:val="18"/>
              </w:rPr>
              <w:t>RQF-25</w:t>
            </w:r>
          </w:p>
        </w:tc>
        <w:tc>
          <w:tcPr>
            <w:tcW w:type="dxa" w:w="1474"/>
          </w:tcPr>
          <w:p>
            <w:r/>
            <w:r>
              <w:rPr>
                <w:b w:val="0"/>
                <w:sz w:val="18"/>
              </w:rPr>
              <w:t>Gestión de Miembros</w:t>
            </w:r>
          </w:p>
        </w:tc>
        <w:tc>
          <w:tcPr>
            <w:tcW w:type="dxa" w:w="3628"/>
          </w:tcPr>
          <w:p>
            <w:r/>
            <w:r>
              <w:rPr>
                <w:b w:val="0"/>
                <w:sz w:val="18"/>
              </w:rPr>
              <w:t>El sistema debe ofrecer una vista de los miembros activos del gimnasio.</w:t>
            </w:r>
          </w:p>
        </w:tc>
        <w:tc>
          <w:tcPr>
            <w:tcW w:type="dxa" w:w="1247"/>
            <w:shd w:val="clear" w:color="auto" w:fill="C6EFCE"/>
          </w:tcPr>
          <w:p>
            <w:pPr>
              <w:jc w:val="center"/>
            </w:pPr>
            <w:r/>
            <w:r>
              <w:rPr>
                <w:b/>
                <w:sz w:val="16"/>
              </w:rPr>
              <w:t>Implementado</w:t>
            </w:r>
          </w:p>
        </w:tc>
        <w:tc>
          <w:tcPr>
            <w:tcW w:type="dxa" w:w="3345"/>
          </w:tcPr>
          <w:p>
            <w:r/>
            <w:r>
              <w:rPr>
                <w:b w:val="0"/>
                <w:sz w:val="16"/>
              </w:rPr>
              <w:t>routes/vista.js GET /api/vista/miembros-activos.</w:t>
            </w:r>
          </w:p>
        </w:tc>
      </w:tr>
      <w:tr>
        <w:tc>
          <w:tcPr>
            <w:tcW w:type="dxa" w:w="964"/>
          </w:tcPr>
          <w:p>
            <w:r/>
            <w:r>
              <w:rPr>
                <w:b w:val="0"/>
                <w:sz w:val="18"/>
              </w:rPr>
              <w:t>RQF-26</w:t>
            </w:r>
          </w:p>
        </w:tc>
        <w:tc>
          <w:tcPr>
            <w:tcW w:type="dxa" w:w="1474"/>
          </w:tcPr>
          <w:p>
            <w:r/>
            <w:r>
              <w:rPr>
                <w:b w:val="0"/>
                <w:sz w:val="18"/>
              </w:rPr>
              <w:t>App del miembro</w:t>
            </w:r>
          </w:p>
        </w:tc>
        <w:tc>
          <w:tcPr>
            <w:tcW w:type="dxa" w:w="3628"/>
          </w:tcPr>
          <w:p>
            <w:r/>
            <w:r>
              <w:rPr>
                <w:b w:val="0"/>
                <w:sz w:val="18"/>
              </w:rPr>
              <w:t>El sistema debe permitir al miembro editar sus datos de perfil desde la aplicación móvil.</w:t>
            </w:r>
          </w:p>
        </w:tc>
        <w:tc>
          <w:tcPr>
            <w:tcW w:type="dxa" w:w="1247"/>
            <w:shd w:val="clear" w:color="auto" w:fill="C6EFCE"/>
          </w:tcPr>
          <w:p>
            <w:pPr>
              <w:jc w:val="center"/>
            </w:pPr>
            <w:r/>
            <w:r>
              <w:rPr>
                <w:b/>
                <w:sz w:val="16"/>
              </w:rPr>
              <w:t>Implementado</w:t>
            </w:r>
          </w:p>
        </w:tc>
        <w:tc>
          <w:tcPr>
            <w:tcW w:type="dxa" w:w="3345"/>
          </w:tcPr>
          <w:p>
            <w:r/>
            <w:r>
              <w:rPr>
                <w:b w:val="0"/>
                <w:sz w:val="16"/>
              </w:rPr>
              <w:t>routes/cliente.js PUT /api/cliente/me.</w:t>
            </w:r>
          </w:p>
        </w:tc>
      </w:tr>
    </w:tbl>
    <w:p>
      <w:r>
        <w:rPr>
          <w:i/>
          <w:sz w:val="18"/>
        </w:rPr>
        <w:t>Estado de implementación de los requisitos funcionales: 19 de 26 implementados, 6 parciales y 1 pendientes (avance 84.6 %).</w:t>
      </w:r>
    </w:p>
    <w:p w:rsidR="00000000" w:rsidDel="00000000" w:rsidP="00000000" w:rsidRDefault="00000000" w:rsidRPr="00000000" w14:paraId="00000098">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r>
        <w:br w:type="page"/>
      </w:r>
      <w:r>
        <w:rPr>
          <w:rtl w:val="0"/>
        </w:rPr>
      </w:r>
    </w:p>
    <w:p w:rsidR="00000000" w:rsidDel="00000000" w:rsidP="00000000" w:rsidRDefault="00000000" w:rsidRPr="00000000" w14:paraId="00000099">
      <w:pPr>
        <w:pStyle w:val="Heading1"/>
        <w:spacing w:after="240" w:before="480" w:line="480" w:lineRule="auto"/>
        <w:ind w:left="0"/>
        <w:jc w:val="both"/>
        <w:rPr>
          <w:rFonts w:ascii="Times New Roman" w:cs="Times New Roman" w:eastAsia="Times New Roman" w:hAnsi="Times New Roman"/>
          <w:sz w:val="24"/>
          <w:szCs w:val="24"/>
        </w:rPr>
      </w:pPr>
      <w:bookmarkStart w:colFirst="0" w:colLast="0" w:name="_heading=h.4heqnjedmy3u" w:id="13"/>
      <w:bookmarkEnd w:id="13"/>
      <w:r>
        <w:rPr>
          <w:rFonts w:ascii="Times New Roman" w:cs="Times New Roman" w:eastAsia="Times New Roman" w:hAnsi="Times New Roman"/>
          <w:sz w:val="24"/>
          <w:szCs w:val="24"/>
          <w:rtl w:val="0"/>
        </w:rPr>
        <w:t xml:space="preserve">6. REQUISITOS NO FUNCIONALES</w:t>
      </w:r>
    </w:p>
    <w:tbl>
      <w:tblPr>
        <w:tblStyle w:val="Table2"/>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W w:w="10659" w:type="dxa"/>
      </w:tblPr>
      <w:tblGrid>
        <w:gridCol w:w="1020"/>
        <w:gridCol w:w="1474"/>
        <w:gridCol w:w="3572"/>
        <w:gridCol w:w="1247"/>
        <w:gridCol w:w="3345"/>
        <w:tblGridChange w:id="0">
          <w:tblGrid>
            <w:gridCol w:w="1274.5818109125642"/>
            <w:gridCol w:w="2144.296458358784"/>
            <w:gridCol w:w="7212.633541752274"/>
          </w:tblGrid>
        </w:tblGridChange>
      </w:tblGrid>
      <w:tr>
        <w:trPr>
          <w:cantSplit w:val="0"/>
          <w:trHeight w:val="435" w:hRule="atLeast"/>
          <w:tblHeader w:val="0"/>
        </w:trPr>
        <w:tc>
          <w:tcPr>
            <w:tcW w:type="dxa" w:w="1020"/>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A">
            <w:pPr>
              <w:spacing w:line="319.20000000000005"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Código</w:t>
            </w:r>
          </w:p>
        </w:tc>
        <w:tc>
          <w:tcPr>
            <w:tcW w:type="dxa" w:w="1474"/>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B">
            <w:pPr>
              <w:spacing w:line="319.20000000000005"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Categoría</w:t>
            </w:r>
          </w:p>
        </w:tc>
        <w:tc>
          <w:tcPr>
            <w:tcW w:type="dxa" w:w="3572"/>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C">
            <w:pPr>
              <w:spacing w:line="319.20000000000005"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Descripción</w:t>
            </w:r>
          </w:p>
        </w:tc>
        <w:tc>
          <w:tcPr>
            <w:tcW w:type="dxa" w:w="1247"/>
            <w:shd w:val="clear" w:color="auto" w:fill="39a900"/>
          </w:tcPr>
          <w:p>
            <w:pPr>
              <w:jc w:val="center"/>
            </w:pPr>
            <w:r/>
            <w:r>
              <w:rPr>
                <w:b/>
                <w:color w:val="FFFFFF"/>
                <w:sz w:val="18"/>
              </w:rPr>
              <w:t>Estado</w:t>
            </w:r>
          </w:p>
        </w:tc>
        <w:tc>
          <w:tcPr>
            <w:tcW w:type="dxa" w:w="3345"/>
            <w:shd w:val="clear" w:color="auto" w:fill="39a900"/>
          </w:tcPr>
          <w:p>
            <w:pPr>
              <w:jc w:val="center"/>
            </w:pPr>
            <w:r/>
            <w:r>
              <w:rPr>
                <w:b/>
                <w:color w:val="FFFFFF"/>
                <w:sz w:val="18"/>
              </w:rPr>
              <w:t>Evidencia</w:t>
            </w:r>
          </w:p>
        </w:tc>
      </w:tr>
      <w:tr>
        <w:trPr>
          <w:cantSplit w:val="0"/>
          <w:trHeight w:val="705" w:hRule="atLeast"/>
          <w:tblHeader w:val="0"/>
        </w:trPr>
        <w:tc>
          <w:tcPr>
            <w:tcW w:type="dxa" w:w="1020"/>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D">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RQNF-01</w:t>
            </w:r>
          </w:p>
        </w:tc>
        <w:tc>
          <w:tcPr>
            <w:tcW w:type="dxa" w:w="1474"/>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E">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Rendimiento</w:t>
            </w:r>
          </w:p>
        </w:tc>
        <w:tc>
          <w:tcPr>
            <w:tcW w:type="dxa" w:w="3572"/>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F">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procesar y confirmar cada registro de check-in en un tiempo máximo de 2 segundos desde la lectura del dispositivo HID.</w:t>
            </w:r>
          </w:p>
        </w:tc>
        <w:tc>
          <w:tcPr>
            <w:tcW w:type="dxa" w:w="1247"/>
            <w:shd w:val="clear" w:color="auto" w:fill="F8CBAD"/>
          </w:tcPr>
          <w:p>
            <w:pPr>
              <w:jc w:val="center"/>
            </w:pPr>
            <w:r/>
            <w:r>
              <w:rPr>
                <w:b/>
                <w:sz w:val="16"/>
              </w:rPr>
              <w:t>Pendiente</w:t>
            </w:r>
          </w:p>
        </w:tc>
        <w:tc>
          <w:tcPr>
            <w:tcW w:type="dxa" w:w="3345"/>
          </w:tcPr>
          <w:p>
            <w:r/>
            <w:r>
              <w:rPr>
                <w:b w:val="0"/>
                <w:sz w:val="16"/>
              </w:rPr>
              <w:t>Pendiente: Medir y documentar el tiempo de respuesta del check-in.</w:t>
            </w:r>
          </w:p>
        </w:tc>
      </w:tr>
      <w:tr>
        <w:trPr>
          <w:cantSplit w:val="0"/>
          <w:trHeight w:val="705" w:hRule="atLeast"/>
          <w:tblHeader w:val="0"/>
        </w:trPr>
        <w:tc>
          <w:tcPr>
            <w:tcW w:type="dxa" w:w="1020"/>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0">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RQNF-02</w:t>
            </w:r>
          </w:p>
        </w:tc>
        <w:tc>
          <w:tcPr>
            <w:tcW w:type="dxa" w:w="1474"/>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1">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Disponibilidad</w:t>
            </w:r>
          </w:p>
        </w:tc>
        <w:tc>
          <w:tcPr>
            <w:tcW w:type="dxa" w:w="3572"/>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2">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garantizar una disponibilidad mínima del 99% durante el horario operativo del gimnasio (lunes a domingo, 5:00 a.m. – 10:00 p.m.).</w:t>
            </w:r>
          </w:p>
        </w:tc>
        <w:tc>
          <w:tcPr>
            <w:tcW w:type="dxa" w:w="1247"/>
            <w:shd w:val="clear" w:color="auto" w:fill="F8CBAD"/>
          </w:tcPr>
          <w:p>
            <w:pPr>
              <w:jc w:val="center"/>
            </w:pPr>
            <w:r/>
            <w:r>
              <w:rPr>
                <w:b/>
                <w:sz w:val="16"/>
              </w:rPr>
              <w:t>Pendiente</w:t>
            </w:r>
          </w:p>
        </w:tc>
        <w:tc>
          <w:tcPr>
            <w:tcW w:type="dxa" w:w="3345"/>
          </w:tcPr>
          <w:p>
            <w:r/>
            <w:r>
              <w:rPr>
                <w:b w:val="0"/>
                <w:sz w:val="16"/>
              </w:rPr>
              <w:t>Endpoint de salud /api/healthz. Pendiente: Implementar monitoreo y reporte de disponibilidad.</w:t>
            </w:r>
          </w:p>
        </w:tc>
      </w:tr>
      <w:tr>
        <w:trPr>
          <w:cantSplit w:val="0"/>
          <w:trHeight w:val="705" w:hRule="atLeast"/>
          <w:tblHeader w:val="0"/>
        </w:trPr>
        <w:tc>
          <w:tcPr>
            <w:tcW w:type="dxa" w:w="1020"/>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3">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RQNF-03</w:t>
            </w:r>
          </w:p>
        </w:tc>
        <w:tc>
          <w:tcPr>
            <w:tcW w:type="dxa" w:w="1474"/>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4">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Seguridad</w:t>
            </w:r>
          </w:p>
        </w:tc>
        <w:tc>
          <w:tcPr>
            <w:tcW w:type="dxa" w:w="3572"/>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5">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almacenar las contraseñas del personal utilizando cifrado hash (bcrypt o equivalente) y todas las comunicaciones deben realizarse bajo protocolo HTTPS.</w:t>
            </w:r>
          </w:p>
        </w:tc>
        <w:tc>
          <w:tcPr>
            <w:tcW w:type="dxa" w:w="1247"/>
            <w:shd w:val="clear" w:color="auto" w:fill="C6EFCE"/>
          </w:tcPr>
          <w:p>
            <w:pPr>
              <w:jc w:val="center"/>
            </w:pPr>
            <w:r/>
            <w:r>
              <w:rPr>
                <w:b/>
                <w:sz w:val="16"/>
              </w:rPr>
              <w:t>Implementado</w:t>
            </w:r>
          </w:p>
        </w:tc>
        <w:tc>
          <w:tcPr>
            <w:tcW w:type="dxa" w:w="3345"/>
          </w:tcPr>
          <w:p>
            <w:r/>
            <w:r>
              <w:rPr>
                <w:b w:val="0"/>
                <w:sz w:val="16"/>
              </w:rPr>
              <w:t>Contraseñas con bcrypt; HTTPS en Render y Vercel.</w:t>
            </w:r>
          </w:p>
        </w:tc>
      </w:tr>
      <w:tr>
        <w:trPr>
          <w:cantSplit w:val="0"/>
          <w:trHeight w:val="975" w:hRule="atLeast"/>
          <w:tblHeader w:val="0"/>
        </w:trPr>
        <w:tc>
          <w:tcPr>
            <w:tcW w:type="dxa" w:w="1020"/>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6">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RQNF-04</w:t>
            </w:r>
          </w:p>
        </w:tc>
        <w:tc>
          <w:tcPr>
            <w:tcW w:type="dxa" w:w="1474"/>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7">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Usabilidad</w:t>
            </w:r>
          </w:p>
        </w:tc>
        <w:tc>
          <w:tcPr>
            <w:tcW w:type="dxa" w:w="3572"/>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8">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interfaz del módulo de check-in debe ser operable por personal sin formación técnica, con un flujo de no más de 2 interacciones para registrar una entrada de forma manual.</w:t>
            </w:r>
          </w:p>
        </w:tc>
        <w:tc>
          <w:tcPr>
            <w:tcW w:type="dxa" w:w="1247"/>
            <w:shd w:val="clear" w:color="auto" w:fill="F8CBAD"/>
          </w:tcPr>
          <w:p>
            <w:pPr>
              <w:jc w:val="center"/>
            </w:pPr>
            <w:r/>
            <w:r>
              <w:rPr>
                <w:b/>
                <w:sz w:val="16"/>
              </w:rPr>
              <w:t>Pendiente</w:t>
            </w:r>
          </w:p>
        </w:tc>
        <w:tc>
          <w:tcPr>
            <w:tcW w:type="dxa" w:w="3345"/>
          </w:tcPr>
          <w:p>
            <w:r/>
            <w:r>
              <w:rPr>
                <w:b w:val="0"/>
                <w:sz w:val="16"/>
              </w:rPr>
              <w:t>Pendiente: Realizar y documentar una prueba de usabilidad del check-in manual.</w:t>
            </w:r>
          </w:p>
        </w:tc>
      </w:tr>
      <w:tr>
        <w:trPr>
          <w:cantSplit w:val="0"/>
          <w:trHeight w:val="975" w:hRule="atLeast"/>
          <w:tblHeader w:val="0"/>
        </w:trPr>
        <w:tc>
          <w:tcPr>
            <w:tcW w:type="dxa" w:w="1020"/>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9">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RQNF-05</w:t>
            </w:r>
          </w:p>
        </w:tc>
        <w:tc>
          <w:tcPr>
            <w:tcW w:type="dxa" w:w="1474"/>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A">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Escalabilidad</w:t>
            </w:r>
          </w:p>
        </w:tc>
        <w:tc>
          <w:tcPr>
            <w:tcW w:type="dxa" w:w="3572"/>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B">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arquitectura SaaS debe soportar el registro de múltiples gimnasios (multitenancy) sin degradación del rendimiento, permitiendo incorporar nuevos establecimientos sin modificaciones en el código base.</w:t>
            </w:r>
          </w:p>
        </w:tc>
        <w:tc>
          <w:tcPr>
            <w:tcW w:type="dxa" w:w="1247"/>
            <w:shd w:val="clear" w:color="auto" w:fill="C6EFCE"/>
          </w:tcPr>
          <w:p>
            <w:pPr>
              <w:jc w:val="center"/>
            </w:pPr>
            <w:r/>
            <w:r>
              <w:rPr>
                <w:b/>
                <w:sz w:val="16"/>
              </w:rPr>
              <w:t>Implementado</w:t>
            </w:r>
          </w:p>
        </w:tc>
        <w:tc>
          <w:tcPr>
            <w:tcW w:type="dxa" w:w="3345"/>
          </w:tcPr>
          <w:p>
            <w:r/>
            <w:r>
              <w:rPr>
                <w:b w:val="0"/>
                <w:sz w:val="16"/>
              </w:rPr>
              <w:t>Multitenencia: consultas filtradas por gimnasio y alta de gimnasios por registro.</w:t>
            </w:r>
          </w:p>
        </w:tc>
      </w:tr>
      <w:tr>
        <w:trPr>
          <w:cantSplit w:val="0"/>
          <w:trHeight w:val="975" w:hRule="atLeast"/>
          <w:tblHeader w:val="0"/>
        </w:trPr>
        <w:tc>
          <w:tcPr>
            <w:tcW w:type="dxa" w:w="1020"/>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C">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RQNF-06</w:t>
            </w:r>
          </w:p>
        </w:tc>
        <w:tc>
          <w:tcPr>
            <w:tcW w:type="dxa" w:w="1474"/>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D">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Compatibilidad</w:t>
            </w:r>
          </w:p>
        </w:tc>
        <w:tc>
          <w:tcPr>
            <w:tcW w:type="dxa" w:w="3572"/>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E">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funcionar correctamente en los navegadores Chrome, Firefox y Edge en sus dos últimas versiones mayores, sin requerir instalación de software adicional en el cliente.</w:t>
            </w:r>
          </w:p>
        </w:tc>
        <w:tc>
          <w:tcPr>
            <w:tcW w:type="dxa" w:w="1247"/>
            <w:shd w:val="clear" w:color="auto" w:fill="FFEB9C"/>
          </w:tcPr>
          <w:p>
            <w:pPr>
              <w:jc w:val="center"/>
            </w:pPr>
            <w:r/>
            <w:r>
              <w:rPr>
                <w:b/>
                <w:sz w:val="16"/>
              </w:rPr>
              <w:t>Parcial</w:t>
            </w:r>
          </w:p>
        </w:tc>
        <w:tc>
          <w:tcPr>
            <w:tcW w:type="dxa" w:w="3345"/>
          </w:tcPr>
          <w:p>
            <w:r/>
            <w:r>
              <w:rPr>
                <w:b w:val="0"/>
                <w:sz w:val="16"/>
              </w:rPr>
              <w:t>Aplicación web React + Vite. Pendiente: Registrar pruebas en Chrome, Firefox y Edge.</w:t>
            </w:r>
          </w:p>
        </w:tc>
      </w:tr>
      <w:tr>
        <w:trPr>
          <w:cantSplit w:val="0"/>
          <w:trHeight w:val="975" w:hRule="atLeast"/>
          <w:tblHeader w:val="0"/>
        </w:trPr>
        <w:tc>
          <w:tcPr>
            <w:tcW w:type="dxa" w:w="1020"/>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F">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RQNF-07</w:t>
            </w:r>
          </w:p>
        </w:tc>
        <w:tc>
          <w:tcPr>
            <w:tcW w:type="dxa" w:w="1474"/>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0">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Mantenibilidad</w:t>
            </w:r>
          </w:p>
        </w:tc>
        <w:tc>
          <w:tcPr>
            <w:tcW w:type="dxa" w:w="3572"/>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1">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código fuente debe seguir una arquitectura en capas documentada, con una cobertura mínima de pruebas unitarias del 70% sobre los módulos de check-in y alertas de abandono.</w:t>
            </w:r>
          </w:p>
        </w:tc>
        <w:tc>
          <w:tcPr>
            <w:tcW w:type="dxa" w:w="1247"/>
            <w:shd w:val="clear" w:color="auto" w:fill="FFEB9C"/>
          </w:tcPr>
          <w:p>
            <w:pPr>
              <w:jc w:val="center"/>
            </w:pPr>
            <w:r/>
            <w:r>
              <w:rPr>
                <w:b/>
                <w:sz w:val="16"/>
              </w:rPr>
              <w:t>Parcial</w:t>
            </w:r>
          </w:p>
        </w:tc>
        <w:tc>
          <w:tcPr>
            <w:tcW w:type="dxa" w:w="3345"/>
          </w:tcPr>
          <w:p>
            <w:r/>
            <w:r>
              <w:rPr>
                <w:b w:val="0"/>
                <w:sz w:val="16"/>
              </w:rPr>
              <w:t>Arquitectura en capas (routes, lib, jobs); 23 pruebas en tests/auth-helpers.test.js. Pendiente: Agregar script de pruebas y cubrir check-in y alertas.</w:t>
            </w:r>
          </w:p>
        </w:tc>
      </w:tr>
      <w:tr>
        <w:trPr>
          <w:cantSplit w:val="0"/>
          <w:trHeight w:val="975" w:hRule="atLeast"/>
          <w:tblHeader w:val="0"/>
        </w:trPr>
        <w:tc>
          <w:tcPr>
            <w:tcW w:type="dxa" w:w="1020"/>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2">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RQNF-08</w:t>
            </w:r>
          </w:p>
        </w:tc>
        <w:tc>
          <w:tcPr>
            <w:tcW w:type="dxa" w:w="1474"/>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3">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Portabilidad</w:t>
            </w:r>
          </w:p>
        </w:tc>
        <w:tc>
          <w:tcPr>
            <w:tcW w:type="dxa" w:w="3572"/>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4">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poder desplegarse en servicios de nube (AWS, Railway, Render o equivalentes) mediante contenedores Docker, sin dependencia de infraestructura física local.</w:t>
            </w:r>
          </w:p>
        </w:tc>
        <w:tc>
          <w:tcPr>
            <w:tcW w:type="dxa" w:w="1247"/>
            <w:shd w:val="clear" w:color="auto" w:fill="C6EFCE"/>
          </w:tcPr>
          <w:p>
            <w:pPr>
              <w:jc w:val="center"/>
            </w:pPr>
            <w:r/>
            <w:r>
              <w:rPr>
                <w:b/>
                <w:sz w:val="16"/>
              </w:rPr>
              <w:t>Implementado</w:t>
            </w:r>
          </w:p>
        </w:tc>
        <w:tc>
          <w:tcPr>
            <w:tcW w:type="dxa" w:w="3345"/>
          </w:tcPr>
          <w:p>
            <w:r/>
            <w:r>
              <w:rPr>
                <w:b w:val="0"/>
                <w:sz w:val="16"/>
              </w:rPr>
              <w:t>backend/Dockerfile, frontend/Dockerfile, docker-compose.yml y render.yaml.</w:t>
            </w:r>
          </w:p>
        </w:tc>
      </w:tr>
      <w:tr>
        <w:tc>
          <w:tcPr>
            <w:tcW w:type="dxa" w:w="1020"/>
          </w:tcPr>
          <w:p>
            <w:r/>
            <w:r>
              <w:rPr>
                <w:b w:val="0"/>
                <w:sz w:val="18"/>
              </w:rPr>
              <w:t>RQNF-09</w:t>
            </w:r>
          </w:p>
        </w:tc>
        <w:tc>
          <w:tcPr>
            <w:tcW w:type="dxa" w:w="1474"/>
          </w:tcPr>
          <w:p>
            <w:r/>
            <w:r>
              <w:rPr>
                <w:b w:val="0"/>
                <w:sz w:val="18"/>
              </w:rPr>
              <w:t>Seguridad</w:t>
            </w:r>
          </w:p>
        </w:tc>
        <w:tc>
          <w:tcPr>
            <w:tcW w:type="dxa" w:w="3572"/>
          </w:tcPr>
          <w:p>
            <w:r/>
            <w:r>
              <w:rPr>
                <w:b w:val="0"/>
                <w:sz w:val="18"/>
              </w:rPr>
              <w:t>El sistema debe limitar la tasa de intentos en los endpoints de inicio de sesión y recuperación de contraseña.</w:t>
            </w:r>
          </w:p>
        </w:tc>
        <w:tc>
          <w:tcPr>
            <w:tcW w:type="dxa" w:w="1247"/>
            <w:shd w:val="clear" w:color="auto" w:fill="C6EFCE"/>
          </w:tcPr>
          <w:p>
            <w:pPr>
              <w:jc w:val="center"/>
            </w:pPr>
            <w:r/>
            <w:r>
              <w:rPr>
                <w:b/>
                <w:sz w:val="16"/>
              </w:rPr>
              <w:t>Implementado</w:t>
            </w:r>
          </w:p>
        </w:tc>
        <w:tc>
          <w:tcPr>
            <w:tcW w:type="dxa" w:w="3345"/>
          </w:tcPr>
          <w:p>
            <w:r/>
            <w:r>
              <w:rPr>
                <w:b w:val="0"/>
                <w:sz w:val="16"/>
              </w:rPr>
              <w:t>index.js: express-rate-limit en inicio de sesión y recuperación de contraseña.</w:t>
            </w:r>
          </w:p>
        </w:tc>
      </w:tr>
      <w:tr>
        <w:tc>
          <w:tcPr>
            <w:tcW w:type="dxa" w:w="1020"/>
          </w:tcPr>
          <w:p>
            <w:r/>
            <w:r>
              <w:rPr>
                <w:b w:val="0"/>
                <w:sz w:val="18"/>
              </w:rPr>
              <w:t>RQNF-10</w:t>
            </w:r>
          </w:p>
        </w:tc>
        <w:tc>
          <w:tcPr>
            <w:tcW w:type="dxa" w:w="1474"/>
          </w:tcPr>
          <w:p>
            <w:r/>
            <w:r>
              <w:rPr>
                <w:b w:val="0"/>
                <w:sz w:val="18"/>
              </w:rPr>
              <w:t>Mantenibilidad</w:t>
            </w:r>
          </w:p>
        </w:tc>
        <w:tc>
          <w:tcPr>
            <w:tcW w:type="dxa" w:w="3572"/>
          </w:tcPr>
          <w:p>
            <w:r/>
            <w:r>
              <w:rPr>
                <w:b w:val="0"/>
                <w:sz w:val="18"/>
              </w:rPr>
              <w:t>El esquema de la base de datos debe evolucionar mediante migraciones versionadas aplicadas automáticamente al iniciar el servicio.</w:t>
            </w:r>
          </w:p>
        </w:tc>
        <w:tc>
          <w:tcPr>
            <w:tcW w:type="dxa" w:w="1247"/>
            <w:shd w:val="clear" w:color="auto" w:fill="C6EFCE"/>
          </w:tcPr>
          <w:p>
            <w:pPr>
              <w:jc w:val="center"/>
            </w:pPr>
            <w:r/>
            <w:r>
              <w:rPr>
                <w:b/>
                <w:sz w:val="16"/>
              </w:rPr>
              <w:t>Implementado</w:t>
            </w:r>
          </w:p>
        </w:tc>
        <w:tc>
          <w:tcPr>
            <w:tcW w:type="dxa" w:w="3345"/>
          </w:tcPr>
          <w:p>
            <w:r/>
            <w:r>
              <w:rPr>
                <w:b w:val="0"/>
                <w:sz w:val="16"/>
              </w:rPr>
              <w:t>db/migrate.js: migraciones versionadas (migrations/002 a 008) aplicadas al iniciar.</w:t>
            </w:r>
          </w:p>
        </w:tc>
      </w:tr>
      <w:tr>
        <w:tc>
          <w:tcPr>
            <w:tcW w:type="dxa" w:w="1020"/>
          </w:tcPr>
          <w:p>
            <w:r/>
            <w:r>
              <w:rPr>
                <w:b w:val="0"/>
                <w:sz w:val="18"/>
              </w:rPr>
              <w:t>RQNF-11</w:t>
            </w:r>
          </w:p>
        </w:tc>
        <w:tc>
          <w:tcPr>
            <w:tcW w:type="dxa" w:w="1474"/>
          </w:tcPr>
          <w:p>
            <w:r/>
            <w:r>
              <w:rPr>
                <w:b w:val="0"/>
                <w:sz w:val="18"/>
              </w:rPr>
              <w:t>Mantenibilidad</w:t>
            </w:r>
          </w:p>
        </w:tc>
        <w:tc>
          <w:tcPr>
            <w:tcW w:type="dxa" w:w="3572"/>
          </w:tcPr>
          <w:p>
            <w:r/>
            <w:r>
              <w:rPr>
                <w:b w:val="0"/>
                <w:sz w:val="18"/>
              </w:rPr>
              <w:t>El repositorio debe ejecutar integración continua (compilación y verificación) en cada Pull Request.</w:t>
            </w:r>
          </w:p>
        </w:tc>
        <w:tc>
          <w:tcPr>
            <w:tcW w:type="dxa" w:w="1247"/>
            <w:shd w:val="clear" w:color="auto" w:fill="C6EFCE"/>
          </w:tcPr>
          <w:p>
            <w:pPr>
              <w:jc w:val="center"/>
            </w:pPr>
            <w:r/>
            <w:r>
              <w:rPr>
                <w:b/>
                <w:sz w:val="16"/>
              </w:rPr>
              <w:t>Implementado</w:t>
            </w:r>
          </w:p>
        </w:tc>
        <w:tc>
          <w:tcPr>
            <w:tcW w:type="dxa" w:w="3345"/>
          </w:tcPr>
          <w:p>
            <w:r/>
            <w:r>
              <w:rPr>
                <w:b w:val="0"/>
                <w:sz w:val="16"/>
              </w:rPr>
              <w:t>.github/workflows/ci.yml: integración continua en cada Pull Request.</w:t>
            </w:r>
          </w:p>
        </w:tc>
      </w:tr>
      <w:tr>
        <w:tc>
          <w:tcPr>
            <w:tcW w:type="dxa" w:w="1020"/>
          </w:tcPr>
          <w:p>
            <w:r/>
            <w:r>
              <w:rPr>
                <w:b w:val="0"/>
                <w:sz w:val="18"/>
              </w:rPr>
              <w:t>RQNF-12</w:t>
            </w:r>
          </w:p>
        </w:tc>
        <w:tc>
          <w:tcPr>
            <w:tcW w:type="dxa" w:w="1474"/>
          </w:tcPr>
          <w:p>
            <w:r/>
            <w:r>
              <w:rPr>
                <w:b w:val="0"/>
                <w:sz w:val="18"/>
              </w:rPr>
              <w:t>Cumplimiento</w:t>
            </w:r>
          </w:p>
        </w:tc>
        <w:tc>
          <w:tcPr>
            <w:tcW w:type="dxa" w:w="3572"/>
          </w:tcPr>
          <w:p>
            <w:r/>
            <w:r>
              <w:rPr>
                <w:b w:val="0"/>
                <w:sz w:val="18"/>
              </w:rPr>
              <w:t>El sistema debe publicar los términos de uso, la política de privacidad y la política de tratamiento de datos personales.</w:t>
            </w:r>
          </w:p>
        </w:tc>
        <w:tc>
          <w:tcPr>
            <w:tcW w:type="dxa" w:w="1247"/>
            <w:shd w:val="clear" w:color="auto" w:fill="C6EFCE"/>
          </w:tcPr>
          <w:p>
            <w:pPr>
              <w:jc w:val="center"/>
            </w:pPr>
            <w:r/>
            <w:r>
              <w:rPr>
                <w:b/>
                <w:sz w:val="16"/>
              </w:rPr>
              <w:t>Implementado</w:t>
            </w:r>
          </w:p>
        </w:tc>
        <w:tc>
          <w:tcPr>
            <w:tcW w:type="dxa" w:w="3345"/>
          </w:tcPr>
          <w:p>
            <w:r/>
            <w:r>
              <w:rPr>
                <w:b w:val="0"/>
                <w:sz w:val="16"/>
              </w:rPr>
              <w:t>Rutas /legal/terminos, /legal/privacidad y /legal/datos.</w:t>
            </w:r>
          </w:p>
        </w:tc>
      </w:tr>
      <w:tr>
        <w:tc>
          <w:tcPr>
            <w:tcW w:type="dxa" w:w="1020"/>
          </w:tcPr>
          <w:p>
            <w:r/>
            <w:r>
              <w:rPr>
                <w:b w:val="0"/>
                <w:sz w:val="18"/>
              </w:rPr>
              <w:t>RQNF-13</w:t>
            </w:r>
          </w:p>
        </w:tc>
        <w:tc>
          <w:tcPr>
            <w:tcW w:type="dxa" w:w="1474"/>
          </w:tcPr>
          <w:p>
            <w:r/>
            <w:r>
              <w:rPr>
                <w:b w:val="0"/>
                <w:sz w:val="18"/>
              </w:rPr>
              <w:t>Observabilidad</w:t>
            </w:r>
          </w:p>
        </w:tc>
        <w:tc>
          <w:tcPr>
            <w:tcW w:type="dxa" w:w="3572"/>
          </w:tcPr>
          <w:p>
            <w:r/>
            <w:r>
              <w:rPr>
                <w:b w:val="0"/>
                <w:sz w:val="18"/>
              </w:rPr>
              <w:t>El sistema debe exponer un endpoint de verificación de salud para el monitoreo del servicio.</w:t>
            </w:r>
          </w:p>
        </w:tc>
        <w:tc>
          <w:tcPr>
            <w:tcW w:type="dxa" w:w="1247"/>
            <w:shd w:val="clear" w:color="auto" w:fill="C6EFCE"/>
          </w:tcPr>
          <w:p>
            <w:pPr>
              <w:jc w:val="center"/>
            </w:pPr>
            <w:r/>
            <w:r>
              <w:rPr>
                <w:b/>
                <w:sz w:val="16"/>
              </w:rPr>
              <w:t>Implementado</w:t>
            </w:r>
          </w:p>
        </w:tc>
        <w:tc>
          <w:tcPr>
            <w:tcW w:type="dxa" w:w="3345"/>
          </w:tcPr>
          <w:p>
            <w:r/>
            <w:r>
              <w:rPr>
                <w:b w:val="0"/>
                <w:sz w:val="16"/>
              </w:rPr>
              <w:t>index.js: endpoints /api/healthz y /api/health.</w:t>
            </w:r>
          </w:p>
        </w:tc>
      </w:tr>
      <w:tr>
        <w:tc>
          <w:tcPr>
            <w:tcW w:type="dxa" w:w="1020"/>
          </w:tcPr>
          <w:p>
            <w:r/>
            <w:r>
              <w:rPr>
                <w:b w:val="0"/>
                <w:sz w:val="18"/>
              </w:rPr>
              <w:t>RQNF-14</w:t>
            </w:r>
          </w:p>
        </w:tc>
        <w:tc>
          <w:tcPr>
            <w:tcW w:type="dxa" w:w="1474"/>
          </w:tcPr>
          <w:p>
            <w:r/>
            <w:r>
              <w:rPr>
                <w:b w:val="0"/>
                <w:sz w:val="18"/>
              </w:rPr>
              <w:t>Mantenibilidad</w:t>
            </w:r>
          </w:p>
        </w:tc>
        <w:tc>
          <w:tcPr>
            <w:tcW w:type="dxa" w:w="3572"/>
          </w:tcPr>
          <w:p>
            <w:r/>
            <w:r>
              <w:rPr>
                <w:b w:val="0"/>
                <w:sz w:val="18"/>
              </w:rPr>
              <w:t>El sistema debe manejar los errores de forma centralizada, devolviendo respuestas consistentes.</w:t>
            </w:r>
          </w:p>
        </w:tc>
        <w:tc>
          <w:tcPr>
            <w:tcW w:type="dxa" w:w="1247"/>
            <w:shd w:val="clear" w:color="auto" w:fill="C6EFCE"/>
          </w:tcPr>
          <w:p>
            <w:pPr>
              <w:jc w:val="center"/>
            </w:pPr>
            <w:r/>
            <w:r>
              <w:rPr>
                <w:b/>
                <w:sz w:val="16"/>
              </w:rPr>
              <w:t>Implementado</w:t>
            </w:r>
          </w:p>
        </w:tc>
        <w:tc>
          <w:tcPr>
            <w:tcW w:type="dxa" w:w="3345"/>
          </w:tcPr>
          <w:p>
            <w:r/>
            <w:r>
              <w:rPr>
                <w:b w:val="0"/>
                <w:sz w:val="16"/>
              </w:rPr>
              <w:t>lib/errors.js, lib/asyncHandler.js y manejador central de errores.</w:t>
            </w:r>
          </w:p>
        </w:tc>
      </w:tr>
      <w:tr>
        <w:tc>
          <w:tcPr>
            <w:tcW w:type="dxa" w:w="1020"/>
          </w:tcPr>
          <w:p>
            <w:r/>
            <w:r>
              <w:rPr>
                <w:b w:val="0"/>
                <w:sz w:val="18"/>
              </w:rPr>
              <w:t>RQNF-15</w:t>
            </w:r>
          </w:p>
        </w:tc>
        <w:tc>
          <w:tcPr>
            <w:tcW w:type="dxa" w:w="1474"/>
          </w:tcPr>
          <w:p>
            <w:r/>
            <w:r>
              <w:rPr>
                <w:b w:val="0"/>
                <w:sz w:val="18"/>
              </w:rPr>
              <w:t>Seguridad</w:t>
            </w:r>
          </w:p>
        </w:tc>
        <w:tc>
          <w:tcPr>
            <w:tcW w:type="dxa" w:w="3572"/>
          </w:tcPr>
          <w:p>
            <w:r/>
            <w:r>
              <w:rPr>
                <w:b w:val="0"/>
                <w:sz w:val="18"/>
              </w:rPr>
              <w:t>El sistema debe restringir las solicitudes entre orígenes (CORS) a los dominios configurados.</w:t>
            </w:r>
          </w:p>
        </w:tc>
        <w:tc>
          <w:tcPr>
            <w:tcW w:type="dxa" w:w="1247"/>
            <w:shd w:val="clear" w:color="auto" w:fill="C6EFCE"/>
          </w:tcPr>
          <w:p>
            <w:pPr>
              <w:jc w:val="center"/>
            </w:pPr>
            <w:r/>
            <w:r>
              <w:rPr>
                <w:b/>
                <w:sz w:val="16"/>
              </w:rPr>
              <w:t>Implementado</w:t>
            </w:r>
          </w:p>
        </w:tc>
        <w:tc>
          <w:tcPr>
            <w:tcW w:type="dxa" w:w="3345"/>
          </w:tcPr>
          <w:p>
            <w:r/>
            <w:r>
              <w:rPr>
                <w:b w:val="0"/>
                <w:sz w:val="16"/>
              </w:rPr>
              <w:t>index.js: CORS restringido a los orígenes configurados.</w:t>
            </w:r>
          </w:p>
        </w:tc>
      </w:tr>
    </w:tbl>
    <w:p>
      <w:r>
        <w:rPr>
          <w:i/>
          <w:sz w:val="18"/>
        </w:rPr>
        <w:t>Estado de implementación de los requisitos no funcionales: 10 de 15 implementados, 2 parciales y 3 pendientes (avance 73.3 %).</w:t>
      </w:r>
    </w:p>
    <w:p w:rsidR="00000000" w:rsidDel="00000000" w:rsidP="00000000" w:rsidRDefault="00000000" w:rsidRPr="00000000" w14:paraId="000000B5">
      <w:pPr>
        <w:spacing w:line="480" w:lineRule="auto"/>
        <w:jc w:val="both"/>
        <w:rPr>
          <w:rFonts w:ascii="Times New Roman" w:cs="Times New Roman" w:eastAsia="Times New Roman" w:hAnsi="Times New Roman"/>
          <w:sz w:val="24"/>
          <w:szCs w:val="24"/>
        </w:rPr>
      </w:pPr>
      <w:r>
        <w:br w:type="page"/>
      </w:r>
      <w:r>
        <w:rPr>
          <w:rtl w:val="0"/>
        </w:rPr>
      </w:r>
    </w:p>
    <w:p w:rsidR="00000000" w:rsidDel="00000000" w:rsidP="00000000" w:rsidRDefault="00000000" w:rsidRPr="00000000" w14:paraId="000000B6">
      <w:pPr>
        <w:pStyle w:val="Heading1"/>
        <w:spacing w:after="240" w:before="48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7. CASOS DE USO</w:t>
      </w:r>
    </w:p>
    <w:p w:rsidR="00000000" w:rsidDel="00000000" w:rsidP="00000000" w:rsidRDefault="00000000" w:rsidRPr="00000000" w14:paraId="000000B7">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 continuación, se presentan los casos de uso que describen las interacciones principales entre los actores del sistema y las funcionalidades de FitLoyalty.</w:t>
        <w:br w:type="textWrapping"/>
      </w:r>
      <w:r>
        <w:rPr>
          <w:rFonts w:ascii="Times New Roman" w:cs="Times New Roman" w:eastAsia="Times New Roman" w:hAnsi="Times New Roman"/>
          <w:i w:val="1"/>
          <w:iCs w:val="1"/>
          <w:sz w:val="24"/>
          <w:szCs w:val="24"/>
          <w:rtl w:val="0"/>
        </w:rPr>
        <w:t xml:space="preserve">La documentación detallada de cada caso de uso (flujos normales, alternativo, excepcional, precondiciones y postcondiciones) se encuentra en el archivo adjunto:</w:t>
      </w:r>
      <w:hyperlink r:id="rId8">
        <w:r>
          <w:rPr>
            <w:rFonts w:ascii="Times New Roman" w:cs="Times New Roman" w:eastAsia="Times New Roman" w:hAnsi="Times New Roman"/>
            <w:i w:val="1"/>
            <w:iCs w:val="1"/>
            <w:color w:val="0000ee"/>
            <w:sz w:val="24"/>
            <w:szCs w:val="24"/>
            <w:u w:val="single"/>
            <w:rtl w:val="0"/>
          </w:rPr>
          <w:t xml:space="preserve">FitLoyalty Casos de Uso.xlsx</w:t>
        </w:r>
      </w:hyperlink>
      <w:r>
        <w:rPr>
          <w:rtl w:val="0"/>
        </w:rPr>
      </w:r>
    </w:p>
    <w:tbl>
      <w:tblPr>
        <w:tblStyle w:val="Table3"/>
        <w:tblW w:w="10646.0" w:type="dxa"/>
        <w:jc w:val="left"/>
        <w:tblBorders>
          <w:top w:color="aaaaaa" w:space="0" w:sz="4" w:val="single"/>
          <w:left w:color="aaaaaa" w:space="0" w:sz="4" w:val="single"/>
          <w:bottom w:color="aaaaaa" w:space="0" w:sz="4" w:val="single"/>
          <w:right w:color="aaaaaa" w:space="0" w:sz="4" w:val="single"/>
        </w:tblBorders>
        <w:tblLayout w:type="fixed"/>
        <w:tblLook w:val="0400"/>
      </w:tblPr>
      <w:tblGrid>
        <w:gridCol w:w="900"/>
        <w:gridCol w:w="2800"/>
        <w:gridCol w:w="1900"/>
        <w:gridCol w:w="5046"/>
        <w:tblGridChange w:id="0">
          <w:tblGrid>
            <w:gridCol w:w="900"/>
            <w:gridCol w:w="2800"/>
            <w:gridCol w:w="1900"/>
            <w:gridCol w:w="504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8">
            <w:pPr>
              <w:spacing w:line="320" w:lineRule="auto"/>
              <w:rPr>
                <w:rFonts w:ascii="Times New Roman" w:cs="Times New Roman" w:eastAsia="Times New Roman" w:hAnsi="Times New Roman"/>
                <w:sz w:val="24"/>
                <w:szCs w:val="24"/>
              </w:rPr>
            </w:pPr>
            <w:r>
              <w:rPr>
                <w:rFonts w:ascii="Times New Roman" w:cs="Times New Roman" w:eastAsia="Times New Roman" w:hAnsi="Times New Roman"/>
                <w:b w:val="1"/>
                <w:bCs w:val="1"/>
                <w:color w:val="ffffff"/>
                <w:sz w:val="24"/>
                <w:szCs w:val="24"/>
                <w:rtl w:val="0"/>
              </w:rPr>
              <w:t xml:space="preserve">Código</w:t>
            </w:r>
            <w:r>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9">
            <w:pPr>
              <w:spacing w:line="320" w:lineRule="auto"/>
              <w:rPr>
                <w:rFonts w:ascii="Times New Roman" w:cs="Times New Roman" w:eastAsia="Times New Roman" w:hAnsi="Times New Roman"/>
                <w:sz w:val="24"/>
                <w:szCs w:val="24"/>
              </w:rPr>
            </w:pPr>
            <w:r>
              <w:rPr>
                <w:rFonts w:ascii="Times New Roman" w:cs="Times New Roman" w:eastAsia="Times New Roman" w:hAnsi="Times New Roman"/>
                <w:b w:val="1"/>
                <w:bCs w:val="1"/>
                <w:color w:val="ffffff"/>
                <w:sz w:val="24"/>
                <w:szCs w:val="24"/>
                <w:rtl w:val="0"/>
              </w:rPr>
              <w:t xml:space="preserve">Nombre del caso de uso</w:t>
            </w:r>
            <w:r>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A">
            <w:pPr>
              <w:spacing w:line="320" w:lineRule="auto"/>
              <w:rPr>
                <w:rFonts w:ascii="Times New Roman" w:cs="Times New Roman" w:eastAsia="Times New Roman" w:hAnsi="Times New Roman"/>
                <w:sz w:val="24"/>
                <w:szCs w:val="24"/>
              </w:rPr>
            </w:pPr>
            <w:r>
              <w:rPr>
                <w:rFonts w:ascii="Times New Roman" w:cs="Times New Roman" w:eastAsia="Times New Roman" w:hAnsi="Times New Roman"/>
                <w:b w:val="1"/>
                <w:bCs w:val="1"/>
                <w:color w:val="ffffff"/>
                <w:sz w:val="24"/>
                <w:szCs w:val="24"/>
                <w:rtl w:val="0"/>
              </w:rPr>
              <w:t xml:space="preserve">Actor principal</w:t>
            </w:r>
            <w:r>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B">
            <w:pPr>
              <w:spacing w:line="320" w:lineRule="auto"/>
              <w:rPr>
                <w:rFonts w:ascii="Times New Roman" w:cs="Times New Roman" w:eastAsia="Times New Roman" w:hAnsi="Times New Roman"/>
                <w:sz w:val="24"/>
                <w:szCs w:val="24"/>
              </w:rPr>
            </w:pPr>
            <w:r>
              <w:rPr>
                <w:rFonts w:ascii="Times New Roman" w:cs="Times New Roman" w:eastAsia="Times New Roman" w:hAnsi="Times New Roman"/>
                <w:b w:val="1"/>
                <w:bCs w:val="1"/>
                <w:color w:val="ffffff"/>
                <w:sz w:val="24"/>
                <w:szCs w:val="24"/>
                <w:rtl w:val="0"/>
              </w:rPr>
              <w:t xml:space="preserve">Descripción</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C">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D">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Registrar entrada por QR / código de barras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E">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Miembro / 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F">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escanea el código QR o de barras del miembro y registra automáticamente la entrada con fecha y hora.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0">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CU02</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1">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Gestionar perfil de miembro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2">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3">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administrador crea, edita o desactiva perfiles de miembros, incluyendo datos personales y tipo de membresía.</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4">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CU03</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5">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Consultar historial de asistencia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6">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Administrador / 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7">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usuario accede al historial de visitas de un miembro, filtrando por rango de fechas o período.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8">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CU04</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9">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Generar reporte de asistencia</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A">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B">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consolida y exporta un informe de asistencia por período, mostrando frecuencia y patrones de uso.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C">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CU05</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D">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Detectar miembro inactivo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E">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Sistema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F">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identifica automáticamente a los miembros que no han registrado entrada en el período configurado y genera una alerta interna.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0">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CU06</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1">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Enviar alerta de abandono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2">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Sistema / 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3">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Ante un miembro inactivo, el sistema notifica al administrador y puede enviar un mensaje automático de retención al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4">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CU07</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5">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Crear campaña de retención</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6">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7">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administrador diseña y programa una campaña con mensaje personalizado dirigida a segmentos de miembros (inactivos, nuevos, entre otros).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8">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CU08</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9">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Registrar membresía y pago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A">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B">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registra el tipo de membresía contratado, la fecha de inicio, vencimiento y el estado de pago del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C">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CU09</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D">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Configurar parámetros del gimnasio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E">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F">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administrador ajusta los parámetros operativos: horarios, umbrales de inactividad, tipos de membresía y datos del establecimiento.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0">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CU10</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1">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Crear reto gamificado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2">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3">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administrador define un reto de asistencia con recompensa asociada para motivar la participación activa de los miembros.</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4">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CU11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5">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Inscribirse en reto y acumular check-ins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6">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7">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miembro se inscribe en un reto activo y acumula check-ins que el sistema valida automáticamente al registrar cada entrada.</w:t>
            </w:r>
          </w:p>
        </w:tc>
      </w:tr>
    </w:tbl>
    <w:p w:rsidR="00000000" w:rsidDel="00000000" w:rsidP="00000000" w:rsidRDefault="00000000" w:rsidRPr="00000000" w14:paraId="000000E8">
      <w:pPr>
        <w:spacing w:before="16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E9">
      <w:pPr>
        <w:pStyle w:val="Heading1"/>
        <w:spacing w:after="240" w:before="480" w:lineRule="auto"/>
        <w:ind w:left="0"/>
        <w:rPr>
          <w:rFonts w:ascii="Times New Roman" w:cs="Times New Roman" w:eastAsia="Times New Roman" w:hAnsi="Times New Roman"/>
          <w:sz w:val="24"/>
          <w:szCs w:val="24"/>
        </w:rPr>
      </w:pPr>
      <w:bookmarkStart w:colFirst="0" w:colLast="0" w:name="_heading=h.xjazb4rugc0q" w:id="14"/>
      <w:bookmarkEnd w:id="14"/>
      <w:r>
        <w:rPr>
          <w:rFonts w:ascii="Times New Roman" w:cs="Times New Roman" w:eastAsia="Times New Roman" w:hAnsi="Times New Roman"/>
          <w:sz w:val="24"/>
          <w:szCs w:val="24"/>
          <w:rtl w:val="0"/>
        </w:rPr>
        <w:t xml:space="preserve">8. DIAGRAMA DE ARQUITECTURA</w:t>
      </w:r>
      <w:r>
        <w:rPr>
          <w:rFonts w:ascii="Times New Roman" w:cs="Times New Roman" w:eastAsia="Times New Roman" w:hAnsi="Times New Roman"/>
          <w:sz w:val="24"/>
          <w:szCs w:val="24"/>
        </w:rPr>
        <w:drawing>
          <wp:inline distB="114300" distT="114300" distL="114300" distR="114300">
            <wp:extent cx="7293928" cy="4853231"/>
            <wp:effectExtent b="0" l="0" r="0" t="0"/>
            <wp:docPr id="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7293928" cy="4853231"/>
                    </a:xfrm>
                    <a:prstGeom prst="rect"/>
                    <a:ln/>
                  </pic:spPr>
                </pic:pic>
              </a:graphicData>
            </a:graphic>
          </wp:inline>
        </w:drawing>
      </w:r>
      <w:r>
        <w:rPr>
          <w:rtl w:val="0"/>
        </w:rPr>
      </w:r>
    </w:p>
    <w:p w:rsidR="00000000" w:rsidDel="00000000" w:rsidP="00000000" w:rsidRDefault="00000000" w:rsidRPr="00000000" w14:paraId="000000EA">
      <w:pPr>
        <w:spacing w:before="160" w:lineRule="auto"/>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EB">
      <w:pPr>
        <w:spacing w:before="160" w:lineRule="auto"/>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EC">
      <w:pPr>
        <w:spacing w:before="160" w:lineRule="auto"/>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ED">
      <w:pPr>
        <w:spacing w:before="160" w:lineRule="auto"/>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EE">
      <w:pPr>
        <w:spacing w:before="160" w:lineRule="auto"/>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EF">
      <w:pPr>
        <w:spacing w:before="160" w:lineRule="auto"/>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F0">
      <w:pPr>
        <w:pStyle w:val="Heading1"/>
        <w:spacing w:after="240" w:before="480" w:lineRule="auto"/>
        <w:ind w:left="0"/>
        <w:rPr>
          <w:rFonts w:ascii="Times New Roman" w:cs="Times New Roman" w:eastAsia="Times New Roman" w:hAnsi="Times New Roman"/>
          <w:b w:val="1"/>
          <w:bCs w:val="1"/>
          <w:sz w:val="24"/>
          <w:szCs w:val="24"/>
        </w:rPr>
      </w:pPr>
      <w:bookmarkStart w:colFirst="0" w:colLast="0" w:name="_heading=h.r92mkuiamohb" w:id="15"/>
      <w:bookmarkEnd w:id="15"/>
      <w:r>
        <w:rPr>
          <w:rFonts w:ascii="Times New Roman" w:cs="Times New Roman" w:eastAsia="Times New Roman" w:hAnsi="Times New Roman"/>
          <w:sz w:val="24"/>
          <w:szCs w:val="24"/>
          <w:rtl w:val="0"/>
        </w:rPr>
        <w:t xml:space="preserve">9. DIAGRAMA DE CLASES UML</w:t>
      </w:r>
      <w:r>
        <w:rPr>
          <w:rtl w:val="0"/>
        </w:rPr>
      </w:r>
    </w:p>
    <w:p w:rsidR="00000000" w:rsidDel="00000000" w:rsidP="00000000" w:rsidRDefault="00000000" w:rsidRPr="00000000" w14:paraId="000000F1">
      <w:pPr>
        <w:spacing w:before="1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drawing>
          <wp:inline distB="114300" distT="114300" distL="114300" distR="114300">
            <wp:extent cx="6751010" cy="4495800"/>
            <wp:effectExtent b="0" l="0" r="0" t="0"/>
            <wp:docPr id="1"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6751010" cy="4495800"/>
                    </a:xfrm>
                    <a:prstGeom prst="rect"/>
                    <a:ln/>
                  </pic:spPr>
                </pic:pic>
              </a:graphicData>
            </a:graphic>
          </wp:inline>
        </w:drawing>
      </w:r>
      <w:r>
        <w:rPr>
          <w:rtl w:val="0"/>
        </w:rPr>
      </w:r>
    </w:p>
    <w:p w:rsidR="00000000" w:rsidDel="00000000" w:rsidP="00000000" w:rsidRDefault="00000000" w:rsidRPr="00000000" w14:paraId="000000F2">
      <w:pPr>
        <w:spacing w:before="160" w:lineRule="auto"/>
        <w:rPr>
          <w:rFonts w:ascii="Times New Roman" w:cs="Times New Roman" w:eastAsia="Times New Roman" w:hAnsi="Times New Roman"/>
          <w:b w:val="1"/>
          <w:bCs w:val="1"/>
          <w:sz w:val="24"/>
          <w:szCs w:val="24"/>
        </w:rPr>
      </w:pPr>
      <w:r>
        <w:br w:type="page"/>
      </w:r>
      <w:r>
        <w:rPr>
          <w:rtl w:val="0"/>
        </w:rPr>
      </w:r>
    </w:p>
    <w:p w:rsidR="00000000" w:rsidDel="00000000" w:rsidP="00000000" w:rsidRDefault="00000000" w:rsidRPr="00000000" w14:paraId="000000F3">
      <w:pPr>
        <w:pStyle w:val="Heading1"/>
        <w:spacing w:after="240" w:before="480" w:lineRule="auto"/>
        <w:ind w:left="0"/>
        <w:rPr>
          <w:rFonts w:ascii="Times New Roman" w:cs="Times New Roman" w:eastAsia="Times New Roman" w:hAnsi="Times New Roman"/>
          <w:b w:val="1"/>
          <w:bCs w:val="1"/>
          <w:sz w:val="24"/>
          <w:szCs w:val="24"/>
        </w:rPr>
      </w:pPr>
      <w:bookmarkStart w:colFirst="0" w:colLast="0" w:name="_heading=h.hkijtxlo8lqu" w:id="16"/>
      <w:bookmarkEnd w:id="16"/>
      <w:r>
        <w:rPr>
          <w:rFonts w:ascii="Times New Roman" w:cs="Times New Roman" w:eastAsia="Times New Roman" w:hAnsi="Times New Roman"/>
          <w:sz w:val="24"/>
          <w:szCs w:val="24"/>
          <w:rtl w:val="0"/>
        </w:rPr>
        <w:t xml:space="preserve">10. DIAGRAMA ENTIDAD - RELACIÓN</w:t>
      </w:r>
      <w:r>
        <w:rPr>
          <w:rtl w:val="0"/>
        </w:rPr>
      </w:r>
    </w:p>
    <w:p w:rsidR="00000000" w:rsidDel="00000000" w:rsidP="00000000" w:rsidRDefault="00000000" w:rsidRPr="00000000" w14:paraId="000000F4">
      <w:pPr>
        <w:spacing w:before="1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drawing>
          <wp:inline distB="114300" distT="114300" distL="114300" distR="114300">
            <wp:extent cx="6789103" cy="4530206"/>
            <wp:effectExtent b="0" l="0" r="0" t="0"/>
            <wp:docPr id="2"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6789103" cy="4530206"/>
                    </a:xfrm>
                    <a:prstGeom prst="rect"/>
                    <a:ln/>
                  </pic:spPr>
                </pic:pic>
              </a:graphicData>
            </a:graphic>
          </wp:inline>
        </w:drawing>
      </w:r>
      <w:r>
        <w:rPr>
          <w:rtl w:val="0"/>
        </w:rPr>
      </w:r>
    </w:p>
    <w:p>
      <w:pPr>
        <w:spacing w:before="160" w:lineRule="auto"/>
        <w:rPr>
          <w:rFonts w:ascii="Times New Roman" w:cs="Times New Roman" w:eastAsia="Times New Roman" w:hAnsi="Times New Roman"/>
          <w:sz w:val="24"/>
          <w:szCs w:val="24"/>
        </w:rPr>
      </w:pPr>
      <w:r>
        <w:br w:type="page"/>
      </w:r>
    </w:p>
    <w:p>
      <w:pPr>
        <w:pStyle w:val="Heading1"/>
        <w:spacing w:after="240" w:before="480" w:lineRule="auto"/>
        <w:ind w:left="0"/>
        <w:rPr>
          <w:rFonts w:ascii="Times New Roman" w:cs="Times New Roman" w:eastAsia="Times New Roman" w:hAnsi="Times New Roman"/>
          <w:sz w:val="24"/>
          <w:szCs w:val="24"/>
        </w:rPr>
      </w:pPr>
      <w:bookmarkStart w:colFirst="0" w:colLast="0" w:name="_heading=h.diccionario" w:id="17"/>
      <w:bookmarkEnd w:id="17"/>
      <w:r>
        <w:rPr>
          <w:rFonts w:ascii="Times New Roman" w:cs="Times New Roman" w:eastAsia="Times New Roman" w:hAnsi="Times New Roman"/>
          <w:sz w:val="24"/>
          <w:szCs w:val="24"/>
          <w:rtl w:val="0"/>
        </w:rPr>
        <w:t>11. DICCIONARIO DE DATOS</w:t>
      </w:r>
    </w:p>
    <w:p>
      <w:pPr>
        <w:spacing w:before="120" w:after="20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siguiente diccionario describe la estructura interna de las nueve tablas que conforman la base de datos de FitLoyalty. Para cada tabla se especifica el nombre del campo, el tipo de dato PostgreSQL, la longitud o restricción aplicable, la obligatoriedad del campo, el tipo de clave (primaria o foránea) y una descripción funcional de su propósito dentro del sistema. La notación PK indica clave primaria, FK indica clave foránea y UQ indica restricción de unicidad.</w:t>
      </w: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1: gimnasio</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Almacena la información principal de cada gimnasio registrado en la plataforma. Es la entidad raíz del modelo multi-tenant SaaS.</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del gimnasio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nombre</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Nombre comercial del gimnasio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nit</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UQ</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NIT o número de identificación fiscal del gimnasio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direccion</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Dirección física del gimnasio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telefono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Teléfono de contacto del gimnasio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email</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Correo electrónico de contacto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logo_url</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URL del logotipo del gimnasio almacenado en almacenamiento en la nube</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activo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BOOLEAN</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Indica si el gimnasio está activo en la plataforma (TRUE/FALSE)</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fecha_registro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en que el gimnasio fue registrado en el sistema</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2: usuario</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Almacena las cuentas del personal (staff) de cada gimnasio. Incluye administradores y recepcionistas con acceso al sistema.</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id_usuario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del usuario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gimnasio al que pertenece el usuario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nombre</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Nombre completo del miembro del personal</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email</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UQ</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Correo electrónico único usado para el inicio de sesión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password_hash</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Contraseña cifrada con bcrypt (nunca se almacena en texto plano)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rol</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Rol del usuario: ADMINISTRADOR o RECEPCIONISTA</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activo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BOOLEAN</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Indica si la cuenta está habilitada para iniciar sesión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ultimo_acceso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del último inicio de sesión exitoso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fecha_creacion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en que fue creada la cuenta</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3: miembro</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Registra a los clientes del gimnasio. Cada miembro está asociado a un gimnasio específico y tiene un código único para el check-in.</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id_miembro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gimnasio al que pertenece el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nombre</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Nombre completo del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documento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UQ</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Número de documento de identidad (cédula) del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telefono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Número de teléfono o celular de contacto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email</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Correo electrónico del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codigo_qr</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UQ</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Código único asignado al miembro para el escáner de entrada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foto_url</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URL de la foto de perfil del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activo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BOOLEAN</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Indica si el perfil del miembro está habilitado en el sistema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fecha_registro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en que el miembro fue registrado en el gimnasio</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4: plan_membresia</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Catálogo de planes de membresía disponibles en cada gimnasio (mensual, trimestral, etc.). Cada gimnasio puede definir sus propios planes.</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id_plan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del plan</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gimnasio que ofrece este plan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nombre</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Nombre del plan (ej.: Mensual, Trimestral, Anual)</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descripcion</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Descripción detallada del plan y sus beneficios</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duracion_dias</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Duración del plan expresada en días</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precio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NUMERIC</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Precio del plan en pesos colombianos (COP)</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activo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BOOLEAN</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Indica si el plan está disponible para ser asignado a nuevos miembros</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5: membresia</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Registra la membresía activa de cada miembro, incluyendo las fechas de vigencia y el estado de pago. Es el vínculo entre el miembro y su plan.</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id_membresia</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 la membresía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id_miembro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miembro titular de la membresía</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id_plan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plan de membresía contratado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fecha_inicio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DATE</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de inicio de la vigencia de la membresía</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fecha_fin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DATE</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de expiración de la membresía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estado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Estado actual: ACTIVA, VENCIDA o SUSPENDIDA</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fecha_pago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DATE</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en que se registró el pago de la membresía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observaciones</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Notas adicionales sobre la membresía o el pago</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6: checkin</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Registra cada entrada de un miembro al gimnasio. Es el núcleo del módulo de asistencia y la fuente principal de datos para reportes y alertas.</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id_checkin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del registro de entrada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id_miembro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miembro que realizó el check-in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gimnasio donde se realizó el check-in</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fecha_hora</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exacta del registro de entrada</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metodo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Método de registro utilizado: QR, CODIGO_BARRAS o MANUAL</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id_usuario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usuario que registró la entrada (en casos manuales)</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observacion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Observación opcional registrada por el administrador</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7: alerta_abandono</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Registra las alertas generadas automáticamente por el sistema cuando un miembro supera el umbral de días de inactividad configurado por el gimnasio.</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id_alerta</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 la alerta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id_miembro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miembro identificado como inactivo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gimnasio que generó la alerta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dias_inactivo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Número de días transcurridos desde el último check-in del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fecha_alerta</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en que el sistema generó la alerta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estado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Estado de la alerta: PENDIENTE, GESTIONADA o IGNORADA</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fecha_gestion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en que el administrador gestionó la alerta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id_usuario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usuario que gestionó la alerta</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8: campana</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Almacena las campañas de comunicación creadas para reactivar miembros inactivos o motivar a los activos. Cada campaña puede dispararse automáticamente o de forma manual.</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id_campana</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 la campaña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gimnasio que creó la campaña</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nombre</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Nombre descriptivo de la campaña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mensaje</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Texto del mensaje que se enviará al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tipo_disparo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Forma de activación: AUTOMATICO o MANUAL</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dias_inactividad</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Días de inactividad necesarios para disparar la campaña (solo modo AUTOMATICO)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activa</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BOOLEAN</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Indica si la campaña está habilitada para ejecutarse</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fecha_creacion</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en que fue creada la campaña</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9: reto</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Define los retos de gamificación disponibles en el gimnasio. Los retos motivan a los miembros a mantener hábitos de asistencia constantes a cambio de recompensas.</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id_reto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del reto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gimnasio que creó el reto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nombre</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Nombre del reto (ej.: Racha de 30 días, Campeón del mes)</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descripcion</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Descripción del reto y sus condiciones de cumplimiento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meta_dias</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Número de días de asistencia requeridos para completar el reto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recompensa</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Descripción de la recompensa otorgada al completar el reto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activo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BOOLEAN</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Indica si el reto está disponible para los miembros</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fecha_inicio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DATE</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de inicio del período válido para el reto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fecha_fin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DATE</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de cierre del reto. NULL indica que no tiene límite de tiempo</w:t>
            </w:r>
          </w:p>
        </w:tc>
      </w:tr>
    </w:tbl>
    <w:p>
      <w:pPr>
        <w:spacing w:before="0" w:after="80"/>
      </w:pPr>
    </w:p>
    <w:sectPr>
      <w:headerReference r:id="rId12" w:type="default"/>
      <w:headerReference r:id="rId13" w:type="first"/>
      <w:footerReference r:id="rId14" w:type="default"/>
      <w:footerReference r:id="rId15" w:type="first"/>
      <w:pgSz w:h="16840" w:w="11920" w:orient="portrait"/>
      <w:pgMar w:bottom="580" w:top="1560" w:left="566" w:right="708" w:header="567" w:footer="39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7">
    <w:pPr>
      <w:pBdr>
        <w:top w:space="0" w:sz="0" w:val="nil"/>
        <w:left w:space="0" w:sz="0" w:val="nil"/>
        <w:bottom w:space="0" w:sz="0" w:val="nil"/>
        <w:right w:space="0" w:sz="0" w:val="nil"/>
        <w:between w:space="0" w:sz="0" w:val="nil"/>
      </w:pBdr>
      <w:spacing w:line="14.399999999999999" w:lineRule="auto"/>
      <w:jc w:val="right"/>
      <w:rPr>
        <w:color w:val="000000"/>
        <w:sz w:val="20"/>
        <w:szCs w:val="20"/>
      </w:rPr>
    </w:pPr>
    <w:r w:rsidDel="00000000" w:rsidR="00000000" w:rsidRPr="00000000">
      <w:rPr>
        <w:sz w:val="20"/>
        <w:szCs w:val="20"/>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154290</wp:posOffset>
          </wp:positionH>
          <wp:positionV relativeFrom="paragraph">
            <wp:posOffset>-66672</wp:posOffset>
          </wp:positionV>
          <wp:extent cx="1771650" cy="200025"/>
          <wp:effectExtent b="0" l="0" r="0" t="0"/>
          <wp:wrapNone/>
          <wp:docPr id="8"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1771650" cy="20002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3036260</wp:posOffset>
          </wp:positionH>
          <wp:positionV relativeFrom="paragraph">
            <wp:posOffset>-111347</wp:posOffset>
          </wp:positionV>
          <wp:extent cx="3714750" cy="342900"/>
          <wp:effectExtent b="0" l="0" r="0" t="0"/>
          <wp:wrapNone/>
          <wp:docPr id="5"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3714750" cy="34290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5">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423213</wp:posOffset>
          </wp:positionH>
          <wp:positionV relativeFrom="page">
            <wp:posOffset>205803</wp:posOffset>
          </wp:positionV>
          <wp:extent cx="1419225" cy="466725"/>
          <wp:effectExtent b="0" l="0" r="0" t="0"/>
          <wp:wrapNone/>
          <wp:docPr id="6"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419225" cy="466725"/>
                  </a:xfrm>
                  <a:prstGeom prst="rect"/>
                  <a:ln/>
                </pic:spPr>
              </pic:pic>
            </a:graphicData>
          </a:graphic>
        </wp:anchor>
      </w:drawing>
    </w:r>
    <w:r w:rsidDel="00000000" w:rsidR="00000000" w:rsidRPr="00000000">
      <w:rPr>
        <w:sz w:val="20"/>
        <w:szCs w:val="20"/>
      </w:rPr>
      <w:drawing>
        <wp:anchor allowOverlap="1" behindDoc="1" distB="0" distT="0" distL="0" distR="0" hidden="0" layoutInCell="1" locked="0" relativeHeight="0" simplePos="0">
          <wp:simplePos x="0" y="0"/>
          <wp:positionH relativeFrom="page">
            <wp:posOffset>4519620</wp:posOffset>
          </wp:positionH>
          <wp:positionV relativeFrom="page">
            <wp:posOffset>205803</wp:posOffset>
          </wp:positionV>
          <wp:extent cx="2590799" cy="638175"/>
          <wp:effectExtent b="0" l="0" r="0" t="0"/>
          <wp:wrapNone/>
          <wp:docPr id="3" name="image2.jpg"/>
          <a:graphic>
            <a:graphicData uri="http://schemas.openxmlformats.org/drawingml/2006/picture">
              <pic:pic>
                <pic:nvPicPr>
                  <pic:cNvPr id="0" name="image2.jpg"/>
                  <pic:cNvPicPr preferRelativeResize="0"/>
                </pic:nvPicPr>
                <pic:blipFill>
                  <a:blip r:embed="rId2"/>
                  <a:srcRect b="0" l="0" r="0" t="0"/>
                  <a:stretch>
                    <a:fillRect/>
                  </a:stretch>
                </pic:blipFill>
                <pic:spPr>
                  <a:xfrm>
                    <a:off x="0" y="0"/>
                    <a:ext cx="2590799" cy="63817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53"/>
    </w:pPr>
    <w:rPr>
      <w:b w:val="1"/>
      <w:bCs w:val="1"/>
      <w:sz w:val="32"/>
      <w:szCs w:val="32"/>
    </w:rPr>
  </w:style>
  <w:style w:type="paragraph" w:styleId="Heading2">
    <w:name w:val="heading 2"/>
    <w:basedOn w:val="Normal"/>
    <w:next w:val="Normal"/>
    <w:pPr>
      <w:ind w:left="873" w:hanging="359"/>
    </w:pPr>
    <w:rPr>
      <w:b w:val="1"/>
      <w:b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ind w:left="153"/>
    </w:pPr>
    <w:rPr>
      <w:sz w:val="96"/>
      <w:szCs w:val="9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7.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hyperlink" Target="https://docs.google.com/spreadsheets/d/1NyKBtWOrZ6jEaEdDpF1oQzIeYpphrNVH/edit?gid=1665422687#gid=1665422687"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a3uqlBBBu6Z8ZyQORYlEoT8LsQ==">CgMxLjAaJQoBMBIgCh4IB0IaCg9UaW1lcyBOZXcgUm9tYW4SB0d1bmdzdWgyDmguY2puN3Z6Z3Q1dng2Mg5oLmh3M3o0MDRlNGtzZjIOaC5kMzB2M2Frb3pka3EyDmgucGduMTRibXExaGxhMg5oLjdzMDB3ZXF3cHBvaDINaC5qOTZ4a3RzMWY5azIOaC50eGpteXc2cTUwMXUyDmgueGY2MTUxN3h2ZHFxMg1oLmZmeHQxZWd0c3lvMg5oLnNuZ3dpcmNlMjVtcjIOaC41bHpnamhicG11NnYyDmgudHF0ZnV2ajE1ZTZrMg5oLjMwaWU1c3ZwZjJsazIOaC40aGVxbmplZG15M3UyDmgueGphemI0cnVnYzBxMg5oLnI5Mm1rdWlhbW9oYjIOaC5oa2lqdHhsbzhscXU4AHIhMUF1R2VrSE1GLXpCSWV1cm5PUXNJV2U1eGhSV2J6a0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2025-12-13T00:00:00Z</vt:lpwstr>
  </property>
  <property fmtid="{D5CDD505-2E9C-101B-9397-08002B2CF9AE}" pid="3" name="Producer">
    <vt:lpwstr>Skia/PDF m145 Google Docs Renderer</vt:lpwstr>
  </property>
  <property fmtid="{D5CDD505-2E9C-101B-9397-08002B2CF9AE}" pid="4" name="LastSaved">
    <vt:lpwstr>2025-12-13T00:00:00Z</vt:lpwstr>
  </property>
</Properties>
</file>