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1894" w14:textId="1D7D5D82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b/>
          <w:bCs/>
          <w:color w:val="000000" w:themeColor="text1"/>
          <w:sz w:val="96"/>
        </w:rPr>
      </w:pPr>
      <w:r w:rsidRPr="000C6BD8">
        <w:rPr>
          <w:rFonts w:ascii="Arial Nova Light" w:hAnsi="Arial Nova Light" w:cs="Arial"/>
          <w:b/>
          <w:bCs/>
          <w:color w:val="000000" w:themeColor="text1"/>
          <w:sz w:val="96"/>
        </w:rPr>
        <w:t>UNIVERSIDAD ICEL</w:t>
      </w:r>
    </w:p>
    <w:p w14:paraId="0CA4C321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b/>
          <w:bCs/>
          <w:color w:val="000000" w:themeColor="text1"/>
          <w:sz w:val="44"/>
        </w:rPr>
      </w:pPr>
      <w:r w:rsidRPr="000C6BD8">
        <w:rPr>
          <w:rFonts w:ascii="Arial Nova Light" w:hAnsi="Arial Nova Light" w:cs="Arial"/>
          <w:b/>
          <w:bCs/>
          <w:color w:val="000000" w:themeColor="text1"/>
          <w:sz w:val="44"/>
        </w:rPr>
        <w:t>CAMPUS ZONA ROSA</w:t>
      </w:r>
    </w:p>
    <w:p w14:paraId="27DE88E7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1F36DD70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16D9CB29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  <w:r w:rsidRPr="000C6BD8">
        <w:rPr>
          <w:rFonts w:ascii="Arial Nova Light" w:hAnsi="Arial Nova Light" w:cs="Arial"/>
          <w:color w:val="000000" w:themeColor="text1"/>
          <w:sz w:val="36"/>
        </w:rPr>
        <w:t>LUIS ALFREDO CERVANTES GONZÁLEZ</w:t>
      </w:r>
    </w:p>
    <w:p w14:paraId="3C53A396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6FB7741A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6BEDF5A4" w14:textId="275A76D9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b/>
          <w:bCs/>
          <w:color w:val="000000" w:themeColor="text1"/>
          <w:sz w:val="44"/>
          <w:szCs w:val="20"/>
        </w:rPr>
      </w:pPr>
      <w:r w:rsidRPr="000C6BD8">
        <w:rPr>
          <w:rFonts w:ascii="Arial Nova Light" w:hAnsi="Arial Nova Light" w:cs="Arial"/>
          <w:b/>
          <w:bCs/>
          <w:color w:val="000000" w:themeColor="text1"/>
          <w:sz w:val="44"/>
          <w:szCs w:val="20"/>
        </w:rPr>
        <w:t>MARIO FRANCISCO ALCANTARA CORTE</w:t>
      </w:r>
      <w:r>
        <w:rPr>
          <w:rFonts w:ascii="Arial Nova Light" w:hAnsi="Arial Nova Light" w:cs="Arial"/>
          <w:b/>
          <w:bCs/>
          <w:color w:val="000000" w:themeColor="text1"/>
          <w:sz w:val="44"/>
          <w:szCs w:val="20"/>
        </w:rPr>
        <w:t>S</w:t>
      </w:r>
    </w:p>
    <w:p w14:paraId="22F57982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3E433D7A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349A5593" w14:textId="0161012C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i/>
          <w:color w:val="000000" w:themeColor="text1"/>
          <w:sz w:val="32"/>
          <w:szCs w:val="16"/>
          <w:u w:val="single"/>
        </w:rPr>
      </w:pPr>
      <w:r>
        <w:rPr>
          <w:rFonts w:ascii="Arial Nova Light" w:hAnsi="Arial Nova Light" w:cs="Arial"/>
          <w:i/>
          <w:color w:val="000000" w:themeColor="text1"/>
          <w:sz w:val="32"/>
          <w:szCs w:val="16"/>
          <w:u w:val="single"/>
        </w:rPr>
        <w:t>INTERCONEXIÓN DE REDES</w:t>
      </w:r>
    </w:p>
    <w:p w14:paraId="1FD1C398" w14:textId="77777777" w:rsidR="00C02E2C" w:rsidRPr="000C6BD8" w:rsidRDefault="00C02E2C" w:rsidP="00C02E2C">
      <w:pPr>
        <w:tabs>
          <w:tab w:val="left" w:pos="1404"/>
        </w:tabs>
        <w:rPr>
          <w:rFonts w:ascii="Arial Nova Light" w:hAnsi="Arial Nova Light" w:cs="Arial"/>
          <w:color w:val="000000" w:themeColor="text1"/>
          <w:sz w:val="44"/>
        </w:rPr>
      </w:pPr>
    </w:p>
    <w:p w14:paraId="4D4953DE" w14:textId="77777777" w:rsidR="00C02E2C" w:rsidRPr="000C6BD8" w:rsidRDefault="00C02E2C" w:rsidP="00C02E2C">
      <w:pPr>
        <w:tabs>
          <w:tab w:val="left" w:pos="1404"/>
        </w:tabs>
        <w:rPr>
          <w:rFonts w:ascii="Arial Nova Light" w:hAnsi="Arial Nova Light" w:cs="Arial"/>
          <w:color w:val="000000" w:themeColor="text1"/>
          <w:sz w:val="44"/>
        </w:rPr>
      </w:pPr>
    </w:p>
    <w:p w14:paraId="68CB9A66" w14:textId="77777777" w:rsidR="00C02E2C" w:rsidRPr="00F42989" w:rsidRDefault="00C02E2C" w:rsidP="00C02E2C">
      <w:pPr>
        <w:pStyle w:val="Encabezado"/>
        <w:jc w:val="center"/>
        <w:rPr>
          <w:rFonts w:ascii="Arial Nova Light" w:hAnsi="Arial Nova Light"/>
          <w:b/>
          <w:iCs/>
          <w:sz w:val="36"/>
          <w:szCs w:val="24"/>
        </w:rPr>
      </w:pPr>
      <w:r w:rsidRPr="00F42989">
        <w:rPr>
          <w:rFonts w:ascii="Arial Nova Light" w:hAnsi="Arial Nova Light"/>
          <w:b/>
          <w:iCs/>
          <w:sz w:val="36"/>
          <w:szCs w:val="24"/>
        </w:rPr>
        <w:t>CUADRO COMPARATIVO ENTRE EL MODELO OSI Y TCP/IP</w:t>
      </w:r>
    </w:p>
    <w:p w14:paraId="117E1A77" w14:textId="77777777" w:rsidR="00C02E2C" w:rsidRPr="000C6BD8" w:rsidRDefault="00C02E2C" w:rsidP="00C02E2C">
      <w:pPr>
        <w:tabs>
          <w:tab w:val="left" w:pos="1404"/>
        </w:tabs>
        <w:rPr>
          <w:rFonts w:ascii="Arial Nova Light" w:hAnsi="Arial Nova Light" w:cs="Arial"/>
          <w:color w:val="000000" w:themeColor="text1"/>
          <w:sz w:val="44"/>
        </w:rPr>
      </w:pPr>
    </w:p>
    <w:p w14:paraId="2DC9F9F5" w14:textId="77777777" w:rsidR="00C02E2C" w:rsidRPr="000C6BD8" w:rsidRDefault="00C02E2C" w:rsidP="00C02E2C">
      <w:pPr>
        <w:tabs>
          <w:tab w:val="left" w:pos="1404"/>
        </w:tabs>
        <w:rPr>
          <w:rFonts w:ascii="Arial Nova Light" w:hAnsi="Arial Nova Light" w:cs="Arial"/>
          <w:color w:val="000000" w:themeColor="text1"/>
          <w:sz w:val="44"/>
        </w:rPr>
      </w:pPr>
    </w:p>
    <w:p w14:paraId="388704B8" w14:textId="77777777" w:rsidR="00C02E2C" w:rsidRPr="000C6BD8" w:rsidRDefault="00C02E2C" w:rsidP="00C02E2C">
      <w:pPr>
        <w:tabs>
          <w:tab w:val="left" w:pos="1404"/>
        </w:tabs>
        <w:jc w:val="center"/>
        <w:rPr>
          <w:rFonts w:ascii="Arial Nova Light" w:hAnsi="Arial Nova Light" w:cs="Arial"/>
          <w:b/>
          <w:bCs/>
          <w:color w:val="000000" w:themeColor="text1"/>
          <w:sz w:val="44"/>
        </w:rPr>
      </w:pPr>
      <w:r w:rsidRPr="000C6BD8">
        <w:rPr>
          <w:rFonts w:ascii="Arial Nova Light" w:hAnsi="Arial Nova Light" w:cs="Arial"/>
          <w:b/>
          <w:bCs/>
          <w:color w:val="000000" w:themeColor="text1"/>
          <w:sz w:val="44"/>
        </w:rPr>
        <w:t>16020386</w:t>
      </w:r>
    </w:p>
    <w:p w14:paraId="31C10582" w14:textId="2ECCE315" w:rsidR="00C02E2C" w:rsidRDefault="00C02E2C"/>
    <w:tbl>
      <w:tblPr>
        <w:tblStyle w:val="Tablaconcuadrcula5oscura-nfasis3"/>
        <w:tblpPr w:leftFromText="141" w:rightFromText="141" w:vertAnchor="page" w:horzAnchor="margin" w:tblpXSpec="center" w:tblpY="1860"/>
        <w:tblW w:w="11341" w:type="dxa"/>
        <w:tblLook w:val="04A0" w:firstRow="1" w:lastRow="0" w:firstColumn="1" w:lastColumn="0" w:noHBand="0" w:noVBand="1"/>
      </w:tblPr>
      <w:tblGrid>
        <w:gridCol w:w="3795"/>
        <w:gridCol w:w="3778"/>
        <w:gridCol w:w="3768"/>
      </w:tblGrid>
      <w:tr w:rsidR="000644C8" w14:paraId="5B32D390" w14:textId="77777777" w:rsidTr="00F42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</w:tcPr>
          <w:p w14:paraId="53AA2C8F" w14:textId="55C9975F" w:rsidR="0022466C" w:rsidRPr="00F42989" w:rsidRDefault="0022466C" w:rsidP="00C07842">
            <w:pPr>
              <w:rPr>
                <w:rFonts w:ascii="Arial Nova Light" w:hAnsi="Arial Nova Light"/>
              </w:rPr>
            </w:pPr>
          </w:p>
        </w:tc>
        <w:tc>
          <w:tcPr>
            <w:tcW w:w="3778" w:type="dxa"/>
          </w:tcPr>
          <w:p w14:paraId="427C3973" w14:textId="77777777" w:rsidR="0022466C" w:rsidRPr="00F42989" w:rsidRDefault="0022466C" w:rsidP="00C07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32"/>
              </w:rPr>
            </w:pPr>
            <w:r w:rsidRPr="00F42989">
              <w:rPr>
                <w:rFonts w:ascii="Arial Nova Light" w:hAnsi="Arial Nova Light"/>
                <w:sz w:val="32"/>
              </w:rPr>
              <w:t>OSI</w:t>
            </w:r>
          </w:p>
        </w:tc>
        <w:tc>
          <w:tcPr>
            <w:tcW w:w="3768" w:type="dxa"/>
          </w:tcPr>
          <w:p w14:paraId="32B4BFE7" w14:textId="77777777" w:rsidR="0022466C" w:rsidRPr="00F42989" w:rsidRDefault="0022466C" w:rsidP="00C07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32"/>
              </w:rPr>
            </w:pPr>
            <w:r w:rsidRPr="00F42989">
              <w:rPr>
                <w:rFonts w:ascii="Arial Nova Light" w:hAnsi="Arial Nova Light"/>
                <w:sz w:val="32"/>
              </w:rPr>
              <w:t>TCP/IP</w:t>
            </w:r>
          </w:p>
        </w:tc>
      </w:tr>
      <w:tr w:rsidR="0022466C" w14:paraId="46F0221C" w14:textId="77777777" w:rsidTr="00F42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vAlign w:val="center"/>
          </w:tcPr>
          <w:p w14:paraId="47EB2290" w14:textId="1ADDCD81" w:rsidR="0022466C" w:rsidRPr="00F42989" w:rsidRDefault="00EF6415" w:rsidP="00F42989">
            <w:pPr>
              <w:jc w:val="center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CARACTERISTICAS</w:t>
            </w:r>
          </w:p>
        </w:tc>
        <w:tc>
          <w:tcPr>
            <w:tcW w:w="3778" w:type="dxa"/>
          </w:tcPr>
          <w:p w14:paraId="2299D3B1" w14:textId="77777777" w:rsidR="0022466C" w:rsidRPr="00F42989" w:rsidRDefault="00FA7F2A" w:rsidP="00C0784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  <w:szCs w:val="18"/>
              </w:rPr>
            </w:pPr>
            <w:r w:rsidRPr="00F42989">
              <w:rPr>
                <w:rFonts w:ascii="Arial Nova Light" w:hAnsi="Arial Nova Light"/>
                <w:sz w:val="24"/>
                <w:szCs w:val="18"/>
              </w:rPr>
              <w:t>El modelo OSI divide las tareas necesa</w:t>
            </w:r>
            <w:r w:rsidR="000E7E84" w:rsidRPr="00F42989">
              <w:rPr>
                <w:rFonts w:ascii="Arial Nova Light" w:hAnsi="Arial Nova Light"/>
                <w:sz w:val="24"/>
                <w:szCs w:val="18"/>
              </w:rPr>
              <w:t>rias para mover información entre dos o más</w:t>
            </w:r>
            <w:r w:rsidR="00DF195F" w:rsidRPr="00F42989">
              <w:rPr>
                <w:rFonts w:ascii="Arial Nova Light" w:hAnsi="Arial Nova Light"/>
                <w:sz w:val="24"/>
                <w:szCs w:val="18"/>
              </w:rPr>
              <w:t xml:space="preserve"> computadores conectados a una red.</w:t>
            </w:r>
          </w:p>
          <w:p w14:paraId="025AFDED" w14:textId="77777777" w:rsidR="00DF195F" w:rsidRPr="00F42989" w:rsidRDefault="00DF195F" w:rsidP="00C0784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  <w:szCs w:val="18"/>
              </w:rPr>
            </w:pPr>
            <w:r w:rsidRPr="00F42989">
              <w:rPr>
                <w:rFonts w:ascii="Arial Nova Light" w:hAnsi="Arial Nova Light"/>
                <w:sz w:val="24"/>
                <w:szCs w:val="18"/>
              </w:rPr>
              <w:t>Es un modelo de siete capas.</w:t>
            </w:r>
          </w:p>
          <w:p w14:paraId="77CC31A7" w14:textId="77777777" w:rsidR="00DF195F" w:rsidRPr="00F42989" w:rsidRDefault="00356C9D" w:rsidP="00C0784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  <w:szCs w:val="18"/>
              </w:rPr>
            </w:pPr>
            <w:r w:rsidRPr="00F42989">
              <w:rPr>
                <w:rFonts w:ascii="Arial Nova Light" w:hAnsi="Arial Nova Light"/>
                <w:sz w:val="24"/>
                <w:szCs w:val="18"/>
              </w:rPr>
              <w:t xml:space="preserve">Cada capa realiza tareas especificas </w:t>
            </w:r>
          </w:p>
          <w:p w14:paraId="6F99DB96" w14:textId="77777777" w:rsidR="00356C9D" w:rsidRPr="00F42989" w:rsidRDefault="00356C9D" w:rsidP="00C0784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  <w:szCs w:val="18"/>
              </w:rPr>
            </w:pPr>
            <w:r w:rsidRPr="00F42989">
              <w:rPr>
                <w:rFonts w:ascii="Arial Nova Light" w:hAnsi="Arial Nova Light"/>
                <w:sz w:val="24"/>
                <w:szCs w:val="18"/>
              </w:rPr>
              <w:t>Marco de referencia para la definición de arquitectura</w:t>
            </w:r>
            <w:r w:rsidR="00180031" w:rsidRPr="00F42989">
              <w:rPr>
                <w:rFonts w:ascii="Arial Nova Light" w:hAnsi="Arial Nova Light"/>
                <w:sz w:val="24"/>
                <w:szCs w:val="18"/>
              </w:rPr>
              <w:t>s de interconexión de sistemas de comunicac</w:t>
            </w:r>
            <w:r w:rsidR="00965545" w:rsidRPr="00F42989">
              <w:rPr>
                <w:rFonts w:ascii="Arial Nova Light" w:hAnsi="Arial Nova Light"/>
                <w:sz w:val="24"/>
                <w:szCs w:val="18"/>
              </w:rPr>
              <w:t>iones</w:t>
            </w:r>
          </w:p>
        </w:tc>
        <w:tc>
          <w:tcPr>
            <w:tcW w:w="3768" w:type="dxa"/>
          </w:tcPr>
          <w:p w14:paraId="7C8A0D70" w14:textId="5BE5B63F" w:rsidR="00C37AE0" w:rsidRPr="00F42989" w:rsidRDefault="00C37AE0" w:rsidP="00C0784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Describe en conjunto de guías de diseño e implementación de protocolos de red para permitir que una computadora pueda comunicarse en </w:t>
            </w:r>
            <w:r w:rsidR="00F42989" w:rsidRPr="00F42989">
              <w:rPr>
                <w:rFonts w:ascii="Arial Nova Light" w:hAnsi="Arial Nova Light"/>
                <w:sz w:val="24"/>
              </w:rPr>
              <w:t>una red</w:t>
            </w:r>
            <w:r w:rsidR="00F42989">
              <w:rPr>
                <w:rFonts w:ascii="Arial Nova Light" w:hAnsi="Arial Nova Light"/>
                <w:sz w:val="24"/>
              </w:rPr>
              <w:t>.</w:t>
            </w:r>
          </w:p>
          <w:p w14:paraId="57327CF2" w14:textId="77777777" w:rsidR="0022466C" w:rsidRPr="00F42989" w:rsidRDefault="00C37AE0" w:rsidP="00C0784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La operación fue a la inversa </w:t>
            </w:r>
            <w:r w:rsidR="00376CDF" w:rsidRPr="00F42989">
              <w:rPr>
                <w:rFonts w:ascii="Arial Nova Light" w:hAnsi="Arial Nova Light"/>
                <w:sz w:val="24"/>
              </w:rPr>
              <w:t>a OSI, primero se especificaron los protocolos, y luego se defino el modelo como una simple descripción de los protocolos ya existentes</w:t>
            </w:r>
            <w:r w:rsidRPr="00F42989">
              <w:rPr>
                <w:rFonts w:ascii="Arial Nova Light" w:hAnsi="Arial Nova Light"/>
                <w:sz w:val="24"/>
              </w:rPr>
              <w:t xml:space="preserve"> </w:t>
            </w:r>
          </w:p>
        </w:tc>
      </w:tr>
      <w:tr w:rsidR="0022466C" w14:paraId="130D76D8" w14:textId="77777777" w:rsidTr="00F42989">
        <w:trPr>
          <w:trHeight w:val="3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vAlign w:val="center"/>
          </w:tcPr>
          <w:p w14:paraId="05596FFB" w14:textId="77777777" w:rsidR="0022466C" w:rsidRPr="00F42989" w:rsidRDefault="00376CDF" w:rsidP="00F42989">
            <w:pPr>
              <w:jc w:val="center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CAPAS</w:t>
            </w:r>
          </w:p>
        </w:tc>
        <w:tc>
          <w:tcPr>
            <w:tcW w:w="3778" w:type="dxa"/>
          </w:tcPr>
          <w:p w14:paraId="5329A18F" w14:textId="77777777" w:rsidR="0022466C" w:rsidRPr="00F42989" w:rsidRDefault="00E762BC" w:rsidP="00C078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Física: transmisión binaria</w:t>
            </w:r>
          </w:p>
          <w:p w14:paraId="7F27DFAF" w14:textId="77777777" w:rsidR="00E762BC" w:rsidRPr="00F42989" w:rsidRDefault="00E762BC" w:rsidP="00C078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Enlace de datos: acceso a medios</w:t>
            </w:r>
          </w:p>
          <w:p w14:paraId="37BD3CA1" w14:textId="77777777" w:rsidR="00E762BC" w:rsidRPr="00F42989" w:rsidRDefault="00E762BC" w:rsidP="00C078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Red: direccionamiento de datos</w:t>
            </w:r>
          </w:p>
          <w:p w14:paraId="71CBB04C" w14:textId="5A927A8E" w:rsidR="00E762BC" w:rsidRPr="00F42989" w:rsidRDefault="007660AA" w:rsidP="00C078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Transporte: </w:t>
            </w:r>
            <w:r w:rsidR="00F42989" w:rsidRPr="00F42989">
              <w:rPr>
                <w:rFonts w:ascii="Arial Nova Light" w:hAnsi="Arial Nova Light"/>
                <w:sz w:val="24"/>
              </w:rPr>
              <w:t>conexión</w:t>
            </w:r>
            <w:r w:rsidR="00F42989">
              <w:rPr>
                <w:rFonts w:ascii="Arial Nova Light" w:hAnsi="Arial Nova Light"/>
                <w:sz w:val="24"/>
              </w:rPr>
              <w:t xml:space="preserve"> de</w:t>
            </w:r>
            <w:r w:rsidR="00F42989" w:rsidRPr="00F42989">
              <w:rPr>
                <w:rFonts w:ascii="Arial Nova Light" w:hAnsi="Arial Nova Light"/>
                <w:sz w:val="24"/>
              </w:rPr>
              <w:t xml:space="preserve"> extrem</w:t>
            </w:r>
            <w:r w:rsidR="00F42989">
              <w:rPr>
                <w:rFonts w:ascii="Arial Nova Light" w:hAnsi="Arial Nova Light"/>
                <w:sz w:val="24"/>
              </w:rPr>
              <w:t>o</w:t>
            </w:r>
            <w:r w:rsidR="008830B2" w:rsidRPr="00F42989">
              <w:rPr>
                <w:rFonts w:ascii="Arial Nova Light" w:hAnsi="Arial Nova Light"/>
                <w:sz w:val="24"/>
              </w:rPr>
              <w:t xml:space="preserve"> a extremo</w:t>
            </w:r>
          </w:p>
          <w:p w14:paraId="2E373C36" w14:textId="77777777" w:rsidR="008830B2" w:rsidRPr="00F42989" w:rsidRDefault="008830B2" w:rsidP="00C078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Sesión: comunicación entre host</w:t>
            </w:r>
          </w:p>
          <w:p w14:paraId="180DACFA" w14:textId="77777777" w:rsidR="008830B2" w:rsidRPr="00F42989" w:rsidRDefault="001B2C52" w:rsidP="00C078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Presentación: representación de datos</w:t>
            </w:r>
          </w:p>
          <w:p w14:paraId="5FB19FA0" w14:textId="77777777" w:rsidR="001B2C52" w:rsidRPr="00F42989" w:rsidRDefault="001B2C52" w:rsidP="00C078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Aplicación: procesos de red a aplicaciones.</w:t>
            </w:r>
          </w:p>
        </w:tc>
        <w:tc>
          <w:tcPr>
            <w:tcW w:w="3768" w:type="dxa"/>
          </w:tcPr>
          <w:p w14:paraId="3C45AECB" w14:textId="48F08FDF" w:rsidR="00C17601" w:rsidRPr="00F42989" w:rsidRDefault="00C17601" w:rsidP="00C0784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Acceso a red: </w:t>
            </w:r>
            <w:r w:rsidR="00F42989" w:rsidRPr="00F42989">
              <w:rPr>
                <w:rFonts w:ascii="Arial Nova Light" w:hAnsi="Arial Nova Light"/>
                <w:sz w:val="24"/>
              </w:rPr>
              <w:t>capas físicas</w:t>
            </w:r>
            <w:r w:rsidRPr="00F42989">
              <w:rPr>
                <w:rFonts w:ascii="Arial Nova Light" w:hAnsi="Arial Nova Light"/>
                <w:sz w:val="24"/>
              </w:rPr>
              <w:t xml:space="preserve"> y de enlace (OSI)</w:t>
            </w:r>
          </w:p>
          <w:p w14:paraId="584F6A47" w14:textId="77777777" w:rsidR="00C17601" w:rsidRPr="00F42989" w:rsidRDefault="00C17601" w:rsidP="00C0784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Internet: capa de red (OSI)</w:t>
            </w:r>
          </w:p>
          <w:p w14:paraId="79ACF909" w14:textId="77777777" w:rsidR="00C17601" w:rsidRPr="00F42989" w:rsidRDefault="00C17601" w:rsidP="00C0784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Transporte: transporte (OSI)</w:t>
            </w:r>
          </w:p>
          <w:p w14:paraId="7BDAC6E7" w14:textId="77777777" w:rsidR="0022466C" w:rsidRPr="00F42989" w:rsidRDefault="00976A53" w:rsidP="00C0784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Aplicación: capas sesión presentación y aplicación</w:t>
            </w:r>
          </w:p>
        </w:tc>
      </w:tr>
      <w:tr w:rsidR="0022466C" w14:paraId="24AAD003" w14:textId="77777777" w:rsidTr="00F42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vAlign w:val="center"/>
          </w:tcPr>
          <w:p w14:paraId="0694F7BE" w14:textId="77777777" w:rsidR="0022466C" w:rsidRPr="00F42989" w:rsidRDefault="00976A53" w:rsidP="00F42989">
            <w:pPr>
              <w:jc w:val="center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VENTAJAS</w:t>
            </w:r>
          </w:p>
        </w:tc>
        <w:tc>
          <w:tcPr>
            <w:tcW w:w="3778" w:type="dxa"/>
          </w:tcPr>
          <w:p w14:paraId="1BF0DB23" w14:textId="77777777" w:rsidR="0022466C" w:rsidRPr="00F42989" w:rsidRDefault="00C51E31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Facilita la comprensión al dividir un problema complejo en partes más simples</w:t>
            </w:r>
          </w:p>
          <w:p w14:paraId="0213A084" w14:textId="77777777" w:rsidR="00C51E31" w:rsidRPr="00F42989" w:rsidRDefault="00AF737B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Normaliza los componentes de red y permite </w:t>
            </w:r>
            <w:r w:rsidR="00E36723" w:rsidRPr="00F42989">
              <w:rPr>
                <w:rFonts w:ascii="Arial Nova Light" w:hAnsi="Arial Nova Light"/>
                <w:sz w:val="24"/>
              </w:rPr>
              <w:t xml:space="preserve">el desarrollo por parte de diferentes fabricantes </w:t>
            </w:r>
          </w:p>
          <w:p w14:paraId="4601906A" w14:textId="77777777" w:rsidR="00E36723" w:rsidRPr="00F42989" w:rsidRDefault="00E36723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Evita los problemas de incompatibilidad</w:t>
            </w:r>
          </w:p>
          <w:p w14:paraId="450E0FA5" w14:textId="77777777" w:rsidR="00E36723" w:rsidRPr="00F42989" w:rsidRDefault="00E36723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Simplifica el aprendizaje</w:t>
            </w:r>
          </w:p>
        </w:tc>
        <w:tc>
          <w:tcPr>
            <w:tcW w:w="3768" w:type="dxa"/>
          </w:tcPr>
          <w:p w14:paraId="477B1551" w14:textId="77777777" w:rsidR="0022466C" w:rsidRPr="00F42989" w:rsidRDefault="00965D4E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El conjunto TCP/IP está diseñado para enviar</w:t>
            </w:r>
          </w:p>
          <w:p w14:paraId="57ED9F3D" w14:textId="77777777" w:rsidR="00965D4E" w:rsidRPr="00F42989" w:rsidRDefault="00965D4E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Es adecuado para redes grandes y medianas, asi como redes empresariales </w:t>
            </w:r>
          </w:p>
          <w:p w14:paraId="5202C6B1" w14:textId="77777777" w:rsidR="008C6645" w:rsidRPr="00F42989" w:rsidRDefault="008C6645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Soporta múltiples tecnologías </w:t>
            </w:r>
          </w:p>
          <w:p w14:paraId="4F8D64D8" w14:textId="77777777" w:rsidR="008C6645" w:rsidRPr="00F42989" w:rsidRDefault="008C6645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Puede funcionas en máquinas de todo tamaño (multiplataforma)</w:t>
            </w:r>
          </w:p>
          <w:p w14:paraId="7E628590" w14:textId="77777777" w:rsidR="00965D4E" w:rsidRPr="00F42989" w:rsidRDefault="00765883" w:rsidP="00C0784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Tiene un grado muy elevado de fiabilidad</w:t>
            </w:r>
            <w:r w:rsidR="008C6645" w:rsidRPr="00F42989">
              <w:rPr>
                <w:rFonts w:ascii="Arial Nova Light" w:hAnsi="Arial Nova Light"/>
                <w:sz w:val="24"/>
              </w:rPr>
              <w:t xml:space="preserve"> </w:t>
            </w:r>
          </w:p>
        </w:tc>
      </w:tr>
      <w:tr w:rsidR="0022466C" w14:paraId="2C8BB3FC" w14:textId="77777777" w:rsidTr="00F42989">
        <w:trPr>
          <w:trHeight w:val="3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vAlign w:val="center"/>
          </w:tcPr>
          <w:p w14:paraId="47FACFBE" w14:textId="77777777" w:rsidR="0022466C" w:rsidRPr="00F42989" w:rsidRDefault="00765883" w:rsidP="00F42989">
            <w:pPr>
              <w:jc w:val="center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lastRenderedPageBreak/>
              <w:t>DESVENTAJAS</w:t>
            </w:r>
          </w:p>
        </w:tc>
        <w:tc>
          <w:tcPr>
            <w:tcW w:w="3778" w:type="dxa"/>
          </w:tcPr>
          <w:p w14:paraId="7C007EE4" w14:textId="77777777" w:rsidR="0022466C" w:rsidRPr="00F42989" w:rsidRDefault="00765883" w:rsidP="00C0784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Los protocolos TCP/IP ya se estaban ampliando cuando aparecieron los protocolos de OSI.</w:t>
            </w:r>
          </w:p>
          <w:p w14:paraId="3A10ECFC" w14:textId="244AA6AF" w:rsidR="00765883" w:rsidRPr="00F42989" w:rsidRDefault="00765883" w:rsidP="00C0784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A OSI se lo asocio </w:t>
            </w:r>
            <w:r w:rsidR="000674CD" w:rsidRPr="00F42989">
              <w:rPr>
                <w:rFonts w:ascii="Arial Nova Light" w:hAnsi="Arial Nova Light"/>
                <w:sz w:val="24"/>
              </w:rPr>
              <w:t>con la nada calidad mientras los productos mejoraban con el paso del tiempo, la imagen emporaba.</w:t>
            </w:r>
          </w:p>
          <w:p w14:paraId="366058A3" w14:textId="77777777" w:rsidR="000674CD" w:rsidRPr="00F42989" w:rsidRDefault="000674CD" w:rsidP="00C0784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18"/>
              </w:rPr>
            </w:pPr>
          </w:p>
          <w:p w14:paraId="29353DEF" w14:textId="77777777" w:rsidR="000674CD" w:rsidRPr="00F42989" w:rsidRDefault="000674CD" w:rsidP="00C0784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18"/>
              </w:rPr>
            </w:pPr>
          </w:p>
        </w:tc>
        <w:tc>
          <w:tcPr>
            <w:tcW w:w="3768" w:type="dxa"/>
          </w:tcPr>
          <w:p w14:paraId="7A95AFB2" w14:textId="77777777" w:rsidR="0022466C" w:rsidRPr="00F42989" w:rsidRDefault="000674CD" w:rsidP="00C0784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  <w:r w:rsidRPr="00F42989">
              <w:rPr>
                <w:rFonts w:ascii="Arial Nova Light" w:hAnsi="Arial Nova Light"/>
                <w:sz w:val="24"/>
              </w:rPr>
              <w:t>El modelo se distingue bien entre los servicios interfaces y protocolos, lo cual afecta al diseño de nuevas tecnologías en base a TCP/IP</w:t>
            </w:r>
          </w:p>
          <w:p w14:paraId="7729F289" w14:textId="77777777" w:rsidR="000674CD" w:rsidRPr="00F42989" w:rsidRDefault="000674CD" w:rsidP="00C0784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18"/>
              </w:rPr>
            </w:pPr>
            <w:r w:rsidRPr="00F42989">
              <w:rPr>
                <w:rFonts w:ascii="Arial Nova Light" w:hAnsi="Arial Nova Light"/>
                <w:sz w:val="24"/>
              </w:rPr>
              <w:t xml:space="preserve">Es algo más lento en redes con un volumen de tráfico medio bajo </w:t>
            </w:r>
          </w:p>
          <w:p w14:paraId="05E67080" w14:textId="77777777" w:rsidR="00F42989" w:rsidRPr="00F42989" w:rsidRDefault="00F42989" w:rsidP="00F4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324555" w14:textId="77777777" w:rsidR="00F42989" w:rsidRDefault="00F42989" w:rsidP="00F4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4"/>
              </w:rPr>
            </w:pPr>
          </w:p>
          <w:p w14:paraId="5B823081" w14:textId="74769B57" w:rsidR="00F42989" w:rsidRPr="00F42989" w:rsidRDefault="00F42989" w:rsidP="00F429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848C56" w14:textId="77777777" w:rsidR="00C07842" w:rsidRDefault="00C07842"/>
    <w:sectPr w:rsidR="00C07842" w:rsidSect="00EF6415">
      <w:headerReference w:type="default" r:id="rId7"/>
      <w:foot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83684" w14:textId="77777777" w:rsidR="00D122D5" w:rsidRDefault="00D122D5" w:rsidP="004A5DBB">
      <w:pPr>
        <w:spacing w:after="0" w:line="240" w:lineRule="auto"/>
      </w:pPr>
      <w:r>
        <w:separator/>
      </w:r>
    </w:p>
  </w:endnote>
  <w:endnote w:type="continuationSeparator" w:id="0">
    <w:p w14:paraId="749F3C59" w14:textId="77777777" w:rsidR="00D122D5" w:rsidRDefault="00D122D5" w:rsidP="004A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C9F9C" w14:textId="421D2258" w:rsidR="00F42989" w:rsidRPr="00F42989" w:rsidRDefault="00F42989">
    <w:pPr>
      <w:pStyle w:val="Piedepgina"/>
      <w:rPr>
        <w:rFonts w:ascii="Arial Nova Light" w:hAnsi="Arial Nova Light"/>
      </w:rPr>
    </w:pPr>
    <w:r w:rsidRPr="00F42989">
      <w:rPr>
        <w:rFonts w:ascii="Arial Nova Light" w:hAnsi="Arial Nova Light"/>
      </w:rPr>
      <w:t>Luis Alfredo Cervantes González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BCC97" w14:textId="77777777" w:rsidR="00D122D5" w:rsidRDefault="00D122D5" w:rsidP="004A5DBB">
      <w:pPr>
        <w:spacing w:after="0" w:line="240" w:lineRule="auto"/>
      </w:pPr>
      <w:r>
        <w:separator/>
      </w:r>
    </w:p>
  </w:footnote>
  <w:footnote w:type="continuationSeparator" w:id="0">
    <w:p w14:paraId="398DA958" w14:textId="77777777" w:rsidR="00D122D5" w:rsidRDefault="00D122D5" w:rsidP="004A5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33FE" w14:textId="2B02FAB9" w:rsidR="004A5DBB" w:rsidRPr="00F42989" w:rsidRDefault="004A5DBB">
    <w:pPr>
      <w:pStyle w:val="Encabezado"/>
      <w:rPr>
        <w:rFonts w:ascii="Arial Nova Light" w:hAnsi="Arial Nova Light"/>
        <w:b/>
        <w:iCs/>
        <w:sz w:val="36"/>
        <w:szCs w:val="24"/>
      </w:rPr>
    </w:pPr>
  </w:p>
  <w:p w14:paraId="2C5957DC" w14:textId="77777777" w:rsidR="00F42989" w:rsidRDefault="00F429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60FA"/>
    <w:multiLevelType w:val="hybridMultilevel"/>
    <w:tmpl w:val="64B83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F7D16"/>
    <w:multiLevelType w:val="hybridMultilevel"/>
    <w:tmpl w:val="81D06E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16C40"/>
    <w:multiLevelType w:val="hybridMultilevel"/>
    <w:tmpl w:val="24FC27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DE11BA"/>
    <w:multiLevelType w:val="hybridMultilevel"/>
    <w:tmpl w:val="3EF228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E44B55"/>
    <w:multiLevelType w:val="hybridMultilevel"/>
    <w:tmpl w:val="1AF22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A67C8C"/>
    <w:multiLevelType w:val="hybridMultilevel"/>
    <w:tmpl w:val="C29E9C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DBB"/>
    <w:rsid w:val="000644C8"/>
    <w:rsid w:val="000674CD"/>
    <w:rsid w:val="000E7E84"/>
    <w:rsid w:val="00180031"/>
    <w:rsid w:val="001B2C52"/>
    <w:rsid w:val="0022466C"/>
    <w:rsid w:val="002E1AE8"/>
    <w:rsid w:val="00356C9D"/>
    <w:rsid w:val="003620BA"/>
    <w:rsid w:val="00376CDF"/>
    <w:rsid w:val="004A5DBB"/>
    <w:rsid w:val="005255AB"/>
    <w:rsid w:val="00765883"/>
    <w:rsid w:val="007660AA"/>
    <w:rsid w:val="007C70DA"/>
    <w:rsid w:val="008830B2"/>
    <w:rsid w:val="008C6645"/>
    <w:rsid w:val="00965545"/>
    <w:rsid w:val="00965D4E"/>
    <w:rsid w:val="009673F2"/>
    <w:rsid w:val="00976A53"/>
    <w:rsid w:val="00A03F90"/>
    <w:rsid w:val="00AB0308"/>
    <w:rsid w:val="00AF737B"/>
    <w:rsid w:val="00B4085B"/>
    <w:rsid w:val="00C02E2C"/>
    <w:rsid w:val="00C07842"/>
    <w:rsid w:val="00C102A1"/>
    <w:rsid w:val="00C17601"/>
    <w:rsid w:val="00C37AE0"/>
    <w:rsid w:val="00C51E31"/>
    <w:rsid w:val="00CC6A3B"/>
    <w:rsid w:val="00D05940"/>
    <w:rsid w:val="00D122D5"/>
    <w:rsid w:val="00DF195F"/>
    <w:rsid w:val="00E36723"/>
    <w:rsid w:val="00E762BC"/>
    <w:rsid w:val="00EF6415"/>
    <w:rsid w:val="00F42989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C010"/>
  <w15:chartTrackingRefBased/>
  <w15:docId w15:val="{BEB36F12-A45B-4DA5-B758-9CB710EB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5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DBB"/>
  </w:style>
  <w:style w:type="paragraph" w:styleId="Piedepgina">
    <w:name w:val="footer"/>
    <w:basedOn w:val="Normal"/>
    <w:link w:val="PiedepginaCar"/>
    <w:uiPriority w:val="99"/>
    <w:unhideWhenUsed/>
    <w:rsid w:val="004A5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DBB"/>
  </w:style>
  <w:style w:type="table" w:styleId="Tablaconcuadrcula">
    <w:name w:val="Table Grid"/>
    <w:basedOn w:val="Tablanormal"/>
    <w:uiPriority w:val="39"/>
    <w:rsid w:val="0022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7F2A"/>
    <w:pPr>
      <w:ind w:left="720"/>
      <w:contextualSpacing/>
    </w:pPr>
  </w:style>
  <w:style w:type="table" w:styleId="Tablaconcuadrcula3-nfasis2">
    <w:name w:val="Grid Table 3 Accent 2"/>
    <w:basedOn w:val="Tablanormal"/>
    <w:uiPriority w:val="48"/>
    <w:rsid w:val="00F4298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F42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Luis Alfredo Cervantes Gonzalez</cp:lastModifiedBy>
  <cp:revision>3</cp:revision>
  <dcterms:created xsi:type="dcterms:W3CDTF">2020-12-16T18:00:00Z</dcterms:created>
  <dcterms:modified xsi:type="dcterms:W3CDTF">2020-12-16T18:07:00Z</dcterms:modified>
</cp:coreProperties>
</file>