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FINAL INFORMÁTICA II</w:t>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Integrantes: </w:t>
      </w:r>
      <w:r w:rsidDel="00000000" w:rsidR="00000000" w:rsidRPr="00000000">
        <w:rPr>
          <w:rFonts w:ascii="Times New Roman" w:cs="Times New Roman" w:eastAsia="Times New Roman" w:hAnsi="Times New Roman"/>
          <w:rtl w:val="0"/>
        </w:rPr>
        <w:t xml:space="preserve">Luis Miguel Alzate Ríos, Sara Echeverri Giraldo</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Momento I: Contextualización </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Sinopsis general</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juego está compuesto por tres niveles independientes, cada uno inspirado en un acontecimiento histórico distinto de la Segunda Guerra Mundial. Cada nivel propone una dinámica de juego claramente diferenciada, una vista particular y físicas específicas que emulan fenómenos reales. El objetivo general del jugador cambia por nivel (sobrevivir, atacar con precisión, destruir objetivos) y se introducen retos progresivos: enemigos, obstáculos y mecanismos protectores.</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de clases</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72728" cy="346410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72728" cy="346410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1: Batalla de Kursk (combate terrestre, vista cenital)</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Fonts w:ascii="Times New Roman" w:cs="Times New Roman" w:eastAsia="Times New Roman" w:hAnsi="Times New Roman"/>
          <w:rtl w:val="0"/>
        </w:rPr>
        <w:t xml:space="preserve"> Inspirado en la mayor batalla de blindados de la historia. El jugador controla un tanque que avanza por una carretera en un frente terrestre hostil.</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Vista:</w:t>
      </w:r>
      <w:r w:rsidDel="00000000" w:rsidR="00000000" w:rsidRPr="00000000">
        <w:rPr>
          <w:rFonts w:ascii="Times New Roman" w:cs="Times New Roman" w:eastAsia="Times New Roman" w:hAnsi="Times New Roman"/>
          <w:rtl w:val="0"/>
        </w:rPr>
        <w:t xml:space="preserve"> Cenital (vista desde arriba) que muestra la carretera central, el tanque del jugador y enemigos/obstáculos en la zona.</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Dinámicas principales:</w:t>
      </w:r>
      <w:r w:rsidDel="00000000" w:rsidR="00000000" w:rsidRPr="00000000">
        <w:rPr>
          <w:rtl w:val="0"/>
        </w:rPr>
      </w:r>
    </w:p>
    <w:p w:rsidR="00000000" w:rsidDel="00000000" w:rsidP="00000000" w:rsidRDefault="00000000" w:rsidRPr="00000000" w14:paraId="00000011">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El tanque se desplaza en línea recta a lo largo de la carretera; el jugador puede controlar aceleración, desaceleración y activar un botón de ataque.</w:t>
      </w:r>
      <w:r w:rsidDel="00000000" w:rsidR="00000000" w:rsidRPr="00000000">
        <w:rPr>
          <w:rtl w:val="0"/>
        </w:rPr>
      </w:r>
    </w:p>
    <w:p w:rsidR="00000000" w:rsidDel="00000000" w:rsidP="00000000" w:rsidRDefault="00000000" w:rsidRPr="00000000" w14:paraId="00000012">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Aparecen enemigos (tanques enemigos, artillería ligera, obstáculos) que intentan impactar al jugador.</w:t>
      </w:r>
      <w:r w:rsidDel="00000000" w:rsidR="00000000" w:rsidRPr="00000000">
        <w:rPr>
          <w:rtl w:val="0"/>
        </w:rPr>
      </w:r>
    </w:p>
    <w:p w:rsidR="00000000" w:rsidDel="00000000" w:rsidP="00000000" w:rsidRDefault="00000000" w:rsidRPr="00000000" w14:paraId="00000013">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Colisiones e impactos reducen la barra de vida; al agotarse, el jugador pierde.</w:t>
      </w:r>
      <w:r w:rsidDel="00000000" w:rsidR="00000000" w:rsidRPr="00000000">
        <w:rPr>
          <w:rtl w:val="0"/>
        </w:rPr>
      </w:r>
    </w:p>
    <w:p w:rsidR="00000000" w:rsidDel="00000000" w:rsidP="00000000" w:rsidRDefault="00000000" w:rsidRPr="00000000" w14:paraId="00000014">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Objetivo: alcanzar una distancia recorrida específica o sobrevivir hasta que un timer (por ejemplo 50 s).</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Físicas a implementar (fenómenos físicos exactos en este nivel):</w:t>
      </w: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Movimiento rectilíneo con aceleración variable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rtl w:val="0"/>
        </w:rPr>
        <w:t xml:space="preserve">Desplazamiento a lo largo del eje longitudinal (eje x de la carretera).</w:t>
      </w:r>
      <w:r w:rsidDel="00000000" w:rsidR="00000000" w:rsidRPr="00000000">
        <w:rPr>
          <w:rtl w:val="0"/>
        </w:rPr>
      </w:r>
    </w:p>
    <w:p w:rsidR="00000000" w:rsidDel="00000000" w:rsidP="00000000" w:rsidRDefault="00000000" w:rsidRPr="00000000" w14:paraId="00000018">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rtl w:val="0"/>
        </w:rPr>
        <w:t xml:space="preserve">Ecuación básica:</w:t>
      </w:r>
      <w:r w:rsidDel="00000000" w:rsidR="00000000" w:rsidRPr="00000000">
        <w:rPr>
          <w:rtl w:val="0"/>
        </w:rPr>
      </w:r>
    </w:p>
    <w:p w:rsidR="00000000" w:rsidDel="00000000" w:rsidP="00000000" w:rsidRDefault="00000000" w:rsidRPr="00000000" w14:paraId="00000019">
      <w:pPr>
        <w:jc w:val="center"/>
        <w:rPr>
          <w:rFonts w:ascii="Cambria Math" w:cs="Cambria Math" w:eastAsia="Cambria Math" w:hAnsi="Cambria Math"/>
        </w:rPr>
      </w:pPr>
      <m:oMath>
        <m:r>
          <w:rPr>
            <w:rFonts w:ascii="Cambria Math" w:cs="Cambria Math" w:eastAsia="Cambria Math" w:hAnsi="Cambria Math"/>
          </w:rPr>
          <m:t xml:space="preserve">x(t)=</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a(t)</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 la aceleración </w:t>
      </w:r>
      <m:oMath>
        <m:r>
          <w:rPr>
            <w:rFonts w:ascii="Cambria Math" w:cs="Cambria Math" w:eastAsia="Cambria Math" w:hAnsi="Cambria Math"/>
          </w:rPr>
          <m:t xml:space="preserve">a(t)</m:t>
        </m:r>
      </m:oMath>
      <w:r w:rsidDel="00000000" w:rsidR="00000000" w:rsidRPr="00000000">
        <w:rPr>
          <w:rFonts w:ascii="Times New Roman" w:cs="Times New Roman" w:eastAsia="Times New Roman" w:hAnsi="Times New Roman"/>
          <w:rtl w:val="0"/>
        </w:rPr>
        <w:t xml:space="preserve">depende del input del jugador (acelerador/freno) y de una fuerza de resistencia proporcional a la velocidad:</w:t>
      </w:r>
    </w:p>
    <w:p w:rsidR="00000000" w:rsidDel="00000000" w:rsidP="00000000" w:rsidRDefault="00000000" w:rsidRPr="00000000" w14:paraId="0000001B">
      <w:pPr>
        <w:jc w:val="center"/>
        <w:rPr>
          <w:rFonts w:ascii="Cambria Math" w:cs="Cambria Math" w:eastAsia="Cambria Math" w:hAnsi="Cambria Math"/>
        </w:rPr>
      </w:pPr>
      <m:oMath>
        <m:r>
          <w:rPr>
            <w:rFonts w:ascii="Cambria Math" w:cs="Cambria Math" w:eastAsia="Cambria Math" w:hAnsi="Cambria Math"/>
          </w:rPr>
          <m:t xml:space="preserve">a(t)=</m:t>
        </m:r>
        <m:sSub>
          <m:sSubPr>
            <m:ctrlPr>
              <w:rPr>
                <w:rFonts w:ascii="Times New Roman" w:cs="Times New Roman" w:eastAsia="Times New Roman" w:hAnsi="Times New Roman"/>
              </w:rPr>
            </m:ctrlPr>
          </m:sSubPr>
          <m:e>
            <m:r>
              <w:rPr>
                <w:rFonts w:ascii="Cambria Math" w:cs="Cambria Math" w:eastAsia="Cambria Math" w:hAnsi="Cambria Math"/>
              </w:rPr>
              <m:t xml:space="preserve">a</m:t>
            </m:r>
          </m:e>
          <m:sub>
            <m:r>
              <w:rPr>
                <w:rFonts w:ascii="Times New Roman" w:cs="Times New Roman" w:eastAsia="Times New Roman" w:hAnsi="Times New Roman"/>
              </w:rPr>
              <m:t xml:space="preserve">input</m:t>
            </m:r>
          </m:sub>
        </m:sSub>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v</m:t>
            </m:r>
          </m:sub>
        </m:sSub>
        <m:r>
          <w:rPr>
            <w:rFonts w:ascii="Times New Roman" w:cs="Times New Roman" w:eastAsia="Times New Roman" w:hAnsi="Times New Roman"/>
          </w:rPr>
          <m:t xml:space="preserve"> </m:t>
        </m:r>
        <m:r>
          <w:rPr>
            <w:rFonts w:ascii="Cambria Math" w:cs="Cambria Math" w:eastAsia="Cambria Math" w:hAnsi="Cambria Math"/>
          </w:rPr>
          <m:t xml:space="preserve">v(t)</m:t>
        </m:r>
      </m:oMath>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v</m:t>
            </m:r>
          </m:sub>
        </m:sSub>
      </m:oMath>
      <w:r w:rsidDel="00000000" w:rsidR="00000000" w:rsidRPr="00000000">
        <w:rPr>
          <w:rFonts w:ascii="Times New Roman" w:cs="Times New Roman" w:eastAsia="Times New Roman" w:hAnsi="Times New Roman"/>
          <w:rtl w:val="0"/>
        </w:rPr>
        <w:t xml:space="preserve">coeficiente de fricción/arrastre.</w:t>
      </w:r>
    </w:p>
    <w:p w:rsidR="00000000" w:rsidDel="00000000" w:rsidP="00000000" w:rsidRDefault="00000000" w:rsidRPr="00000000" w14:paraId="0000001D">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Dinámica de impactos (colisión y daño)</w:t>
      </w:r>
      <w:r w:rsidDel="00000000" w:rsidR="00000000" w:rsidRPr="00000000">
        <w:rPr>
          <w:rFonts w:ascii="Times New Roman" w:cs="Times New Roman" w:eastAsia="Times New Roman" w:hAnsi="Times New Roman"/>
          <w:rtl w:val="0"/>
        </w:rPr>
        <w:t xml:space="preserve">: modelo que reduce puntos de vida según la energía de impacto aproximada:</w:t>
      </w:r>
    </w:p>
    <w:p w:rsidR="00000000" w:rsidDel="00000000" w:rsidP="00000000" w:rsidRDefault="00000000" w:rsidRPr="00000000" w14:paraId="0000001E">
      <w:pPr>
        <w:jc w:val="center"/>
        <w:rPr>
          <w:rFonts w:ascii="Cambria Math" w:cs="Cambria Math" w:eastAsia="Cambria Math" w:hAnsi="Cambria Math"/>
        </w:rPr>
      </w:pPr>
      <m:oMath>
        <m:r>
          <m:t>Δ</m:t>
        </m:r>
        <m:r>
          <w:rPr>
            <w:rFonts w:ascii="Times New Roman" w:cs="Times New Roman" w:eastAsia="Times New Roman" w:hAnsi="Times New Roman"/>
          </w:rPr>
          <m:t xml:space="preserve">HP∝</m:t>
        </m:r>
        <m:r>
          <w:rPr>
            <w:rFonts w:ascii="Cambria Math" w:cs="Cambria Math" w:eastAsia="Cambria Math" w:hAnsi="Cambria Math"/>
          </w:rPr>
          <m:t xml:space="preserve">min⁡(</m:t>
        </m:r>
        <m:sSub>
          <m:sSubPr>
            <m:ctrlPr>
              <w:rPr>
                <w:rFonts w:ascii="Times New Roman" w:cs="Times New Roman" w:eastAsia="Times New Roman" w:hAnsi="Times New Roman"/>
              </w:rPr>
            </m:ctrlPr>
          </m:sSubPr>
          <m:e>
            <m:r>
              <w:rPr>
                <w:rFonts w:ascii="Cambria Math" w:cs="Cambria Math" w:eastAsia="Cambria Math" w:hAnsi="Cambria Math"/>
              </w:rPr>
              <m:t xml:space="preserve">E</m:t>
            </m:r>
          </m:e>
          <m:sub>
            <m:r>
              <w:rPr>
                <w:rFonts w:ascii="Times New Roman" w:cs="Times New Roman" w:eastAsia="Times New Roman" w:hAnsi="Times New Roman"/>
              </w:rPr>
              <m:t xml:space="preserve">impact</m:t>
            </m:r>
          </m:sub>
        </m:sSub>
        <m:r>
          <w:rPr>
            <w:rFonts w:ascii="Cambria Math" w:cs="Cambria Math" w:eastAsia="Cambria Math" w:hAnsi="Cambria Math"/>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HP</m:t>
            </m:r>
          </m:e>
          <m:sub>
            <m:r>
              <w:rPr>
                <w:rFonts w:ascii="Times New Roman" w:cs="Times New Roman" w:eastAsia="Times New Roman" w:hAnsi="Times New Roman"/>
              </w:rPr>
              <m:t xml:space="preserve">restante</m:t>
            </m:r>
          </m:sub>
        </m:sSub>
        <m:r>
          <w:rPr>
            <w:rFonts w:ascii="Cambria Math" w:cs="Cambria Math" w:eastAsia="Cambria Math" w:hAnsi="Cambria Math"/>
          </w:rPr>
          <m:t xml:space="preserve">),</m:t>
        </m:r>
        <m:sSub>
          <m:sSubPr>
            <m:ctrlPr>
              <w:rPr>
                <w:rFonts w:ascii="Times New Roman" w:cs="Times New Roman" w:eastAsia="Times New Roman" w:hAnsi="Times New Roman"/>
              </w:rPr>
            </m:ctrlPr>
          </m:sSubPr>
          <m:e>
            <m:r>
              <w:rPr>
                <w:rFonts w:ascii="Cambria Math" w:cs="Cambria Math" w:eastAsia="Cambria Math" w:hAnsi="Cambria Math"/>
              </w:rPr>
              <m:t xml:space="preserve">E</m:t>
            </m:r>
          </m:e>
          <m:sub>
            <m:r>
              <w:rPr>
                <w:rFonts w:ascii="Times New Roman" w:cs="Times New Roman" w:eastAsia="Times New Roman" w:hAnsi="Times New Roman"/>
              </w:rPr>
              <m:t xml:space="preserve">impact</m:t>
            </m:r>
          </m:sub>
        </m:sSub>
        <m:r>
          <w:rPr>
            <w:rFonts w:ascii="Times New Roman" w:cs="Times New Roman" w:eastAsia="Times New Roman" w:hAnsi="Times New Roman"/>
          </w:rPr>
          <m: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b>
          <m:sSubPr>
            <m:ctrlPr>
              <w:rPr>
                <w:rFonts w:ascii="Times New Roman" w:cs="Times New Roman" w:eastAsia="Times New Roman" w:hAnsi="Times New Roman"/>
              </w:rPr>
            </m:ctrlPr>
          </m:sSubPr>
          <m:e>
            <m:r>
              <w:rPr>
                <w:rFonts w:ascii="Cambria Math" w:cs="Cambria Math" w:eastAsia="Cambria Math" w:hAnsi="Cambria Math"/>
              </w:rPr>
              <m:t xml:space="preserve">m</m:t>
            </m:r>
          </m:e>
          <m:sub>
            <m:r>
              <w:rPr>
                <w:rFonts w:ascii="Times New Roman" w:cs="Times New Roman" w:eastAsia="Times New Roman" w:hAnsi="Times New Roman"/>
              </w:rPr>
              <m:t xml:space="preserve">proyectil</m:t>
            </m:r>
          </m:sub>
        </m:sSub>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Times New Roman" w:cs="Times New Roman" w:eastAsia="Times New Roman" w:hAnsi="Times New Roman"/>
              </w:rPr>
              <m:t xml:space="preserve">rel</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01F">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de inercia en aceleración/desaceleración</w:t>
      </w:r>
      <w:r w:rsidDel="00000000" w:rsidR="00000000" w:rsidRPr="00000000">
        <w:rPr>
          <w:rFonts w:ascii="Times New Roman" w:cs="Times New Roman" w:eastAsia="Times New Roman" w:hAnsi="Times New Roman"/>
          <w:rtl w:val="0"/>
        </w:rPr>
        <w:t xml:space="preserve">: la velocidad no cambia instantáneamente, se aplica una constante de suavizado (que hace que los cambios de velocidad sean progresivos):</w:t>
      </w:r>
    </w:p>
    <w:p w:rsidR="00000000" w:rsidDel="00000000" w:rsidP="00000000" w:rsidRDefault="00000000" w:rsidRPr="00000000" w14:paraId="00000020">
      <w:pPr>
        <w:jc w:val="center"/>
        <w:rPr>
          <w:rFonts w:ascii="Times New Roman" w:cs="Times New Roman" w:eastAsia="Times New Roman" w:hAnsi="Times New Roman"/>
        </w:rPr>
      </w:pPr>
      <m:oMath>
        <m:r>
          <m:t>τ</m:t>
        </m:r>
        <m:r>
          <w:rPr>
            <w:rFonts w:ascii="Times New Roman" w:cs="Times New Roman" w:eastAsia="Times New Roman" w:hAnsi="Times New Roman"/>
          </w:rPr>
          <m:t xml:space="preserve"> </m:t>
        </m:r>
        <m:f>
          <m:fPr>
            <m:ctrlPr>
              <w:rPr>
                <w:rFonts w:ascii="Cambria Math" w:cs="Cambria Math" w:eastAsia="Cambria Math" w:hAnsi="Cambria Math"/>
              </w:rPr>
            </m:ctrlPr>
          </m:fPr>
          <m:num>
            <m:r>
              <w:rPr>
                <w:rFonts w:ascii="Cambria Math" w:cs="Cambria Math" w:eastAsia="Cambria Math" w:hAnsi="Cambria Math"/>
              </w:rPr>
              <m:t xml:space="preserve">dv</m:t>
            </m:r>
          </m:num>
          <m:den>
            <m:r>
              <w:rPr>
                <w:rFonts w:ascii="Cambria Math" w:cs="Cambria Math" w:eastAsia="Cambria Math" w:hAnsi="Cambria Math"/>
              </w:rPr>
              <m:t xml:space="preserve">dt</m:t>
            </m:r>
          </m:den>
        </m:f>
        <m:r>
          <w:rPr>
            <w:rFonts w:ascii="Cambria Math" w:cs="Cambria Math" w:eastAsia="Cambria Math" w:hAnsi="Cambria Math"/>
          </w:rPr>
          <m:t xml:space="preserve">=-v+</m:t>
        </m:r>
        <m:sSub>
          <m:sSubPr>
            <m:ctrlPr>
              <w:rPr>
                <w:rFonts w:ascii="Times New Roman" w:cs="Times New Roman" w:eastAsia="Times New Roman" w:hAnsi="Times New Roman"/>
              </w:rPr>
            </m:ctrlPr>
          </m:sSubPr>
          <m:e>
            <m:r>
              <w:rPr>
                <w:rFonts w:ascii="Cambria Math" w:cs="Cambria Math" w:eastAsia="Cambria Math" w:hAnsi="Cambria Math"/>
              </w:rPr>
              <m:t xml:space="preserve">v</m:t>
            </m:r>
          </m:e>
          <m:sub>
            <m:r>
              <w:rPr>
                <w:rFonts w:ascii="Times New Roman" w:cs="Times New Roman" w:eastAsia="Times New Roman" w:hAnsi="Times New Roman"/>
              </w:rPr>
              <m:t xml:space="preserve">target</m:t>
            </m:r>
          </m:sub>
        </m:sSub>
      </m:oMath>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 </w:t>
      </w:r>
      <m:oMath>
        <m:sSub>
          <m:sSubPr>
            <m:ctrlPr>
              <w:rPr>
                <w:rFonts w:ascii="Times New Roman" w:cs="Times New Roman" w:eastAsia="Times New Roman" w:hAnsi="Times New Roman"/>
              </w:rPr>
            </m:ctrlPr>
          </m:sSubPr>
          <m:e>
            <m:r>
              <w:rPr>
                <w:rFonts w:ascii="Cambria Math" w:cs="Cambria Math" w:eastAsia="Cambria Math" w:hAnsi="Cambria Math"/>
              </w:rPr>
              <m:t xml:space="preserve">v</m:t>
            </m:r>
          </m:e>
          <m:sub>
            <m:r>
              <w:rPr>
                <w:rFonts w:ascii="Times New Roman" w:cs="Times New Roman" w:eastAsia="Times New Roman" w:hAnsi="Times New Roman"/>
              </w:rPr>
              <m:t xml:space="preserve">target</m:t>
            </m:r>
          </m:sub>
        </m:sSub>
      </m:oMath>
      <w:r w:rsidDel="00000000" w:rsidR="00000000" w:rsidRPr="00000000">
        <w:rPr>
          <w:rFonts w:ascii="Times New Roman" w:cs="Times New Roman" w:eastAsia="Times New Roman" w:hAnsi="Times New Roman"/>
          <w:rtl w:val="0"/>
        </w:rPr>
        <w:t xml:space="preserve">proviene del input del jugador.</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Retos y objetivos:</w:t>
      </w:r>
      <w:r w:rsidDel="00000000" w:rsidR="00000000" w:rsidRPr="00000000">
        <w:rPr>
          <w:rFonts w:ascii="Times New Roman" w:cs="Times New Roman" w:eastAsia="Times New Roman" w:hAnsi="Times New Roman"/>
          <w:rtl w:val="0"/>
        </w:rPr>
        <w:t xml:space="preserve"> gestionar velocidad y posicionamiento para evitar disparos y obstáculos; decidir cuándo atacar; llegar a la distancia objetivo o sobrevivir hasta el timer si está activado.</w:t>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2 — Batalla de Pearl Harbor (mecánica tipo puntería / lanzamiento con parábola)</w:t>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Fonts w:ascii="Times New Roman" w:cs="Times New Roman" w:eastAsia="Times New Roman" w:hAnsi="Times New Roman"/>
          <w:rtl w:val="0"/>
        </w:rPr>
        <w:t xml:space="preserve"> Inspirado en los ataques navales y aéreos; aquí el jugador debe elegir la dirección y la potencia de lanzamiento para impactar objetivos en el agua desde un cañón móvil.</w:t>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Vista:</w:t>
      </w:r>
      <w:r w:rsidDel="00000000" w:rsidR="00000000" w:rsidRPr="00000000">
        <w:rPr>
          <w:rFonts w:ascii="Times New Roman" w:cs="Times New Roman" w:eastAsia="Times New Roman" w:hAnsi="Times New Roman"/>
          <w:rtl w:val="0"/>
        </w:rPr>
        <w:t xml:space="preserve"> Vista en 2D (primer cuadrante tipo mapa) con el cañón situado en la margen superior izquierda que se mueve en sentido vertical dentro de un rango (como comportamiento del primer cuadrante).</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Dinámicas principales:</w:t>
      </w:r>
      <w:r w:rsidDel="00000000" w:rsidR="00000000" w:rsidRPr="00000000">
        <w:rPr>
          <w:rtl w:val="0"/>
        </w:rPr>
      </w:r>
    </w:p>
    <w:p w:rsidR="00000000" w:rsidDel="00000000" w:rsidP="00000000" w:rsidRDefault="00000000" w:rsidRPr="00000000" w14:paraId="00000028">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El cañón se desplaza automáticamente de arriba a abajo (oscilatorio) dentro de su zona. El jugador pulsa para fijar la posición vertical y, a continuación, selecciona el ángulo de lanzamiento (0°–90°) para disparar un proyectil que seguirá una trayectoria parabólica.</w:t>
      </w:r>
      <w:r w:rsidDel="00000000" w:rsidR="00000000" w:rsidRPr="00000000">
        <w:rPr>
          <w:rtl w:val="0"/>
        </w:rPr>
      </w:r>
    </w:p>
    <w:p w:rsidR="00000000" w:rsidDel="00000000" w:rsidP="00000000" w:rsidRDefault="00000000" w:rsidRPr="00000000" w14:paraId="00000029">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El proyectil puede impactar barcos u otros objetos que estarán flotando, cada uno con respectivas barras de vida.</w:t>
      </w:r>
      <w:r w:rsidDel="00000000" w:rsidR="00000000" w:rsidRPr="00000000">
        <w:rPr>
          <w:rtl w:val="0"/>
        </w:rPr>
      </w:r>
    </w:p>
    <w:p w:rsidR="00000000" w:rsidDel="00000000" w:rsidP="00000000" w:rsidRDefault="00000000" w:rsidRPr="00000000" w14:paraId="0000002A">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Objetivo: derribar o dañar blancos con la mejor precisión posible; la elección del ángulo y del momento del disparo son claves.</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Físicas a implementar (fenómenos físicos exactos en este nivel):</w:t>
      </w:r>
      <w:r w:rsidDel="00000000" w:rsidR="00000000" w:rsidRPr="00000000">
        <w:rPr>
          <w:rtl w:val="0"/>
        </w:rPr>
      </w:r>
    </w:p>
    <w:p w:rsidR="00000000" w:rsidDel="00000000" w:rsidP="00000000" w:rsidRDefault="00000000" w:rsidRPr="00000000" w14:paraId="0000002C">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Movimiento oscilatorio del cañón (movimiento armónico simple):</w:t>
      </w:r>
      <w:r w:rsidDel="00000000" w:rsidR="00000000" w:rsidRPr="00000000">
        <w:rPr>
          <w:rtl w:val="0"/>
        </w:rPr>
      </w:r>
    </w:p>
    <w:p w:rsidR="00000000" w:rsidDel="00000000" w:rsidP="00000000" w:rsidRDefault="00000000" w:rsidRPr="00000000" w14:paraId="0000002D">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rtl w:val="0"/>
        </w:rPr>
        <w:t xml:space="preserve">Descripción: el cañón se mueve periódicamente de arriba abajo.</w:t>
      </w:r>
      <w:r w:rsidDel="00000000" w:rsidR="00000000" w:rsidRPr="00000000">
        <w:rPr>
          <w:rtl w:val="0"/>
        </w:rPr>
      </w:r>
    </w:p>
    <w:p w:rsidR="00000000" w:rsidDel="00000000" w:rsidP="00000000" w:rsidRDefault="00000000" w:rsidRPr="00000000" w14:paraId="0000002E">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rtl w:val="0"/>
        </w:rPr>
        <w:t xml:space="preserve">Ecuación:</w:t>
      </w:r>
      <w:r w:rsidDel="00000000" w:rsidR="00000000" w:rsidRPr="00000000">
        <w:rPr>
          <w:rtl w:val="0"/>
        </w:rPr>
      </w:r>
    </w:p>
    <w:p w:rsidR="00000000" w:rsidDel="00000000" w:rsidP="00000000" w:rsidRDefault="00000000" w:rsidRPr="00000000" w14:paraId="0000002F">
      <w:pPr>
        <w:jc w:val="center"/>
        <w:rPr>
          <w:rFonts w:ascii="Cambria Math" w:cs="Cambria Math" w:eastAsia="Cambria Math" w:hAnsi="Cambria Math"/>
        </w:rPr>
      </w:pPr>
      <m:oMath>
        <m:sSub>
          <m:sSubPr>
            <m:ctrlPr>
              <w:rPr>
                <w:rFonts w:ascii="Times New Roman" w:cs="Times New Roman" w:eastAsia="Times New Roman" w:hAnsi="Times New Roman"/>
              </w:rPr>
            </m:ctrlPr>
          </m:sSubPr>
          <m:e>
            <m:r>
              <w:rPr>
                <w:rFonts w:ascii="Cambria Math" w:cs="Cambria Math" w:eastAsia="Cambria Math" w:hAnsi="Cambria Math"/>
              </w:rPr>
              <m:t xml:space="preserve">y</m:t>
            </m:r>
          </m:e>
          <m:sub>
            <m:r>
              <w:rPr>
                <w:rFonts w:ascii="Times New Roman" w:cs="Times New Roman" w:eastAsia="Times New Roman" w:hAnsi="Times New Roman"/>
              </w:rPr>
              <m:t xml:space="preserve">ca</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n</m:t>
                </m:r>
              </m:e>
            </m:acc>
            <m:r>
              <w:rPr>
                <w:rFonts w:ascii="Times New Roman" w:cs="Times New Roman" w:eastAsia="Times New Roman" w:hAnsi="Times New Roman"/>
              </w:rPr>
              <m:t xml:space="preserve">o</m:t>
            </m:r>
            <m:r>
              <w:rPr>
                <w:rFonts w:ascii="Cambria Math" w:cs="Cambria Math" w:eastAsia="Cambria Math" w:hAnsi="Cambria Math"/>
              </w:rPr>
              <m:t xml:space="preserve">ˊ</m:t>
            </m:r>
            <m:r>
              <w:rPr>
                <w:rFonts w:ascii="Times New Roman" w:cs="Times New Roman" w:eastAsia="Times New Roman" w:hAnsi="Times New Roman"/>
              </w:rPr>
              <m:t xml:space="preserve">n</m:t>
            </m:r>
          </m:sub>
        </m:sSub>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0</m:t>
            </m:r>
          </m:sub>
        </m:sSub>
        <m:r>
          <w:rPr>
            <w:rFonts w:ascii="Cambria Math" w:cs="Cambria Math" w:eastAsia="Cambria Math" w:hAnsi="Cambria Math"/>
          </w:rPr>
          <m:t xml:space="preserve">+Asin⁡(ωt+ϕ)</m:t>
        </m:r>
      </m:oMath>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amplitud </w:t>
      </w:r>
      <m:oMath>
        <m:r>
          <w:rPr>
            <w:rFonts w:ascii="Cambria Math" w:cs="Cambria Math" w:eastAsia="Cambria Math" w:hAnsi="Cambria Math"/>
          </w:rPr>
          <m:t xml:space="preserve">A</m:t>
        </m:r>
      </m:oMath>
      <w:r w:rsidDel="00000000" w:rsidR="00000000" w:rsidRPr="00000000">
        <w:rPr>
          <w:rFonts w:ascii="Times New Roman" w:cs="Times New Roman" w:eastAsia="Times New Roman" w:hAnsi="Times New Roman"/>
          <w:rtl w:val="0"/>
        </w:rPr>
        <w:t xml:space="preserve">, frecuencia angular </w:t>
      </w:r>
      <m:oMath>
        <m:r>
          <m:t>ω</m:t>
        </m:r>
      </m:oMath>
      <w:r w:rsidDel="00000000" w:rsidR="00000000" w:rsidRPr="00000000">
        <w:rPr>
          <w:rFonts w:ascii="Times New Roman" w:cs="Times New Roman" w:eastAsia="Times New Roman" w:hAnsi="Times New Roman"/>
          <w:rtl w:val="0"/>
        </w:rPr>
        <w:t xml:space="preserve">y fase </w:t>
      </w:r>
      <m:oMath>
        <m:r>
          <m:t>ϕ</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Movimiento parabólico del proyectil (balística sin/ con gravedad):</w:t>
      </w:r>
      <w:r w:rsidDel="00000000" w:rsidR="00000000" w:rsidRPr="00000000">
        <w:rPr>
          <w:rtl w:val="0"/>
        </w:rPr>
      </w:r>
    </w:p>
    <w:p w:rsidR="00000000" w:rsidDel="00000000" w:rsidP="00000000" w:rsidRDefault="00000000" w:rsidRPr="00000000" w14:paraId="00000032">
      <w:pPr>
        <w:numPr>
          <w:ilvl w:val="1"/>
          <w:numId w:val="6"/>
        </w:numPr>
        <w:spacing w:line="360" w:lineRule="auto"/>
        <w:ind w:left="1440" w:hanging="360"/>
        <w:jc w:val="both"/>
        <w:rPr/>
      </w:pPr>
      <w:r w:rsidDel="00000000" w:rsidR="00000000" w:rsidRPr="00000000">
        <w:rPr>
          <w:rFonts w:ascii="Times New Roman" w:cs="Times New Roman" w:eastAsia="Times New Roman" w:hAnsi="Times New Roman"/>
          <w:rtl w:val="0"/>
        </w:rPr>
        <w:t xml:space="preserve">Ecuaciones paramétricas (sin resistencia):</w:t>
      </w:r>
      <w:r w:rsidDel="00000000" w:rsidR="00000000" w:rsidRPr="00000000">
        <w:rPr>
          <w:rtl w:val="0"/>
        </w:rPr>
      </w:r>
    </w:p>
    <w:p w:rsidR="00000000" w:rsidDel="00000000" w:rsidP="00000000" w:rsidRDefault="00000000" w:rsidRPr="00000000" w14:paraId="00000033">
      <w:pPr>
        <w:jc w:val="center"/>
        <w:rPr>
          <w:rFonts w:ascii="Cambria Math" w:cs="Cambria Math" w:eastAsia="Cambria Math" w:hAnsi="Cambria Math"/>
        </w:rPr>
      </w:pPr>
      <m:oMath>
        <m:r>
          <w:rPr>
            <w:rFonts w:ascii="Cambria Math" w:cs="Cambria Math" w:eastAsia="Cambria Math" w:hAnsi="Cambria Math"/>
          </w:rPr>
          <m:t xml:space="preserve">x(t)=</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r>
          <w:rPr>
            <w:rFonts w:ascii="Cambria Math" w:cs="Cambria Math" w:eastAsia="Cambria Math" w:hAnsi="Cambria Math"/>
          </w:rPr>
          <m:t xml:space="preserve">cos⁡θ</m:t>
        </m:r>
        <m:r>
          <w:rPr>
            <w:rFonts w:ascii="Times New Roman" w:cs="Times New Roman" w:eastAsia="Times New Roman" w:hAnsi="Times New Roman"/>
          </w:rPr>
          <m:t xml:space="preserve"> </m:t>
        </m:r>
        <m:r>
          <w:rPr>
            <w:rFonts w:ascii="Cambria Math" w:cs="Cambria Math" w:eastAsia="Cambria Math" w:hAnsi="Cambria Math"/>
          </w:rPr>
          <m:t xml:space="preserve">t,y(t)=</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r>
          <w:rPr>
            <w:rFonts w:ascii="Cambria Math" w:cs="Cambria Math" w:eastAsia="Cambria Math" w:hAnsi="Cambria Math"/>
          </w:rPr>
          <m:t xml:space="preserve">sin⁡θ</m:t>
        </m:r>
        <m:r>
          <w:rPr>
            <w:rFonts w:ascii="Times New Roman" w:cs="Times New Roman" w:eastAsia="Times New Roman" w:hAnsi="Times New Roman"/>
          </w:rPr>
          <m:t xml:space="preserve"> </m:t>
        </m:r>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 </w:t>
      </w:r>
      <m:oMath>
        <m:r>
          <w:rPr>
            <w:rFonts w:ascii="Cambria Math" w:cs="Cambria Math" w:eastAsia="Cambria Math" w:hAnsi="Cambria Math"/>
          </w:rPr>
          <m:t xml:space="preserve">g </m:t>
        </m:r>
      </m:oMath>
      <w:r w:rsidDel="00000000" w:rsidR="00000000" w:rsidRPr="00000000">
        <w:rPr>
          <w:rFonts w:ascii="Times New Roman" w:cs="Times New Roman" w:eastAsia="Times New Roman" w:hAnsi="Times New Roman"/>
          <w:rtl w:val="0"/>
        </w:rPr>
        <w:t xml:space="preserve">es la aceleración gravitatoria (parámetro del juego),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la velocidad inicial y </w:t>
      </w:r>
      <m:oMath>
        <m:r>
          <m:t>θ</m:t>
        </m:r>
      </m:oMath>
      <w:r w:rsidDel="00000000" w:rsidR="00000000" w:rsidRPr="00000000">
        <w:rPr>
          <w:rFonts w:ascii="Times New Roman" w:cs="Times New Roman" w:eastAsia="Times New Roman" w:hAnsi="Times New Roman"/>
          <w:rtl w:val="0"/>
        </w:rPr>
        <w:t xml:space="preserve">el ángulo seleccionado.</w:t>
      </w:r>
    </w:p>
    <w:p w:rsidR="00000000" w:rsidDel="00000000" w:rsidP="00000000" w:rsidRDefault="00000000" w:rsidRPr="00000000" w14:paraId="00000035">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Colisión proyectil-objetivo con daño dependiente de la energía de impacto y de la zona de impacto:</w:t>
      </w:r>
      <w:r w:rsidDel="00000000" w:rsidR="00000000" w:rsidRPr="00000000">
        <w:rPr>
          <w:rFonts w:ascii="Times New Roman" w:cs="Times New Roman" w:eastAsia="Times New Roman" w:hAnsi="Times New Roman"/>
          <w:rtl w:val="0"/>
        </w:rPr>
        <w:t xml:space="preserve"> aplicar daño completo o parcial según distancia al centro del impacto.</w:t>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Retos y objetivos:</w:t>
      </w:r>
      <w:r w:rsidDel="00000000" w:rsidR="00000000" w:rsidRPr="00000000">
        <w:rPr>
          <w:rFonts w:ascii="Times New Roman" w:cs="Times New Roman" w:eastAsia="Times New Roman" w:hAnsi="Times New Roman"/>
          <w:rtl w:val="0"/>
        </w:rPr>
        <w:t xml:space="preserve"> sincronizar la fijación vertical del cañón con la selección del ángulo y la potencia para que la parábola alcance el objetivo móvil; calcular trayectorias y anticipar movimiento enemigo.</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3 — Bombardeo a Londres (bombardeo aéreo desde vista panorámica)</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 </w:t>
      </w:r>
      <w:r w:rsidDel="00000000" w:rsidR="00000000" w:rsidRPr="00000000">
        <w:rPr>
          <w:rFonts w:ascii="Times New Roman" w:cs="Times New Roman" w:eastAsia="Times New Roman" w:hAnsi="Times New Roman"/>
          <w:rtl w:val="0"/>
        </w:rPr>
        <w:t xml:space="preserve">Inspirado en los bombardeos sobre Londres durante la Segunda Guerra Mundial. El jugador encarna a un </w:t>
      </w:r>
      <w:r w:rsidDel="00000000" w:rsidR="00000000" w:rsidRPr="00000000">
        <w:rPr>
          <w:rFonts w:ascii="Times New Roman" w:cs="Times New Roman" w:eastAsia="Times New Roman" w:hAnsi="Times New Roman"/>
          <w:b w:val="1"/>
          <w:bCs w:val="1"/>
          <w:rtl w:val="0"/>
        </w:rPr>
        <w:t xml:space="preserve">soldado en tierra</w:t>
      </w:r>
      <w:r w:rsidDel="00000000" w:rsidR="00000000" w:rsidRPr="00000000">
        <w:rPr>
          <w:rFonts w:ascii="Times New Roman" w:cs="Times New Roman" w:eastAsia="Times New Roman" w:hAnsi="Times New Roman"/>
          <w:rtl w:val="0"/>
        </w:rPr>
        <w:t xml:space="preserve"> que debe </w:t>
      </w:r>
      <w:r w:rsidDel="00000000" w:rsidR="00000000" w:rsidRPr="00000000">
        <w:rPr>
          <w:rFonts w:ascii="Times New Roman" w:cs="Times New Roman" w:eastAsia="Times New Roman" w:hAnsi="Times New Roman"/>
          <w:b w:val="1"/>
          <w:bCs w:val="1"/>
          <w:rtl w:val="0"/>
        </w:rPr>
        <w:t xml:space="preserve">sobrevivir esquivando las bombas</w:t>
      </w:r>
      <w:r w:rsidDel="00000000" w:rsidR="00000000" w:rsidRPr="00000000">
        <w:rPr>
          <w:rFonts w:ascii="Times New Roman" w:cs="Times New Roman" w:eastAsia="Times New Roman" w:hAnsi="Times New Roman"/>
          <w:rtl w:val="0"/>
        </w:rPr>
        <w:t xml:space="preserve"> lanzadas por un avión enemigo que sobrevuela la ciudad.</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Vista: </w:t>
      </w:r>
      <w:r w:rsidDel="00000000" w:rsidR="00000000" w:rsidRPr="00000000">
        <w:rPr>
          <w:rFonts w:ascii="Times New Roman" w:cs="Times New Roman" w:eastAsia="Times New Roman" w:hAnsi="Times New Roman"/>
          <w:rtl w:val="0"/>
        </w:rPr>
        <w:t xml:space="preserve">Lateral o 2D (vista de perfil) donde se observa al soldado desplazándose por el suelo y al avión que pasa de un lado a otro en el cielo.</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Dinámicas principales:</w:t>
      </w:r>
    </w:p>
    <w:p w:rsidR="00000000" w:rsidDel="00000000" w:rsidP="00000000" w:rsidRDefault="00000000" w:rsidRPr="00000000" w14:paraId="0000003C">
      <w:pPr>
        <w:numPr>
          <w:ilvl w:val="0"/>
          <w:numId w:val="2"/>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jugador controla al soldado</w:t>
      </w:r>
      <w:r w:rsidDel="00000000" w:rsidR="00000000" w:rsidRPr="00000000">
        <w:rPr>
          <w:rFonts w:ascii="Times New Roman" w:cs="Times New Roman" w:eastAsia="Times New Roman" w:hAnsi="Times New Roman"/>
          <w:rtl w:val="0"/>
        </w:rPr>
        <w:t xml:space="preserve"> mediante teclas de dirección (izquierda/derecha) o joystick.</w:t>
        <w:br w:type="textWrapping"/>
      </w:r>
    </w:p>
    <w:p w:rsidR="00000000" w:rsidDel="00000000" w:rsidP="00000000" w:rsidRDefault="00000000" w:rsidRPr="00000000" w14:paraId="0000003D">
      <w:pPr>
        <w:numPr>
          <w:ilvl w:val="0"/>
          <w:numId w:val="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avión se mueve automáticamente</w:t>
      </w:r>
      <w:r w:rsidDel="00000000" w:rsidR="00000000" w:rsidRPr="00000000">
        <w:rPr>
          <w:rFonts w:ascii="Times New Roman" w:cs="Times New Roman" w:eastAsia="Times New Roman" w:hAnsi="Times New Roman"/>
          <w:rtl w:val="0"/>
        </w:rPr>
        <w:t xml:space="preserve"> de un extremo a otro del cielo lanzando bombas en trayectorias parabólicas hacia el suelo.</w:t>
        <w:br w:type="textWrapping"/>
      </w:r>
    </w:p>
    <w:p w:rsidR="00000000" w:rsidDel="00000000" w:rsidP="00000000" w:rsidRDefault="00000000" w:rsidRPr="00000000" w14:paraId="0000003E">
      <w:pPr>
        <w:numPr>
          <w:ilvl w:val="0"/>
          <w:numId w:val="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w:t>
      </w:r>
      <w:r w:rsidDel="00000000" w:rsidR="00000000" w:rsidRPr="00000000">
        <w:rPr>
          <w:rFonts w:ascii="Times New Roman" w:cs="Times New Roman" w:eastAsia="Times New Roman" w:hAnsi="Times New Roman"/>
          <w:b w:val="1"/>
          <w:bCs w:val="1"/>
          <w:rtl w:val="0"/>
        </w:rPr>
        <w:t xml:space="preserve">bombas explotan</w:t>
      </w:r>
      <w:r w:rsidDel="00000000" w:rsidR="00000000" w:rsidRPr="00000000">
        <w:rPr>
          <w:rFonts w:ascii="Times New Roman" w:cs="Times New Roman" w:eastAsia="Times New Roman" w:hAnsi="Times New Roman"/>
          <w:rtl w:val="0"/>
        </w:rPr>
        <w:t xml:space="preserve"> al impactar, generando un área de daño con radio definido.</w:t>
        <w:br w:type="textWrapping"/>
      </w:r>
    </w:p>
    <w:p w:rsidR="00000000" w:rsidDel="00000000" w:rsidP="00000000" w:rsidRDefault="00000000" w:rsidRPr="00000000" w14:paraId="0000003F">
      <w:pPr>
        <w:numPr>
          <w:ilvl w:val="0"/>
          <w:numId w:val="2"/>
        </w:numPr>
        <w:spacing w:after="240" w:line="360" w:lineRule="auto"/>
        <w:ind w:left="720" w:hanging="360"/>
        <w:rPr>
          <w:rFonts w:ascii="Times New Roman" w:cs="Times New Roman" w:eastAsia="Times New Roman" w:hAnsi="Times New Roman"/>
        </w:rPr>
      </w:pPr>
      <w:bookmarkStart w:colFirst="0" w:colLast="0" w:name="_uz85kjk1sbam" w:id="0"/>
      <w:bookmarkEnd w:id="0"/>
      <w:r w:rsidDel="00000000" w:rsidR="00000000" w:rsidRPr="00000000">
        <w:rPr>
          <w:rFonts w:ascii="Times New Roman" w:cs="Times New Roman" w:eastAsia="Times New Roman" w:hAnsi="Times New Roman"/>
          <w:rtl w:val="0"/>
        </w:rPr>
        <w:t xml:space="preserve">El jugador debe </w:t>
      </w:r>
      <w:r w:rsidDel="00000000" w:rsidR="00000000" w:rsidRPr="00000000">
        <w:rPr>
          <w:rFonts w:ascii="Times New Roman" w:cs="Times New Roman" w:eastAsia="Times New Roman" w:hAnsi="Times New Roman"/>
          <w:b w:val="1"/>
          <w:bCs w:val="1"/>
          <w:rtl w:val="0"/>
        </w:rPr>
        <w:t xml:space="preserve">evadir las explosiones y los proyectiles</w:t>
      </w:r>
      <w:r w:rsidDel="00000000" w:rsidR="00000000" w:rsidRPr="00000000">
        <w:rPr>
          <w:rFonts w:ascii="Times New Roman" w:cs="Times New Roman" w:eastAsia="Times New Roman" w:hAnsi="Times New Roman"/>
          <w:rtl w:val="0"/>
        </w:rPr>
        <w:t xml:space="preserve"> para sobrevivir el tiempo indicado (por ejemplo, 60 segundos).</w:t>
        <w:br w:type="textWrapping"/>
      </w:r>
    </w:p>
    <w:p w:rsidR="00000000" w:rsidDel="00000000" w:rsidP="00000000" w:rsidRDefault="00000000" w:rsidRPr="00000000" w14:paraId="0000004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Físicas a implementar:</w:t>
      </w:r>
    </w:p>
    <w:p w:rsidR="00000000" w:rsidDel="00000000" w:rsidP="00000000" w:rsidRDefault="00000000" w:rsidRPr="00000000" w14:paraId="00000042">
      <w:pPr>
        <w:numPr>
          <w:ilvl w:val="0"/>
          <w:numId w:val="1"/>
        </w:numPr>
        <w:spacing w:after="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Movimiento del avión (trayectoria horizontal oscilatoria):</w:t>
      </w:r>
      <w:r w:rsidDel="00000000" w:rsidR="00000000" w:rsidRPr="00000000">
        <w:rPr>
          <w:rtl w:val="0"/>
        </w:rPr>
      </w:r>
    </w:p>
    <w:p w:rsidR="00000000" w:rsidDel="00000000" w:rsidP="00000000" w:rsidRDefault="00000000" w:rsidRPr="00000000" w14:paraId="00000043">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a</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=A si</m:t>
        </m:r>
        <m:d>
          <m:dPr>
            <m:begChr m:val="("/>
            <m:endChr m:val=")"/>
            <m:ctrlPr>
              <w:rPr>
                <w:rFonts w:ascii="Cambria Math" w:cs="Cambria Math" w:eastAsia="Cambria Math" w:hAnsi="Cambria Math"/>
              </w:rPr>
            </m:ctrlPr>
          </m:dPr>
          <m:e>
            <m:r>
              <w:rPr>
                <w:rFonts w:ascii="Cambria Math" w:cs="Cambria Math" w:eastAsia="Cambria Math" w:hAnsi="Cambria Math"/>
              </w:rPr>
              <m:t xml:space="preserve">ωt</m:t>
            </m:r>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m:t>
            </m:r>
          </m:sub>
        </m:sSub>
      </m:oMath>
      <w:r w:rsidDel="00000000" w:rsidR="00000000" w:rsidRPr="00000000">
        <w:rPr>
          <w:rtl w:val="0"/>
        </w:rPr>
      </w:r>
    </w:p>
    <w:p w:rsidR="00000000" w:rsidDel="00000000" w:rsidP="00000000" w:rsidRDefault="00000000" w:rsidRPr="00000000" w14:paraId="00000044">
      <w:pPr>
        <w:spacing w:after="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 A es la amplitud (ancho del recorrido del avión) y ω\omegaω la frecuencia de oscilación.</w:t>
      </w:r>
    </w:p>
    <w:p w:rsidR="00000000" w:rsidDel="00000000" w:rsidP="00000000" w:rsidRDefault="00000000" w:rsidRPr="00000000" w14:paraId="00000045">
      <w:pPr>
        <w:spacing w:after="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1"/>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avión puede invertir dirección al llegar a los bordes de la pantalla.</w:t>
        <w:br w:type="textWrapping"/>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Trayectoria de la bomba (balística):</w:t>
        <w:br w:type="textWrapping"/>
      </w:r>
      <w:r w:rsidDel="00000000" w:rsidR="00000000" w:rsidRPr="00000000">
        <w:rPr>
          <w:rtl w:val="0"/>
        </w:rPr>
      </w:r>
    </w:p>
    <w:p w:rsidR="00000000" w:rsidDel="00000000" w:rsidP="00000000" w:rsidRDefault="00000000" w:rsidRPr="00000000" w14:paraId="00000048">
      <w:pPr>
        <w:spacing w:after="0" w:line="360" w:lineRule="auto"/>
        <w:ind w:left="360" w:firstLine="0"/>
        <w:jc w:val="center"/>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b</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a0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ox</m:t>
            </m:r>
          </m:sub>
        </m:sSub>
        <m:r>
          <w:rPr>
            <w:rFonts w:ascii="Cambria Math" w:cs="Cambria Math" w:eastAsia="Cambria Math" w:hAnsi="Cambria Math"/>
          </w:rPr>
          <m:t xml:space="preserve">t</m:t>
        </m:r>
      </m:oMath>
      <w:r w:rsidDel="00000000" w:rsidR="00000000" w:rsidRPr="00000000">
        <w:rPr>
          <w:rFonts w:ascii="Times New Roman" w:cs="Times New Roman" w:eastAsia="Times New Roman" w:hAnsi="Times New Roman"/>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b</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a0</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49">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bomba hereda la velocidad horizontal del avión y cae con aceleración gravitatoria.</w:t>
        <w:br w:type="textWrapping"/>
      </w:r>
    </w:p>
    <w:p w:rsidR="00000000" w:rsidDel="00000000" w:rsidP="00000000" w:rsidRDefault="00000000" w:rsidRPr="00000000" w14:paraId="0000004B">
      <w:pPr>
        <w:numPr>
          <w:ilvl w:val="1"/>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se detecta cuando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b</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=0</m:t>
        </m:r>
      </m:oMath>
      <w:r w:rsidDel="00000000" w:rsidR="00000000" w:rsidRPr="00000000">
        <w:rPr>
          <w:rFonts w:ascii="Times New Roman" w:cs="Times New Roman" w:eastAsia="Times New Roman" w:hAnsi="Times New Roman"/>
          <w:rtl w:val="0"/>
        </w:rPr>
        <w:t xml:space="preserve"> (suelo).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Math" w:cs="Cambria Math" w:eastAsia="Cambria Math" w:hAnsi="Cambria Math"/>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Movimiento del soldado (desplazamiento lateral con inercia):</w:t>
      </w:r>
      <w:r w:rsidDel="00000000" w:rsidR="00000000" w:rsidRPr="00000000">
        <w:rPr>
          <w:rtl w:val="0"/>
        </w:rPr>
      </w:r>
    </w:p>
    <w:p w:rsidR="00000000" w:rsidDel="00000000" w:rsidP="00000000" w:rsidRDefault="00000000" w:rsidRPr="00000000" w14:paraId="0000004D">
      <w:pPr>
        <w:ind w:left="360" w:firstLine="0"/>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s</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t+Δt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s</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s</m:t>
            </m:r>
          </m:sub>
        </m:sSub>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Δt)</w:t>
      </w:r>
      <w:r w:rsidDel="00000000" w:rsidR="00000000" w:rsidRPr="00000000">
        <w:rPr>
          <w:rtl w:val="0"/>
        </w:rPr>
      </w:r>
    </w:p>
    <w:p w:rsidR="00000000" w:rsidDel="00000000" w:rsidP="00000000" w:rsidRDefault="00000000" w:rsidRPr="00000000" w14:paraId="0000004E">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numPr>
          <w:ilvl w:val="1"/>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jugador puede cambiar dirección; la velocidad cambia progresivamente (inercia).</w:t>
        <w:br w:type="textWrapping"/>
      </w:r>
    </w:p>
    <w:p w:rsidR="00000000" w:rsidDel="00000000" w:rsidP="00000000" w:rsidRDefault="00000000" w:rsidRPr="00000000" w14:paraId="00000050">
      <w:pPr>
        <w:numPr>
          <w:ilvl w:val="1"/>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aplica límite de movimiento según los bordes del terreno.</w:t>
        <w:br w:type="textWrapping"/>
      </w:r>
    </w:p>
    <w:p w:rsidR="00000000" w:rsidDel="00000000" w:rsidP="00000000" w:rsidRDefault="00000000" w:rsidRPr="00000000" w14:paraId="00000051">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Explosión y radio de daño:</w:t>
      </w:r>
      <w:r w:rsidDel="00000000" w:rsidR="00000000" w:rsidRPr="00000000">
        <w:rPr>
          <w:rtl w:val="0"/>
        </w:rPr>
      </w:r>
    </w:p>
    <w:p w:rsidR="00000000" w:rsidDel="00000000" w:rsidP="00000000" w:rsidRDefault="00000000" w:rsidRPr="00000000" w14:paraId="00000052">
      <w:pPr>
        <w:jc w:val="center"/>
        <w:rPr/>
      </w:pPr>
      <m:oMath>
        <m:r>
          <w:rPr>
            <w:rFonts w:ascii="Cambria Math" w:cs="Cambria Math" w:eastAsia="Cambria Math" w:hAnsi="Cambria Math"/>
          </w:rPr>
          <m:t xml:space="preserve">D=D_(1-</m:t>
        </m:r>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R</m:t>
            </m:r>
          </m:den>
        </m:f>
        <m:r>
          <w:rPr>
            <w:rFonts w:ascii="Cambria Math" w:cs="Cambria Math" w:eastAsia="Cambria Math" w:hAnsi="Cambria Math"/>
          </w:rPr>
          <m:t xml:space="preserve">)</m:t>
        </m:r>
        <m:r>
          <w:rPr/>
          <m:t xml:space="preserve"> </m:t>
        </m:r>
      </m:oMath>
      <w:r w:rsidDel="00000000" w:rsidR="00000000" w:rsidRPr="00000000">
        <w:rPr>
          <w:rtl w:val="0"/>
        </w:rPr>
      </w:r>
    </w:p>
    <w:p w:rsidR="00000000" w:rsidDel="00000000" w:rsidP="00000000" w:rsidRDefault="00000000" w:rsidRPr="00000000" w14:paraId="0000005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 D_max es el daño máximo y R el radio de la explosión. Si el soldado está dentro del radio de daño, se aplica daño proporcional a la distancia.</w:t>
      </w:r>
    </w:p>
    <w:p w:rsidR="00000000" w:rsidDel="00000000" w:rsidP="00000000" w:rsidRDefault="00000000" w:rsidRPr="00000000" w14:paraId="00000054">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1"/>
          <w:numId w:val="1"/>
        </w:numPr>
        <w:spacing w:after="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soldado está dentro del radio de daño, se aplica daño proporcional a la distancia.</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Retos y objetivos: </w:t>
      </w:r>
      <w:r w:rsidDel="00000000" w:rsidR="00000000" w:rsidRPr="00000000">
        <w:rPr>
          <w:rFonts w:ascii="Times New Roman" w:cs="Times New Roman" w:eastAsia="Times New Roman" w:hAnsi="Times New Roman"/>
          <w:rtl w:val="0"/>
        </w:rPr>
        <w:t xml:space="preserve">Sobrevivir el mayor tiempo posible esquivando los proyectiles enemigos. Si el soldado es alcanzado por una explosión, pierde vida; al agotarse su barra, pierde la partida.</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Componente Investigativo - Aprendizaje:</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avión incorpora un componente de aprendizaje adaptativo que analiza los movimientos recientes del jugador para ajustar su estrategia:</w:t>
      </w:r>
    </w:p>
    <w:p w:rsidR="00000000" w:rsidDel="00000000" w:rsidP="00000000" w:rsidRDefault="00000000" w:rsidRPr="00000000" w14:paraId="0000005A">
      <w:pPr>
        <w:numPr>
          <w:ilvl w:val="0"/>
          <w:numId w:val="7"/>
        </w:numPr>
        <w:spacing w:after="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jugador tiende a moverse hacia la derecha al esquivar, el avión comenzará a lanzar dos bombas simultáneas: una en la trayectoria central y otra desplazada hacia la derecha.</w:t>
        <w:br w:type="textWrapping"/>
      </w:r>
    </w:p>
    <w:p w:rsidR="00000000" w:rsidDel="00000000" w:rsidP="00000000" w:rsidRDefault="00000000" w:rsidRPr="00000000" w14:paraId="0000005B">
      <w:pPr>
        <w:numPr>
          <w:ilvl w:val="0"/>
          <w:numId w:val="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jugador permanece quieto, el avión reducirá su oscilación y concentrará los ataques directamente sobre su posición.</w:t>
        <w:br w:type="textWrapping"/>
      </w:r>
    </w:p>
    <w:p w:rsidR="00000000" w:rsidDel="00000000" w:rsidP="00000000" w:rsidRDefault="00000000" w:rsidRPr="00000000" w14:paraId="0000005C">
      <w:pPr>
        <w:numPr>
          <w:ilvl w:val="0"/>
          <w:numId w:val="7"/>
        </w:numPr>
        <w:spacing w:after="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jugador cambia constantemente de dirección, el avión aumentará su frecuencia de lanzamiento para cubrir más terreno.</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Conclusiones </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juego presenta tres escenarios históricamente inspirados con mecánicas diferenciadas y físicas distintas, diseñadas para mostrar dominio de POO, memoria dinámica y GUI en C++/Qt. Cada nivel incorpora fenómenos físicos concretos y parametrizables (movimiento con aceleración, movimiento armónico, trayectoria parabólica y modelos de daño). </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