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C38A2" w14:textId="0CB09D9B" w:rsidR="000D3D5F" w:rsidRDefault="000D3D5F" w:rsidP="000D3D5F">
      <w:r>
        <w:rPr>
          <w:rFonts w:cs="Arial"/>
          <w:bCs/>
          <w:noProof/>
          <w:color w:val="000000" w:themeColor="text1"/>
          <w:sz w:val="20"/>
          <w:szCs w:val="20"/>
        </w:rPr>
        <mc:AlternateContent>
          <mc:Choice Requires="wps">
            <w:drawing>
              <wp:anchor distT="0" distB="0" distL="114300" distR="114300" simplePos="0" relativeHeight="251661312" behindDoc="0" locked="0" layoutInCell="1" allowOverlap="1" wp14:anchorId="413FCCBF" wp14:editId="00E38147">
                <wp:simplePos x="0" y="0"/>
                <wp:positionH relativeFrom="column">
                  <wp:posOffset>3682365</wp:posOffset>
                </wp:positionH>
                <wp:positionV relativeFrom="paragraph">
                  <wp:posOffset>5424170</wp:posOffset>
                </wp:positionV>
                <wp:extent cx="2905125" cy="26670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2905125" cy="266700"/>
                        </a:xfrm>
                        <a:prstGeom prst="rect">
                          <a:avLst/>
                        </a:prstGeom>
                        <a:solidFill>
                          <a:schemeClr val="lt1"/>
                        </a:solidFill>
                        <a:ln w="6350">
                          <a:noFill/>
                        </a:ln>
                      </wps:spPr>
                      <wps:txbx>
                        <w:txbxContent>
                          <w:p w14:paraId="2AA262E1" w14:textId="00C586F1" w:rsidR="000D3D5F" w:rsidRPr="00960AC7" w:rsidRDefault="00925027" w:rsidP="000D3D5F">
                            <w:pPr>
                              <w:rPr>
                                <w:rFonts w:ascii="Times New Roman" w:hAnsi="Times New Roman"/>
                                <w:color w:val="AEAAAA" w:themeColor="background2" w:themeShade="BF"/>
                                <w:sz w:val="28"/>
                                <w:szCs w:val="28"/>
                              </w:rPr>
                            </w:pPr>
                            <w:r>
                              <w:rPr>
                                <w:rFonts w:ascii="Times New Roman" w:hAnsi="Times New Roman"/>
                                <w:color w:val="AEAAAA" w:themeColor="background2" w:themeShade="BF"/>
                                <w:sz w:val="28"/>
                                <w:szCs w:val="28"/>
                              </w:rPr>
                              <w:t>November 30</w:t>
                            </w:r>
                            <w:r w:rsidR="000D3D5F" w:rsidRPr="00960AC7">
                              <w:rPr>
                                <w:rFonts w:ascii="Times New Roman" w:hAnsi="Times New Roman"/>
                                <w:color w:val="AEAAAA" w:themeColor="background2" w:themeShade="BF"/>
                                <w:sz w:val="28"/>
                                <w:szCs w:val="28"/>
                              </w:rPr>
                              <w:t xml:space="preserve">, 2023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13FCCBF" id="_x0000_t202" coordsize="21600,21600" o:spt="202" path="m,l,21600r21600,l21600,xe">
                <v:stroke joinstyle="miter"/>
                <v:path gradientshapeok="t" o:connecttype="rect"/>
              </v:shapetype>
              <v:shape id="Text Box 4" o:spid="_x0000_s1026" type="#_x0000_t202" style="position:absolute;margin-left:289.95pt;margin-top:427.1pt;width:228.75pt;height:2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" fillcolor="white [3201]" stroked="f" strokeweight=".5pt">
                <v:textbox>
                  <w:txbxContent>
                    <w:p w14:paraId="2AA262E1" w14:textId="00C586F1" w:rsidR="000D3D5F" w:rsidRPr="00960AC7" w:rsidRDefault="00925027" w:rsidP="000D3D5F">
                      <w:pPr>
                        <w:rPr>
                          <w:rFonts w:ascii="Times New Roman" w:hAnsi="Times New Roman"/>
                          <w:color w:val="AEAAAA" w:themeColor="background2" w:themeShade="BF"/>
                          <w:sz w:val="28"/>
                          <w:szCs w:val="28"/>
                        </w:rPr>
                      </w:pPr>
                      <w:r>
                        <w:rPr>
                          <w:rFonts w:ascii="Times New Roman" w:hAnsi="Times New Roman"/>
                          <w:color w:val="AEAAAA" w:themeColor="background2" w:themeShade="BF"/>
                          <w:sz w:val="28"/>
                          <w:szCs w:val="28"/>
                        </w:rPr>
                        <w:t>November 30</w:t>
                      </w:r>
                      <w:r w:rsidR="000D3D5F" w:rsidRPr="00960AC7">
                        <w:rPr>
                          <w:rFonts w:ascii="Times New Roman" w:hAnsi="Times New Roman"/>
                          <w:color w:val="AEAAAA" w:themeColor="background2" w:themeShade="BF"/>
                          <w:sz w:val="28"/>
                          <w:szCs w:val="28"/>
                        </w:rPr>
                        <w:t xml:space="preserve">, 2023 </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81D2B3F" wp14:editId="0210EA8E">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980"/>
                              <w:gridCol w:w="1775"/>
                            </w:tblGrid>
                            <w:tr w:rsidR="000D3D5F" w14:paraId="60653EBF" w14:textId="77777777">
                              <w:trPr>
                                <w:jc w:val="center"/>
                              </w:trPr>
                              <w:tc>
                                <w:tcPr>
                                  <w:tcW w:w="2568" w:type="pct"/>
                                  <w:vAlign w:val="center"/>
                                </w:tcPr>
                                <w:p w14:paraId="6FC6E551" w14:textId="77777777" w:rsidR="000D3D5F" w:rsidRDefault="000D3D5F">
                                  <w:pPr>
                                    <w:jc w:val="right"/>
                                  </w:pPr>
                                  <w:r>
                                    <w:rPr>
                                      <w:noProof/>
                                    </w:rPr>
                                    <w:drawing>
                                      <wp:inline distT="0" distB="0" distL="0" distR="0" wp14:anchorId="01F10235" wp14:editId="15EE4F13">
                                        <wp:extent cx="2698116" cy="2698116"/>
                                        <wp:effectExtent l="0" t="0" r="6985" b="0"/>
                                        <wp:docPr id="2" name="Picture 2" descr="A magnifying glass over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magnifying glass over a box&#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98219" cy="2698219"/>
                                                </a:xfrm>
                                                <a:prstGeom prst="rect">
                                                  <a:avLst/>
                                                </a:prstGeom>
                                              </pic:spPr>
                                            </pic:pic>
                                          </a:graphicData>
                                        </a:graphic>
                                      </wp:inline>
                                    </w:drawing>
                                  </w:r>
                                </w:p>
                                <w:sdt>
                                  <w:sdtPr>
                                    <w:rPr>
                                      <w:caps/>
                                      <w:color w:val="191919" w:themeColor="text1" w:themeTint="E6"/>
                                      <w:sz w:val="72"/>
                                      <w:szCs w:val="72"/>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p w14:paraId="3C58450B" w14:textId="77777777" w:rsidR="000D3D5F" w:rsidRDefault="000D3D5F">
                                      <w:pPr>
                                        <w:pStyle w:val="NoSpacing"/>
                                        <w:spacing w:line="312" w:lineRule="auto"/>
                                        <w:jc w:val="right"/>
                                        <w:rPr>
                                          <w:caps/>
                                          <w:color w:val="191919" w:themeColor="text1" w:themeTint="E6"/>
                                          <w:sz w:val="72"/>
                                          <w:szCs w:val="72"/>
                                        </w:rPr>
                                      </w:pPr>
                                      <w:r>
                                        <w:rPr>
                                          <w:caps/>
                                          <w:color w:val="191919" w:themeColor="text1" w:themeTint="E6"/>
                                          <w:sz w:val="72"/>
                                          <w:szCs w:val="72"/>
                                        </w:rPr>
                                        <w:t xml:space="preserve">     </w:t>
                                      </w:r>
                                    </w:p>
                                  </w:sdtContent>
                                </w:sdt>
                                <w:sdt>
                                  <w:sdtPr>
                                    <w:rPr>
                                      <w:rFonts w:ascii="Times New Roman" w:eastAsia="Times New Roman" w:hAnsi="Times New Roman"/>
                                      <w:caps/>
                                      <w:color w:val="191919" w:themeColor="text1" w:themeTint="E6"/>
                                      <w:sz w:val="72"/>
                                      <w:szCs w:val="72"/>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15D9123" w14:textId="6DA6491D" w:rsidR="000D3D5F" w:rsidRDefault="00925027" w:rsidP="00925027">
                                      <w:pPr>
                                        <w:jc w:val="right"/>
                                      </w:pPr>
                                      <w:r>
                                        <w:rPr>
                                          <w:rFonts w:ascii="Times New Roman" w:eastAsia="Times New Roman" w:hAnsi="Times New Roman"/>
                                          <w:caps/>
                                          <w:color w:val="191919" w:themeColor="text1" w:themeTint="E6"/>
                                          <w:sz w:val="72"/>
                                          <w:szCs w:val="72"/>
                                        </w:rPr>
                                        <w:t>INVENTORY CONTROL SYSTEM lessons learned &amp; final thoughts</w:t>
                                      </w:r>
                                    </w:p>
                                  </w:sdtContent>
                                </w:sdt>
                              </w:tc>
                              <w:tc>
                                <w:tcPr>
                                  <w:tcW w:w="2432" w:type="pct"/>
                                  <w:vAlign w:val="center"/>
                                </w:tcPr>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14:paraId="12FCEA77" w14:textId="77777777" w:rsidR="000D3D5F" w:rsidRDefault="000D3D5F">
                                      <w:pPr>
                                        <w:rPr>
                                          <w:color w:val="000000" w:themeColor="text1"/>
                                        </w:rPr>
                                      </w:pPr>
                                      <w:r>
                                        <w:rPr>
                                          <w:color w:val="000000" w:themeColor="text1"/>
                                        </w:rPr>
                                        <w:t xml:space="preserve">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BBB8098" w14:textId="081612D3" w:rsidR="000D3D5F" w:rsidRDefault="00925027">
                                      <w:pPr>
                                        <w:pStyle w:val="NoSpacing"/>
                                        <w:rPr>
                                          <w:color w:val="ED7D31" w:themeColor="accent2"/>
                                          <w:sz w:val="26"/>
                                          <w:szCs w:val="26"/>
                                        </w:rPr>
                                      </w:pPr>
                                      <w:r w:rsidRPr="00925027">
                                        <w:rPr>
                                          <w:color w:val="ED7D31" w:themeColor="accent2"/>
                                          <w:sz w:val="26"/>
                                          <w:szCs w:val="26"/>
                                        </w:rPr>
                                        <w:t xml:space="preserve">Luis Cortes, Rabia Mehdi, Kegan </w:t>
                                      </w:r>
                                      <w:proofErr w:type="spellStart"/>
                                      <w:r w:rsidRPr="00925027">
                                        <w:rPr>
                                          <w:color w:val="ED7D31" w:themeColor="accent2"/>
                                          <w:sz w:val="26"/>
                                          <w:szCs w:val="26"/>
                                        </w:rPr>
                                        <w:t>Oyeronbi</w:t>
                                      </w:r>
                                      <w:proofErr w:type="spellEnd"/>
                                    </w:p>
                                  </w:sdtContent>
                                </w:sdt>
                                <w:p w14:paraId="334104E3" w14:textId="7AA2C32C" w:rsidR="000D3D5F" w:rsidRDefault="0000000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0D3D5F" w:rsidRPr="00DB055D">
                                        <w:rPr>
                                          <w:color w:val="44546A" w:themeColor="text2"/>
                                        </w:rPr>
                                        <w:t>CIST 2931: Advanced Systems Project</w:t>
                                      </w:r>
                                    </w:sdtContent>
                                  </w:sdt>
                                </w:p>
                              </w:tc>
                            </w:tr>
                          </w:tbl>
                          <w:p w14:paraId="27250DC3" w14:textId="77777777" w:rsidR="000D3D5F" w:rsidRDefault="000D3D5F" w:rsidP="000D3D5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w14:anchorId="281D2B3F" id="Text Box 138" o:spid="_x0000_s1027"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980"/>
                        <w:gridCol w:w="1775"/>
                      </w:tblGrid>
                      <w:tr w:rsidR="000D3D5F" w14:paraId="60653EBF" w14:textId="77777777">
                        <w:trPr>
                          <w:jc w:val="center"/>
                        </w:trPr>
                        <w:tc>
                          <w:tcPr>
                            <w:tcW w:w="2568" w:type="pct"/>
                            <w:vAlign w:val="center"/>
                          </w:tcPr>
                          <w:p w14:paraId="6FC6E551" w14:textId="77777777" w:rsidR="000D3D5F" w:rsidRDefault="000D3D5F">
                            <w:pPr>
                              <w:jc w:val="right"/>
                            </w:pPr>
                            <w:r>
                              <w:rPr>
                                <w:noProof/>
                              </w:rPr>
                              <w:drawing>
                                <wp:inline distT="0" distB="0" distL="0" distR="0" wp14:anchorId="01F10235" wp14:editId="15EE4F13">
                                  <wp:extent cx="2698116" cy="2698116"/>
                                  <wp:effectExtent l="0" t="0" r="6985" b="0"/>
                                  <wp:docPr id="2" name="Picture 2" descr="A magnifying glass over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magnifying glass over a box&#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98219" cy="2698219"/>
                                          </a:xfrm>
                                          <a:prstGeom prst="rect">
                                            <a:avLst/>
                                          </a:prstGeom>
                                        </pic:spPr>
                                      </pic:pic>
                                    </a:graphicData>
                                  </a:graphic>
                                </wp:inline>
                              </w:drawing>
                            </w:r>
                          </w:p>
                          <w:sdt>
                            <w:sdtPr>
                              <w:rPr>
                                <w:caps/>
                                <w:color w:val="191919" w:themeColor="text1" w:themeTint="E6"/>
                                <w:sz w:val="72"/>
                                <w:szCs w:val="72"/>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p w14:paraId="3C58450B" w14:textId="77777777" w:rsidR="000D3D5F" w:rsidRDefault="000D3D5F">
                                <w:pPr>
                                  <w:pStyle w:val="NoSpacing"/>
                                  <w:spacing w:line="312" w:lineRule="auto"/>
                                  <w:jc w:val="right"/>
                                  <w:rPr>
                                    <w:caps/>
                                    <w:color w:val="191919" w:themeColor="text1" w:themeTint="E6"/>
                                    <w:sz w:val="72"/>
                                    <w:szCs w:val="72"/>
                                  </w:rPr>
                                </w:pPr>
                                <w:r>
                                  <w:rPr>
                                    <w:caps/>
                                    <w:color w:val="191919" w:themeColor="text1" w:themeTint="E6"/>
                                    <w:sz w:val="72"/>
                                    <w:szCs w:val="72"/>
                                  </w:rPr>
                                  <w:t xml:space="preserve">     </w:t>
                                </w:r>
                              </w:p>
                            </w:sdtContent>
                          </w:sdt>
                          <w:sdt>
                            <w:sdtPr>
                              <w:rPr>
                                <w:rFonts w:ascii="Times New Roman" w:eastAsia="Times New Roman" w:hAnsi="Times New Roman"/>
                                <w:caps/>
                                <w:color w:val="191919" w:themeColor="text1" w:themeTint="E6"/>
                                <w:sz w:val="72"/>
                                <w:szCs w:val="72"/>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15D9123" w14:textId="6DA6491D" w:rsidR="000D3D5F" w:rsidRDefault="00925027" w:rsidP="00925027">
                                <w:pPr>
                                  <w:jc w:val="right"/>
                                </w:pPr>
                                <w:r>
                                  <w:rPr>
                                    <w:rFonts w:ascii="Times New Roman" w:eastAsia="Times New Roman" w:hAnsi="Times New Roman"/>
                                    <w:caps/>
                                    <w:color w:val="191919" w:themeColor="text1" w:themeTint="E6"/>
                                    <w:sz w:val="72"/>
                                    <w:szCs w:val="72"/>
                                  </w:rPr>
                                  <w:t>INVENTORY CONTROL SYSTEM lessons learned &amp; final thoughts</w:t>
                                </w:r>
                              </w:p>
                            </w:sdtContent>
                          </w:sdt>
                        </w:tc>
                        <w:tc>
                          <w:tcPr>
                            <w:tcW w:w="2432" w:type="pct"/>
                            <w:vAlign w:val="center"/>
                          </w:tcPr>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14:paraId="12FCEA77" w14:textId="77777777" w:rsidR="000D3D5F" w:rsidRDefault="000D3D5F">
                                <w:pPr>
                                  <w:rPr>
                                    <w:color w:val="000000" w:themeColor="text1"/>
                                  </w:rPr>
                                </w:pPr>
                                <w:r>
                                  <w:rPr>
                                    <w:color w:val="000000" w:themeColor="text1"/>
                                  </w:rPr>
                                  <w:t xml:space="preserve">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BBB8098" w14:textId="081612D3" w:rsidR="000D3D5F" w:rsidRDefault="00925027">
                                <w:pPr>
                                  <w:pStyle w:val="NoSpacing"/>
                                  <w:rPr>
                                    <w:color w:val="ED7D31" w:themeColor="accent2"/>
                                    <w:sz w:val="26"/>
                                    <w:szCs w:val="26"/>
                                  </w:rPr>
                                </w:pPr>
                                <w:r w:rsidRPr="00925027">
                                  <w:rPr>
                                    <w:color w:val="ED7D31" w:themeColor="accent2"/>
                                    <w:sz w:val="26"/>
                                    <w:szCs w:val="26"/>
                                  </w:rPr>
                                  <w:t xml:space="preserve">Luis Cortes, Rabia Mehdi, Kegan </w:t>
                                </w:r>
                                <w:proofErr w:type="spellStart"/>
                                <w:r w:rsidRPr="00925027">
                                  <w:rPr>
                                    <w:color w:val="ED7D31" w:themeColor="accent2"/>
                                    <w:sz w:val="26"/>
                                    <w:szCs w:val="26"/>
                                  </w:rPr>
                                  <w:t>Oyeronbi</w:t>
                                </w:r>
                                <w:proofErr w:type="spellEnd"/>
                              </w:p>
                            </w:sdtContent>
                          </w:sdt>
                          <w:p w14:paraId="334104E3" w14:textId="7AA2C32C" w:rsidR="000D3D5F" w:rsidRDefault="0000000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0D3D5F" w:rsidRPr="00DB055D">
                                  <w:rPr>
                                    <w:color w:val="44546A" w:themeColor="text2"/>
                                  </w:rPr>
                                  <w:t>CIST 2931: Advanced Systems Project</w:t>
                                </w:r>
                              </w:sdtContent>
                            </w:sdt>
                          </w:p>
                        </w:tc>
                      </w:tr>
                    </w:tbl>
                    <w:p w14:paraId="27250DC3" w14:textId="77777777" w:rsidR="000D3D5F" w:rsidRDefault="000D3D5F" w:rsidP="000D3D5F"/>
                  </w:txbxContent>
                </v:textbox>
                <w10:wrap anchorx="page" anchory="page"/>
              </v:shape>
            </w:pict>
          </mc:Fallback>
        </mc:AlternateContent>
      </w:r>
      <w:r>
        <w:br w:type="page"/>
      </w:r>
    </w:p>
    <w:p w14:paraId="7E7F1E01" w14:textId="5AD5ED8E" w:rsidR="000D3D5F" w:rsidRPr="00925027" w:rsidRDefault="00925027" w:rsidP="00925027">
      <w:pPr>
        <w:pStyle w:val="Heading1"/>
        <w:rPr>
          <w:rFonts w:ascii="Times New Roman" w:hAnsi="Times New Roman"/>
          <w:sz w:val="32"/>
          <w:szCs w:val="32"/>
        </w:rPr>
      </w:pPr>
      <w:r w:rsidRPr="00925027">
        <w:rPr>
          <w:rFonts w:ascii="Times New Roman" w:hAnsi="Times New Roman"/>
          <w:sz w:val="32"/>
          <w:szCs w:val="32"/>
        </w:rPr>
        <w:lastRenderedPageBreak/>
        <w:t>lessons learned &amp; Final thoughts</w:t>
      </w:r>
    </w:p>
    <w:p w14:paraId="66FE8E21" w14:textId="1629DE12" w:rsidR="00925027" w:rsidRPr="00925027" w:rsidRDefault="00925027" w:rsidP="00925027">
      <w:pPr>
        <w:ind w:firstLine="720"/>
        <w:rPr>
          <w:rFonts w:ascii="Times New Roman" w:hAnsi="Times New Roman"/>
          <w:sz w:val="28"/>
          <w:szCs w:val="28"/>
        </w:rPr>
      </w:pPr>
      <w:r w:rsidRPr="00925027">
        <w:rPr>
          <w:rFonts w:ascii="Times New Roman" w:hAnsi="Times New Roman"/>
          <w:sz w:val="28"/>
          <w:szCs w:val="28"/>
        </w:rPr>
        <w:t xml:space="preserve">This project taught us a lot about not only coding a project but also project management. It was a wonderful look into the other side of the curtain, where instead of only creating what we are told to, but to also plan what is going to be created and the how of that project’s completion. Creating charters and test plans was fascinating after only working on piecemeal code solutions for our other courses for the last two years. </w:t>
      </w:r>
    </w:p>
    <w:p w14:paraId="1C7E9797" w14:textId="7B9F64A8" w:rsidR="00925027" w:rsidRDefault="00925027" w:rsidP="00925027">
      <w:pPr>
        <w:ind w:firstLine="720"/>
        <w:rPr>
          <w:rFonts w:ascii="Times New Roman" w:hAnsi="Times New Roman"/>
          <w:sz w:val="28"/>
          <w:szCs w:val="28"/>
        </w:rPr>
      </w:pPr>
      <w:r w:rsidRPr="00925027">
        <w:rPr>
          <w:rFonts w:ascii="Times New Roman" w:hAnsi="Times New Roman"/>
          <w:sz w:val="28"/>
          <w:szCs w:val="28"/>
        </w:rPr>
        <w:t>One of the bigger takeaways from this project was learning when it is time to pivot away from a failed idea. For the first two weeks of this project, I insisted on using maps to define the inventory system, as I had used it for another project with a much simpler backend. After trying and failing to use maps for what was blatantly the job of a SQL database, I finally relented and started to find the solution with SQL. This was a great learning experience, as it is especially important to know when an idea for a project has failed, and how to pivot from that failure and meet deadlines.</w:t>
      </w:r>
    </w:p>
    <w:p w14:paraId="2E88F3A2" w14:textId="1D78FF7A" w:rsidR="00925027" w:rsidRDefault="00437360" w:rsidP="00925027">
      <w:pPr>
        <w:ind w:firstLine="720"/>
        <w:rPr>
          <w:rFonts w:ascii="Times New Roman" w:hAnsi="Times New Roman"/>
          <w:sz w:val="28"/>
          <w:szCs w:val="28"/>
        </w:rPr>
      </w:pPr>
      <w:r>
        <w:rPr>
          <w:rFonts w:ascii="Times New Roman" w:hAnsi="Times New Roman"/>
          <w:sz w:val="28"/>
          <w:szCs w:val="28"/>
        </w:rPr>
        <w:t xml:space="preserve">This project was also a great resource for more closely using SQL and weaving it into a fully functional java project. Our courses hardly touched upon SQL integration, and as it is a massive part of most CRUD (Create, Read, Update, Delete) applications, this is a very important skill to have. </w:t>
      </w:r>
    </w:p>
    <w:p w14:paraId="483C866B" w14:textId="5817A3EF" w:rsidR="00437360" w:rsidRPr="00925027" w:rsidRDefault="00437360" w:rsidP="00925027">
      <w:pPr>
        <w:ind w:firstLine="720"/>
        <w:rPr>
          <w:rFonts w:ascii="Times New Roman" w:hAnsi="Times New Roman"/>
          <w:sz w:val="28"/>
          <w:szCs w:val="28"/>
        </w:rPr>
      </w:pPr>
      <w:r>
        <w:rPr>
          <w:rFonts w:ascii="Times New Roman" w:hAnsi="Times New Roman"/>
          <w:sz w:val="28"/>
          <w:szCs w:val="28"/>
        </w:rPr>
        <w:t>Another great learning moment was working online with a diverse team. Working with a team that has different schedules and different backgrounds was interesting to make work, but it is a good introduction to the modern workforce, as many teams are moving towards a more remote model.</w:t>
      </w:r>
    </w:p>
    <w:p w14:paraId="77E43746" w14:textId="77777777" w:rsidR="00925027" w:rsidRPr="00925027" w:rsidRDefault="00925027" w:rsidP="00925027">
      <w:pPr>
        <w:ind w:firstLine="720"/>
        <w:rPr>
          <w:rFonts w:ascii="Times New Roman" w:hAnsi="Times New Roman"/>
        </w:rPr>
      </w:pPr>
    </w:p>
    <w:sectPr w:rsidR="00925027" w:rsidRPr="00925027" w:rsidSect="00EC2BD6">
      <w:footerReference w:type="even" r:id="rId12"/>
      <w:footerReference w:type="default" r:id="rId13"/>
      <w:pgSz w:w="12240" w:h="15840"/>
      <w:pgMar w:top="720" w:right="135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958C4" w14:textId="77777777" w:rsidR="00B87FF7" w:rsidRDefault="00B87FF7" w:rsidP="00D4300C">
      <w:r>
        <w:separator/>
      </w:r>
    </w:p>
  </w:endnote>
  <w:endnote w:type="continuationSeparator" w:id="0">
    <w:p w14:paraId="523D0997" w14:textId="77777777" w:rsidR="00B87FF7" w:rsidRDefault="00B87FF7" w:rsidP="00D43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8433555"/>
      <w:docPartObj>
        <w:docPartGallery w:val="Page Numbers (Bottom of Page)"/>
        <w:docPartUnique/>
      </w:docPartObj>
    </w:sdtPr>
    <w:sdtContent>
      <w:p w14:paraId="79102799" w14:textId="77777777" w:rsidR="00D7230F" w:rsidRDefault="00D7230F" w:rsidP="005B0B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CC0E24" w14:textId="77777777" w:rsidR="00D7230F" w:rsidRDefault="00D7230F" w:rsidP="00BA1C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B8B29" w14:textId="77777777" w:rsidR="00D7230F" w:rsidRDefault="00D7230F" w:rsidP="00BA1CA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620AE" w14:textId="77777777" w:rsidR="00B87FF7" w:rsidRDefault="00B87FF7" w:rsidP="00D4300C">
      <w:r>
        <w:separator/>
      </w:r>
    </w:p>
  </w:footnote>
  <w:footnote w:type="continuationSeparator" w:id="0">
    <w:p w14:paraId="5EBFDC49" w14:textId="77777777" w:rsidR="00B87FF7" w:rsidRDefault="00B87FF7" w:rsidP="00D430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FA248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5049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4666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859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F8D7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30EC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1AD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FAE5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D844C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305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F7203"/>
    <w:multiLevelType w:val="hybridMultilevel"/>
    <w:tmpl w:val="A96AB4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7E86F88"/>
    <w:multiLevelType w:val="hybridMultilevel"/>
    <w:tmpl w:val="E408A0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C5282B"/>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974765"/>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7076E"/>
    <w:multiLevelType w:val="hybridMultilevel"/>
    <w:tmpl w:val="C4268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917B2A"/>
    <w:multiLevelType w:val="hybridMultilevel"/>
    <w:tmpl w:val="E7B0C9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AE4AB3"/>
    <w:multiLevelType w:val="hybridMultilevel"/>
    <w:tmpl w:val="A48632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19B1"/>
    <w:multiLevelType w:val="hybridMultilevel"/>
    <w:tmpl w:val="8A401A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8F7B67"/>
    <w:multiLevelType w:val="hybridMultilevel"/>
    <w:tmpl w:val="AA4EF0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00816B0"/>
    <w:multiLevelType w:val="hybridMultilevel"/>
    <w:tmpl w:val="C92C1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1B56266"/>
    <w:multiLevelType w:val="hybridMultilevel"/>
    <w:tmpl w:val="A96AB4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343695D"/>
    <w:multiLevelType w:val="hybridMultilevel"/>
    <w:tmpl w:val="C42683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43E0A3C"/>
    <w:multiLevelType w:val="hybridMultilevel"/>
    <w:tmpl w:val="F3B4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E3583B"/>
    <w:multiLevelType w:val="hybridMultilevel"/>
    <w:tmpl w:val="C42683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05E52F4"/>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87F0C6F"/>
    <w:multiLevelType w:val="hybridMultilevel"/>
    <w:tmpl w:val="72B634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DC15A52"/>
    <w:multiLevelType w:val="hybridMultilevel"/>
    <w:tmpl w:val="6C928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16F7B24"/>
    <w:multiLevelType w:val="hybridMultilevel"/>
    <w:tmpl w:val="00807C8E"/>
    <w:lvl w:ilvl="0" w:tplc="C85860CC">
      <w:start w:val="9"/>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C906C10"/>
    <w:multiLevelType w:val="hybridMultilevel"/>
    <w:tmpl w:val="061CAB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D4009F"/>
    <w:multiLevelType w:val="hybridMultilevel"/>
    <w:tmpl w:val="957C65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D73A64"/>
    <w:multiLevelType w:val="hybridMultilevel"/>
    <w:tmpl w:val="A96AB4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6183028"/>
    <w:multiLevelType w:val="hybridMultilevel"/>
    <w:tmpl w:val="B71A07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4E3C11"/>
    <w:multiLevelType w:val="hybridMultilevel"/>
    <w:tmpl w:val="2C4244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253637A"/>
    <w:multiLevelType w:val="hybridMultilevel"/>
    <w:tmpl w:val="D0AE5C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1803FD"/>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584967"/>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67D7D53"/>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7412DA"/>
    <w:multiLevelType w:val="hybridMultilevel"/>
    <w:tmpl w:val="6C6CDC1E"/>
    <w:lvl w:ilvl="0" w:tplc="2806FB04">
      <w:start w:val="9"/>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5995523">
    <w:abstractNumId w:val="9"/>
  </w:num>
  <w:num w:numId="2" w16cid:durableId="856769637">
    <w:abstractNumId w:val="8"/>
  </w:num>
  <w:num w:numId="3" w16cid:durableId="404182013">
    <w:abstractNumId w:val="7"/>
  </w:num>
  <w:num w:numId="4" w16cid:durableId="1725371606">
    <w:abstractNumId w:val="6"/>
  </w:num>
  <w:num w:numId="5" w16cid:durableId="1964966265">
    <w:abstractNumId w:val="5"/>
  </w:num>
  <w:num w:numId="6" w16cid:durableId="270288023">
    <w:abstractNumId w:val="4"/>
  </w:num>
  <w:num w:numId="7" w16cid:durableId="176237967">
    <w:abstractNumId w:val="3"/>
  </w:num>
  <w:num w:numId="8" w16cid:durableId="176817620">
    <w:abstractNumId w:val="2"/>
  </w:num>
  <w:num w:numId="9" w16cid:durableId="1278442537">
    <w:abstractNumId w:val="1"/>
  </w:num>
  <w:num w:numId="10" w16cid:durableId="440339031">
    <w:abstractNumId w:val="0"/>
  </w:num>
  <w:num w:numId="11" w16cid:durableId="204106828">
    <w:abstractNumId w:val="31"/>
  </w:num>
  <w:num w:numId="12" w16cid:durableId="493688443">
    <w:abstractNumId w:val="42"/>
  </w:num>
  <w:num w:numId="13" w16cid:durableId="1912887028">
    <w:abstractNumId w:val="41"/>
  </w:num>
  <w:num w:numId="14" w16cid:durableId="1589921687">
    <w:abstractNumId w:val="26"/>
  </w:num>
  <w:num w:numId="15" w16cid:durableId="1286808969">
    <w:abstractNumId w:val="18"/>
  </w:num>
  <w:num w:numId="16" w16cid:durableId="1703823716">
    <w:abstractNumId w:val="30"/>
  </w:num>
  <w:num w:numId="17" w16cid:durableId="1003119944">
    <w:abstractNumId w:val="37"/>
  </w:num>
  <w:num w:numId="18" w16cid:durableId="744187014">
    <w:abstractNumId w:val="36"/>
  </w:num>
  <w:num w:numId="19" w16cid:durableId="859053154">
    <w:abstractNumId w:val="15"/>
  </w:num>
  <w:num w:numId="20" w16cid:durableId="334042874">
    <w:abstractNumId w:val="16"/>
  </w:num>
  <w:num w:numId="21" w16cid:durableId="614943699">
    <w:abstractNumId w:val="32"/>
  </w:num>
  <w:num w:numId="22" w16cid:durableId="1384793418">
    <w:abstractNumId w:val="19"/>
  </w:num>
  <w:num w:numId="23" w16cid:durableId="830754516">
    <w:abstractNumId w:val="17"/>
  </w:num>
  <w:num w:numId="24" w16cid:durableId="1940749359">
    <w:abstractNumId w:val="11"/>
  </w:num>
  <w:num w:numId="25" w16cid:durableId="55982555">
    <w:abstractNumId w:val="33"/>
  </w:num>
  <w:num w:numId="26" w16cid:durableId="215896985">
    <w:abstractNumId w:val="35"/>
  </w:num>
  <w:num w:numId="27" w16cid:durableId="141503131">
    <w:abstractNumId w:val="40"/>
  </w:num>
  <w:num w:numId="28" w16cid:durableId="2006666114">
    <w:abstractNumId w:val="43"/>
  </w:num>
  <w:num w:numId="29" w16cid:durableId="449663050">
    <w:abstractNumId w:val="23"/>
  </w:num>
  <w:num w:numId="30" w16cid:durableId="746612529">
    <w:abstractNumId w:val="38"/>
  </w:num>
  <w:num w:numId="31" w16cid:durableId="2094813415">
    <w:abstractNumId w:val="12"/>
  </w:num>
  <w:num w:numId="32" w16cid:durableId="1317345005">
    <w:abstractNumId w:val="39"/>
  </w:num>
  <w:num w:numId="33" w16cid:durableId="1314679705">
    <w:abstractNumId w:val="29"/>
  </w:num>
  <w:num w:numId="34" w16cid:durableId="1531068384">
    <w:abstractNumId w:val="44"/>
  </w:num>
  <w:num w:numId="35" w16cid:durableId="1089232678">
    <w:abstractNumId w:val="25"/>
  </w:num>
  <w:num w:numId="36" w16cid:durableId="478768292">
    <w:abstractNumId w:val="13"/>
  </w:num>
  <w:num w:numId="37" w16cid:durableId="1199931174">
    <w:abstractNumId w:val="27"/>
  </w:num>
  <w:num w:numId="38" w16cid:durableId="1924217410">
    <w:abstractNumId w:val="28"/>
  </w:num>
  <w:num w:numId="39" w16cid:durableId="197551940">
    <w:abstractNumId w:val="20"/>
  </w:num>
  <w:num w:numId="40" w16cid:durableId="116991761">
    <w:abstractNumId w:val="14"/>
  </w:num>
  <w:num w:numId="41" w16cid:durableId="1410536318">
    <w:abstractNumId w:val="34"/>
  </w:num>
  <w:num w:numId="42" w16cid:durableId="552540035">
    <w:abstractNumId w:val="24"/>
  </w:num>
  <w:num w:numId="43" w16cid:durableId="650985219">
    <w:abstractNumId w:val="10"/>
  </w:num>
  <w:num w:numId="44" w16cid:durableId="1671323933">
    <w:abstractNumId w:val="22"/>
  </w:num>
  <w:num w:numId="45" w16cid:durableId="75231789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4096" w:nlCheck="1" w:checkStyle="0"/>
  <w:activeWritingStyle w:appName="MSWord" w:lang="en-AU" w:vendorID="64" w:dllVersion="4096" w:nlCheck="1" w:checkStyle="0"/>
  <w:activeWritingStyle w:appName="MSWord" w:lang="en-US" w:vendorID="64" w:dllVersion="6" w:nlCheck="1" w:checkStyle="0"/>
  <w:activeWritingStyle w:appName="MSWord" w:lang="en-US" w:vendorID="64" w:dllVersion="0" w:nlCheck="1" w:checkStyle="0"/>
  <w:activeWritingStyle w:appName="MSWord" w:lang="en-AU" w:vendorID="64" w:dllVersion="0" w:nlCheck="1" w:checkStyle="0"/>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F51"/>
    <w:rsid w:val="0000026B"/>
    <w:rsid w:val="00004636"/>
    <w:rsid w:val="00010207"/>
    <w:rsid w:val="00016299"/>
    <w:rsid w:val="0002022F"/>
    <w:rsid w:val="0002339A"/>
    <w:rsid w:val="00027FE5"/>
    <w:rsid w:val="00031AF7"/>
    <w:rsid w:val="00031F53"/>
    <w:rsid w:val="00056E4C"/>
    <w:rsid w:val="00062BFE"/>
    <w:rsid w:val="00063B41"/>
    <w:rsid w:val="0007291F"/>
    <w:rsid w:val="00092524"/>
    <w:rsid w:val="00093250"/>
    <w:rsid w:val="00096670"/>
    <w:rsid w:val="000B3AA5"/>
    <w:rsid w:val="000C007C"/>
    <w:rsid w:val="000C0370"/>
    <w:rsid w:val="000C0ABB"/>
    <w:rsid w:val="000D0112"/>
    <w:rsid w:val="000D3D5F"/>
    <w:rsid w:val="000D5F7F"/>
    <w:rsid w:val="000E139B"/>
    <w:rsid w:val="000E7AF5"/>
    <w:rsid w:val="000F6F8D"/>
    <w:rsid w:val="00105B1A"/>
    <w:rsid w:val="00111C4F"/>
    <w:rsid w:val="00121D51"/>
    <w:rsid w:val="001472A1"/>
    <w:rsid w:val="00156D7F"/>
    <w:rsid w:val="00171DDB"/>
    <w:rsid w:val="001720F6"/>
    <w:rsid w:val="00177F32"/>
    <w:rsid w:val="001962A6"/>
    <w:rsid w:val="001978E0"/>
    <w:rsid w:val="00197E3B"/>
    <w:rsid w:val="001A6E4B"/>
    <w:rsid w:val="001B1353"/>
    <w:rsid w:val="001C28B8"/>
    <w:rsid w:val="001C7751"/>
    <w:rsid w:val="001D1964"/>
    <w:rsid w:val="001E63C8"/>
    <w:rsid w:val="00217102"/>
    <w:rsid w:val="00222BA1"/>
    <w:rsid w:val="00246A17"/>
    <w:rsid w:val="00247CBE"/>
    <w:rsid w:val="002507EE"/>
    <w:rsid w:val="00251320"/>
    <w:rsid w:val="0025708E"/>
    <w:rsid w:val="00276F2A"/>
    <w:rsid w:val="00280703"/>
    <w:rsid w:val="0028245F"/>
    <w:rsid w:val="00294DC4"/>
    <w:rsid w:val="002A17D8"/>
    <w:rsid w:val="002A2E2B"/>
    <w:rsid w:val="002A3BEA"/>
    <w:rsid w:val="002A45FC"/>
    <w:rsid w:val="002A4915"/>
    <w:rsid w:val="002B1D6A"/>
    <w:rsid w:val="002B5D26"/>
    <w:rsid w:val="002D38C6"/>
    <w:rsid w:val="002E4407"/>
    <w:rsid w:val="002F2C0D"/>
    <w:rsid w:val="002F39CD"/>
    <w:rsid w:val="00302A69"/>
    <w:rsid w:val="00303C60"/>
    <w:rsid w:val="00306B12"/>
    <w:rsid w:val="00317F51"/>
    <w:rsid w:val="00341A03"/>
    <w:rsid w:val="00343CF7"/>
    <w:rsid w:val="0036274A"/>
    <w:rsid w:val="0036595F"/>
    <w:rsid w:val="00372F9D"/>
    <w:rsid w:val="003739FB"/>
    <w:rsid w:val="003758D7"/>
    <w:rsid w:val="00376B04"/>
    <w:rsid w:val="0039371B"/>
    <w:rsid w:val="00394B8A"/>
    <w:rsid w:val="003A167F"/>
    <w:rsid w:val="003A1DE6"/>
    <w:rsid w:val="003C25DB"/>
    <w:rsid w:val="003D28EE"/>
    <w:rsid w:val="003D5B08"/>
    <w:rsid w:val="003F787D"/>
    <w:rsid w:val="003F799C"/>
    <w:rsid w:val="00400C0D"/>
    <w:rsid w:val="00422668"/>
    <w:rsid w:val="00434271"/>
    <w:rsid w:val="00436154"/>
    <w:rsid w:val="004368CD"/>
    <w:rsid w:val="00437360"/>
    <w:rsid w:val="00442414"/>
    <w:rsid w:val="0044419E"/>
    <w:rsid w:val="004523B5"/>
    <w:rsid w:val="00453DF4"/>
    <w:rsid w:val="0045552B"/>
    <w:rsid w:val="0045680E"/>
    <w:rsid w:val="00461D29"/>
    <w:rsid w:val="004630AB"/>
    <w:rsid w:val="00466D5B"/>
    <w:rsid w:val="00472ADF"/>
    <w:rsid w:val="0047718B"/>
    <w:rsid w:val="00477958"/>
    <w:rsid w:val="00482909"/>
    <w:rsid w:val="00483632"/>
    <w:rsid w:val="00491059"/>
    <w:rsid w:val="00492BF1"/>
    <w:rsid w:val="00493BCE"/>
    <w:rsid w:val="004952F9"/>
    <w:rsid w:val="00497A8D"/>
    <w:rsid w:val="004A47C7"/>
    <w:rsid w:val="004B4C32"/>
    <w:rsid w:val="004D59AF"/>
    <w:rsid w:val="004E1F51"/>
    <w:rsid w:val="004E7C78"/>
    <w:rsid w:val="004F1A3A"/>
    <w:rsid w:val="00512412"/>
    <w:rsid w:val="00513CF6"/>
    <w:rsid w:val="00531F82"/>
    <w:rsid w:val="00535D78"/>
    <w:rsid w:val="00542AC0"/>
    <w:rsid w:val="00542FAE"/>
    <w:rsid w:val="00547183"/>
    <w:rsid w:val="00557283"/>
    <w:rsid w:val="00557C38"/>
    <w:rsid w:val="00587470"/>
    <w:rsid w:val="0059408D"/>
    <w:rsid w:val="005A1BD3"/>
    <w:rsid w:val="005A2BD6"/>
    <w:rsid w:val="005B0B4C"/>
    <w:rsid w:val="005B1D94"/>
    <w:rsid w:val="005B2E0A"/>
    <w:rsid w:val="005B7C30"/>
    <w:rsid w:val="005C1013"/>
    <w:rsid w:val="005D6028"/>
    <w:rsid w:val="005E0921"/>
    <w:rsid w:val="005E2CD8"/>
    <w:rsid w:val="005E5BF6"/>
    <w:rsid w:val="005F5ABE"/>
    <w:rsid w:val="005F76AF"/>
    <w:rsid w:val="00607A0A"/>
    <w:rsid w:val="00614981"/>
    <w:rsid w:val="00621956"/>
    <w:rsid w:val="00623C56"/>
    <w:rsid w:val="00626A50"/>
    <w:rsid w:val="006522E7"/>
    <w:rsid w:val="00664BC7"/>
    <w:rsid w:val="00676A42"/>
    <w:rsid w:val="0067736C"/>
    <w:rsid w:val="00691D78"/>
    <w:rsid w:val="00696FAA"/>
    <w:rsid w:val="006A16C4"/>
    <w:rsid w:val="006B00BA"/>
    <w:rsid w:val="006B5ECE"/>
    <w:rsid w:val="006B6267"/>
    <w:rsid w:val="006C1052"/>
    <w:rsid w:val="006C66DE"/>
    <w:rsid w:val="006D36F2"/>
    <w:rsid w:val="006D37D8"/>
    <w:rsid w:val="006D6888"/>
    <w:rsid w:val="006E2D2B"/>
    <w:rsid w:val="006E54E8"/>
    <w:rsid w:val="00704B7C"/>
    <w:rsid w:val="007111E4"/>
    <w:rsid w:val="00714325"/>
    <w:rsid w:val="00727003"/>
    <w:rsid w:val="00744D75"/>
    <w:rsid w:val="00753453"/>
    <w:rsid w:val="00754D1F"/>
    <w:rsid w:val="00756096"/>
    <w:rsid w:val="00756402"/>
    <w:rsid w:val="00756B3B"/>
    <w:rsid w:val="007670A9"/>
    <w:rsid w:val="007722CF"/>
    <w:rsid w:val="00774101"/>
    <w:rsid w:val="007769FB"/>
    <w:rsid w:val="0078197E"/>
    <w:rsid w:val="007874B8"/>
    <w:rsid w:val="007919FA"/>
    <w:rsid w:val="00796CE2"/>
    <w:rsid w:val="007A6F66"/>
    <w:rsid w:val="007A782A"/>
    <w:rsid w:val="007B7937"/>
    <w:rsid w:val="007C5326"/>
    <w:rsid w:val="007D72F0"/>
    <w:rsid w:val="007F08AA"/>
    <w:rsid w:val="007F3EB8"/>
    <w:rsid w:val="007F5D28"/>
    <w:rsid w:val="0080195E"/>
    <w:rsid w:val="0081690B"/>
    <w:rsid w:val="0082432F"/>
    <w:rsid w:val="00827F6D"/>
    <w:rsid w:val="008350B3"/>
    <w:rsid w:val="008371AB"/>
    <w:rsid w:val="00841F87"/>
    <w:rsid w:val="00847944"/>
    <w:rsid w:val="00863730"/>
    <w:rsid w:val="00871AAD"/>
    <w:rsid w:val="008725E7"/>
    <w:rsid w:val="00877983"/>
    <w:rsid w:val="0088043B"/>
    <w:rsid w:val="00882563"/>
    <w:rsid w:val="00883437"/>
    <w:rsid w:val="0088623D"/>
    <w:rsid w:val="00890E7D"/>
    <w:rsid w:val="00891F3C"/>
    <w:rsid w:val="00896E33"/>
    <w:rsid w:val="00896FD6"/>
    <w:rsid w:val="008C027C"/>
    <w:rsid w:val="008C59BA"/>
    <w:rsid w:val="008D0E20"/>
    <w:rsid w:val="008D5BD1"/>
    <w:rsid w:val="008E525C"/>
    <w:rsid w:val="008F0F82"/>
    <w:rsid w:val="009023BA"/>
    <w:rsid w:val="009152A8"/>
    <w:rsid w:val="009204C5"/>
    <w:rsid w:val="009212F2"/>
    <w:rsid w:val="00921D71"/>
    <w:rsid w:val="009223E5"/>
    <w:rsid w:val="00925027"/>
    <w:rsid w:val="00937A68"/>
    <w:rsid w:val="009419B0"/>
    <w:rsid w:val="00942BD8"/>
    <w:rsid w:val="00951F56"/>
    <w:rsid w:val="00976532"/>
    <w:rsid w:val="00982B8C"/>
    <w:rsid w:val="009920A2"/>
    <w:rsid w:val="009A73C4"/>
    <w:rsid w:val="009B70C8"/>
    <w:rsid w:val="009C2E35"/>
    <w:rsid w:val="009C4A1E"/>
    <w:rsid w:val="009C4A98"/>
    <w:rsid w:val="009C6682"/>
    <w:rsid w:val="009D6BB1"/>
    <w:rsid w:val="009E31FD"/>
    <w:rsid w:val="009E41ED"/>
    <w:rsid w:val="009E6E26"/>
    <w:rsid w:val="009E71D3"/>
    <w:rsid w:val="009F028C"/>
    <w:rsid w:val="009F3EC8"/>
    <w:rsid w:val="009F75D0"/>
    <w:rsid w:val="00A06691"/>
    <w:rsid w:val="00A12C16"/>
    <w:rsid w:val="00A2037C"/>
    <w:rsid w:val="00A27BFC"/>
    <w:rsid w:val="00A505B1"/>
    <w:rsid w:val="00A5767E"/>
    <w:rsid w:val="00A6224F"/>
    <w:rsid w:val="00A6738D"/>
    <w:rsid w:val="00A673D8"/>
    <w:rsid w:val="00A73209"/>
    <w:rsid w:val="00A95536"/>
    <w:rsid w:val="00AB1F2A"/>
    <w:rsid w:val="00AC13B3"/>
    <w:rsid w:val="00AE1A89"/>
    <w:rsid w:val="00B1419C"/>
    <w:rsid w:val="00B25C65"/>
    <w:rsid w:val="00B307B3"/>
    <w:rsid w:val="00B3180B"/>
    <w:rsid w:val="00B460B2"/>
    <w:rsid w:val="00B8310A"/>
    <w:rsid w:val="00B832F4"/>
    <w:rsid w:val="00B83E3A"/>
    <w:rsid w:val="00B8500C"/>
    <w:rsid w:val="00B850F5"/>
    <w:rsid w:val="00B87FF7"/>
    <w:rsid w:val="00BA154F"/>
    <w:rsid w:val="00BA1CA5"/>
    <w:rsid w:val="00BA1F11"/>
    <w:rsid w:val="00BA7868"/>
    <w:rsid w:val="00BB52C1"/>
    <w:rsid w:val="00BC38F6"/>
    <w:rsid w:val="00BC7F9D"/>
    <w:rsid w:val="00C12C0B"/>
    <w:rsid w:val="00C232FC"/>
    <w:rsid w:val="00C311DF"/>
    <w:rsid w:val="00C425A7"/>
    <w:rsid w:val="00C479CE"/>
    <w:rsid w:val="00C511D8"/>
    <w:rsid w:val="00C60A1F"/>
    <w:rsid w:val="00C60B0A"/>
    <w:rsid w:val="00C75002"/>
    <w:rsid w:val="00C82F85"/>
    <w:rsid w:val="00C84DBF"/>
    <w:rsid w:val="00C86A66"/>
    <w:rsid w:val="00C92568"/>
    <w:rsid w:val="00C955A4"/>
    <w:rsid w:val="00C95696"/>
    <w:rsid w:val="00CA2CD6"/>
    <w:rsid w:val="00CB3106"/>
    <w:rsid w:val="00CB4DF0"/>
    <w:rsid w:val="00CB7FA5"/>
    <w:rsid w:val="00CC2F5F"/>
    <w:rsid w:val="00CD3675"/>
    <w:rsid w:val="00CD426A"/>
    <w:rsid w:val="00CD579B"/>
    <w:rsid w:val="00CD6D09"/>
    <w:rsid w:val="00CE2699"/>
    <w:rsid w:val="00D022DF"/>
    <w:rsid w:val="00D147A9"/>
    <w:rsid w:val="00D229DB"/>
    <w:rsid w:val="00D2319A"/>
    <w:rsid w:val="00D25716"/>
    <w:rsid w:val="00D2644E"/>
    <w:rsid w:val="00D26580"/>
    <w:rsid w:val="00D414F8"/>
    <w:rsid w:val="00D4300C"/>
    <w:rsid w:val="00D60874"/>
    <w:rsid w:val="00D660EC"/>
    <w:rsid w:val="00D675F4"/>
    <w:rsid w:val="00D7230F"/>
    <w:rsid w:val="00D82ADF"/>
    <w:rsid w:val="00D87666"/>
    <w:rsid w:val="00D87C25"/>
    <w:rsid w:val="00D90B36"/>
    <w:rsid w:val="00D9346C"/>
    <w:rsid w:val="00DA3D45"/>
    <w:rsid w:val="00DB1AE1"/>
    <w:rsid w:val="00DB451E"/>
    <w:rsid w:val="00DB5C9F"/>
    <w:rsid w:val="00DC071E"/>
    <w:rsid w:val="00DC3354"/>
    <w:rsid w:val="00DC681D"/>
    <w:rsid w:val="00DD68B6"/>
    <w:rsid w:val="00DE0926"/>
    <w:rsid w:val="00DE3FCD"/>
    <w:rsid w:val="00DE4213"/>
    <w:rsid w:val="00DF07A9"/>
    <w:rsid w:val="00DF563A"/>
    <w:rsid w:val="00E008BD"/>
    <w:rsid w:val="00E00A5A"/>
    <w:rsid w:val="00E05A4F"/>
    <w:rsid w:val="00E16BF4"/>
    <w:rsid w:val="00E26FB5"/>
    <w:rsid w:val="00E2794D"/>
    <w:rsid w:val="00E47B18"/>
    <w:rsid w:val="00E50624"/>
    <w:rsid w:val="00E6225C"/>
    <w:rsid w:val="00E62BF6"/>
    <w:rsid w:val="00E7050B"/>
    <w:rsid w:val="00E75137"/>
    <w:rsid w:val="00E760B0"/>
    <w:rsid w:val="00E8348B"/>
    <w:rsid w:val="00E83F63"/>
    <w:rsid w:val="00E85774"/>
    <w:rsid w:val="00E85804"/>
    <w:rsid w:val="00E91503"/>
    <w:rsid w:val="00EA27F1"/>
    <w:rsid w:val="00EA4242"/>
    <w:rsid w:val="00EB23F8"/>
    <w:rsid w:val="00EC2BD6"/>
    <w:rsid w:val="00EF3455"/>
    <w:rsid w:val="00EF654B"/>
    <w:rsid w:val="00EF7174"/>
    <w:rsid w:val="00F025C9"/>
    <w:rsid w:val="00F143AB"/>
    <w:rsid w:val="00F15867"/>
    <w:rsid w:val="00F51467"/>
    <w:rsid w:val="00F60090"/>
    <w:rsid w:val="00F61C92"/>
    <w:rsid w:val="00F7606F"/>
    <w:rsid w:val="00F82A49"/>
    <w:rsid w:val="00F85E87"/>
    <w:rsid w:val="00F90516"/>
    <w:rsid w:val="00F922CA"/>
    <w:rsid w:val="00F96827"/>
    <w:rsid w:val="00FB4C7E"/>
    <w:rsid w:val="00FE1E14"/>
    <w:rsid w:val="00FE6D48"/>
    <w:rsid w:val="00FF283F"/>
    <w:rsid w:val="00FF51C2"/>
    <w:rsid w:val="00FF79ED"/>
    <w:rsid w:val="00FF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F593AE"/>
  <w15:docId w15:val="{925654F3-9D2C-4B51-BAFF-1097FD4EC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7003"/>
    <w:rPr>
      <w:rFonts w:ascii="Century Gothic" w:eastAsia="Calibri" w:hAnsi="Century Gothic"/>
      <w:sz w:val="18"/>
      <w:szCs w:val="18"/>
    </w:rPr>
  </w:style>
  <w:style w:type="paragraph" w:styleId="Heading1">
    <w:name w:val="heading 1"/>
    <w:basedOn w:val="Normal"/>
    <w:next w:val="Normal"/>
    <w:link w:val="Heading1Char"/>
    <w:qFormat/>
    <w:rsid w:val="00C60B0A"/>
    <w:pPr>
      <w:spacing w:before="120" w:after="120"/>
      <w:outlineLvl w:val="0"/>
    </w:pPr>
    <w:rPr>
      <w:b/>
      <w:caps/>
      <w:color w:val="44546A" w:themeColor="text2"/>
      <w:sz w:val="28"/>
      <w:szCs w:val="20"/>
    </w:rPr>
  </w:style>
  <w:style w:type="paragraph" w:styleId="Heading2">
    <w:name w:val="heading 2"/>
    <w:basedOn w:val="Heading1"/>
    <w:next w:val="Normal"/>
    <w:qFormat/>
    <w:rsid w:val="00882563"/>
    <w:pPr>
      <w:outlineLvl w:val="1"/>
    </w:pPr>
    <w:rPr>
      <w:color w:val="8496B0" w:themeColor="text2" w:themeTint="99"/>
      <w:sz w:val="24"/>
    </w:r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rPr>
      <w:sz w:val="20"/>
    </w:rPr>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line="360" w:lineRule="auto"/>
    </w:pPr>
    <w:rPr>
      <w:rFonts w:ascii="Arial" w:hAnsi="Arial"/>
      <w:color w:val="1F3864" w:themeColor="accent1" w:themeShade="80"/>
      <w:sz w:val="22"/>
      <w:szCs w:val="22"/>
      <w:lang w:val="en-AU" w:eastAsia="en-AU"/>
    </w:rPr>
  </w:style>
  <w:style w:type="paragraph" w:styleId="TOC1">
    <w:name w:val="toc 1"/>
    <w:basedOn w:val="Normal"/>
    <w:next w:val="Normal"/>
    <w:autoRedefine/>
    <w:uiPriority w:val="39"/>
    <w:qFormat/>
    <w:rsid w:val="00890E7D"/>
    <w:pPr>
      <w:tabs>
        <w:tab w:val="right" w:leader="dot" w:pos="10790"/>
      </w:tabs>
      <w:spacing w:before="120" w:line="276" w:lineRule="auto"/>
    </w:pPr>
    <w:rPr>
      <w:b/>
      <w:bCs/>
      <w:i/>
      <w:iCs/>
      <w:sz w:val="24"/>
    </w:rPr>
  </w:style>
  <w:style w:type="paragraph" w:customStyle="1" w:styleId="HeadingNoTOC">
    <w:name w:val="Heading NoTOC"/>
    <w:basedOn w:val="Normal"/>
    <w:next w:val="Normal"/>
    <w:rsid w:val="001962A6"/>
    <w:pPr>
      <w:spacing w:before="240" w:line="360" w:lineRule="auto"/>
    </w:pPr>
    <w:rPr>
      <w:rFonts w:ascii="Arial" w:hAnsi="Arial" w:cs="Arial"/>
      <w:sz w:val="28"/>
      <w:szCs w:val="48"/>
      <w:lang w:val="en-AU" w:eastAsia="en-AU"/>
    </w:rPr>
  </w:style>
  <w:style w:type="paragraph" w:styleId="Title">
    <w:name w:val="Title"/>
    <w:basedOn w:val="Normal"/>
    <w:next w:val="Normal"/>
    <w:link w:val="TitleChar"/>
    <w:uiPriority w:val="1"/>
    <w:qFormat/>
    <w:rsid w:val="001962A6"/>
    <w:pPr>
      <w:spacing w:before="240" w:after="60" w:line="360" w:lineRule="auto"/>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uiPriority w:val="10"/>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7F3EB8"/>
    <w:pPr>
      <w:tabs>
        <w:tab w:val="left" w:pos="800"/>
        <w:tab w:val="right" w:leader="dot" w:pos="10790"/>
      </w:tabs>
      <w:spacing w:before="120" w:line="276" w:lineRule="auto"/>
      <w:ind w:left="160"/>
    </w:pPr>
    <w:rPr>
      <w:b/>
      <w:bCs/>
      <w:sz w:val="22"/>
      <w:szCs w:val="22"/>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1962A6"/>
    <w:pPr>
      <w:spacing w:before="240" w:line="360" w:lineRule="auto"/>
      <w:ind w:left="720"/>
      <w:contextualSpacing/>
    </w:pPr>
    <w:rPr>
      <w:rFonts w:ascii="Arial" w:hAnsi="Arial"/>
      <w:sz w:val="22"/>
      <w:lang w:val="en-AU" w:eastAsia="en-AU"/>
    </w:rPr>
  </w:style>
  <w:style w:type="character" w:customStyle="1" w:styleId="UnresolvedMention1">
    <w:name w:val="Unresolved Mention1"/>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sz w:val="20"/>
      <w:szCs w:val="20"/>
    </w:rPr>
  </w:style>
  <w:style w:type="paragraph" w:styleId="TOC4">
    <w:name w:val="toc 4"/>
    <w:basedOn w:val="Normal"/>
    <w:next w:val="Normal"/>
    <w:autoRedefine/>
    <w:semiHidden/>
    <w:unhideWhenUsed/>
    <w:rsid w:val="00E8348B"/>
    <w:pPr>
      <w:ind w:left="480"/>
    </w:pPr>
    <w:rPr>
      <w:sz w:val="20"/>
      <w:szCs w:val="20"/>
    </w:rPr>
  </w:style>
  <w:style w:type="paragraph" w:styleId="TOC5">
    <w:name w:val="toc 5"/>
    <w:basedOn w:val="Normal"/>
    <w:next w:val="Normal"/>
    <w:autoRedefine/>
    <w:semiHidden/>
    <w:unhideWhenUsed/>
    <w:rsid w:val="00E8348B"/>
    <w:pPr>
      <w:ind w:left="640"/>
    </w:pPr>
    <w:rPr>
      <w:sz w:val="20"/>
      <w:szCs w:val="20"/>
    </w:rPr>
  </w:style>
  <w:style w:type="paragraph" w:styleId="TOC6">
    <w:name w:val="toc 6"/>
    <w:basedOn w:val="Normal"/>
    <w:next w:val="Normal"/>
    <w:autoRedefine/>
    <w:semiHidden/>
    <w:unhideWhenUsed/>
    <w:rsid w:val="00E8348B"/>
    <w:pPr>
      <w:ind w:left="800"/>
    </w:pPr>
    <w:rPr>
      <w:sz w:val="20"/>
      <w:szCs w:val="20"/>
    </w:rPr>
  </w:style>
  <w:style w:type="paragraph" w:styleId="TOC7">
    <w:name w:val="toc 7"/>
    <w:basedOn w:val="Normal"/>
    <w:next w:val="Normal"/>
    <w:autoRedefine/>
    <w:semiHidden/>
    <w:unhideWhenUsed/>
    <w:rsid w:val="00E8348B"/>
    <w:pPr>
      <w:ind w:left="960"/>
    </w:pPr>
    <w:rPr>
      <w:sz w:val="20"/>
      <w:szCs w:val="20"/>
    </w:rPr>
  </w:style>
  <w:style w:type="paragraph" w:styleId="TOC8">
    <w:name w:val="toc 8"/>
    <w:basedOn w:val="Normal"/>
    <w:next w:val="Normal"/>
    <w:autoRedefine/>
    <w:semiHidden/>
    <w:unhideWhenUsed/>
    <w:rsid w:val="00E8348B"/>
    <w:pPr>
      <w:ind w:left="1120"/>
    </w:pPr>
    <w:rPr>
      <w:sz w:val="20"/>
      <w:szCs w:val="20"/>
    </w:rPr>
  </w:style>
  <w:style w:type="paragraph" w:styleId="TOC9">
    <w:name w:val="toc 9"/>
    <w:basedOn w:val="Normal"/>
    <w:next w:val="Normal"/>
    <w:autoRedefine/>
    <w:semiHidden/>
    <w:unhideWhenUsed/>
    <w:rsid w:val="00E8348B"/>
    <w:pPr>
      <w:ind w:left="1280"/>
    </w:pPr>
    <w:rPr>
      <w:sz w:val="20"/>
      <w:szCs w:val="20"/>
    </w:rPr>
  </w:style>
  <w:style w:type="paragraph" w:styleId="NoSpacing">
    <w:name w:val="No Spacing"/>
    <w:aliases w:val="No Indent"/>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aliases w:val="No Indent Char"/>
    <w:basedOn w:val="DefaultParagraphFont"/>
    <w:link w:val="NoSpacing"/>
    <w:uiPriority w:val="1"/>
    <w:rsid w:val="009F028C"/>
    <w:rPr>
      <w:rFonts w:asciiTheme="minorHAnsi" w:eastAsiaTheme="minorEastAsia" w:hAnsiTheme="minorHAnsi" w:cstheme="minorBidi"/>
      <w:sz w:val="22"/>
      <w:szCs w:val="22"/>
    </w:rPr>
  </w:style>
  <w:style w:type="character" w:customStyle="1" w:styleId="Heading1Char">
    <w:name w:val="Heading 1 Char"/>
    <w:basedOn w:val="DefaultParagraphFont"/>
    <w:link w:val="Heading1"/>
    <w:rsid w:val="00C60B0A"/>
    <w:rPr>
      <w:rFonts w:ascii="Century Gothic" w:eastAsia="Calibri" w:hAnsi="Century Gothic"/>
      <w:b/>
      <w:caps/>
      <w:color w:val="44546A" w:themeColor="text2"/>
      <w:sz w:val="28"/>
    </w:rPr>
  </w:style>
  <w:style w:type="paragraph" w:styleId="Header">
    <w:name w:val="header"/>
    <w:basedOn w:val="Normal"/>
    <w:link w:val="HeaderChar"/>
    <w:unhideWhenUsed/>
    <w:rsid w:val="00027FE5"/>
    <w:pPr>
      <w:tabs>
        <w:tab w:val="center" w:pos="4680"/>
        <w:tab w:val="right" w:pos="9360"/>
      </w:tabs>
    </w:pPr>
  </w:style>
  <w:style w:type="character" w:customStyle="1" w:styleId="HeaderChar">
    <w:name w:val="Header Char"/>
    <w:basedOn w:val="DefaultParagraphFont"/>
    <w:link w:val="Header"/>
    <w:rsid w:val="00027FE5"/>
    <w:rPr>
      <w:rFonts w:asciiTheme="minorHAnsi" w:hAnsiTheme="minorHAnsi"/>
      <w:sz w:val="16"/>
      <w:szCs w:val="24"/>
    </w:rPr>
  </w:style>
  <w:style w:type="paragraph" w:styleId="Footer">
    <w:name w:val="footer"/>
    <w:basedOn w:val="Normal"/>
    <w:link w:val="FooterChar"/>
    <w:unhideWhenUsed/>
    <w:rsid w:val="00027FE5"/>
    <w:pPr>
      <w:tabs>
        <w:tab w:val="center" w:pos="4680"/>
        <w:tab w:val="right" w:pos="9360"/>
      </w:tabs>
    </w:pPr>
  </w:style>
  <w:style w:type="character" w:customStyle="1" w:styleId="FooterChar">
    <w:name w:val="Footer Char"/>
    <w:basedOn w:val="DefaultParagraphFont"/>
    <w:link w:val="Footer"/>
    <w:rsid w:val="00027FE5"/>
    <w:rPr>
      <w:rFonts w:asciiTheme="minorHAnsi" w:hAnsiTheme="minorHAnsi"/>
      <w:sz w:val="16"/>
      <w:szCs w:val="24"/>
    </w:rPr>
  </w:style>
  <w:style w:type="paragraph" w:customStyle="1" w:styleId="TemplateTitle">
    <w:name w:val="Template Title"/>
    <w:basedOn w:val="Normal"/>
    <w:qFormat/>
    <w:rsid w:val="009212F2"/>
    <w:rPr>
      <w:rFonts w:cs="Arial"/>
      <w:b/>
      <w:noProof/>
      <w:color w:val="808080" w:themeColor="background1" w:themeShade="80"/>
      <w:sz w:val="36"/>
    </w:rPr>
  </w:style>
  <w:style w:type="paragraph" w:customStyle="1" w:styleId="TemplateTitle0">
    <w:name w:val="TemplateTitle"/>
    <w:basedOn w:val="Normal"/>
    <w:qFormat/>
    <w:rsid w:val="009212F2"/>
    <w:rPr>
      <w:rFonts w:cs="Arial"/>
      <w:b/>
      <w:noProof/>
      <w:color w:val="808080" w:themeColor="background1" w:themeShade="80"/>
      <w:sz w:val="36"/>
    </w:rPr>
  </w:style>
  <w:style w:type="character" w:styleId="PageNumber">
    <w:name w:val="page number"/>
    <w:basedOn w:val="DefaultParagraphFont"/>
    <w:semiHidden/>
    <w:unhideWhenUsed/>
    <w:rsid w:val="00BA1CA5"/>
  </w:style>
  <w:style w:type="paragraph" w:styleId="BodyText">
    <w:name w:val="Body Text"/>
    <w:basedOn w:val="Normal"/>
    <w:link w:val="BodyTextChar"/>
    <w:uiPriority w:val="1"/>
    <w:qFormat/>
    <w:rsid w:val="00676A42"/>
    <w:pPr>
      <w:autoSpaceDE w:val="0"/>
      <w:autoSpaceDN w:val="0"/>
      <w:adjustRightInd w:val="0"/>
      <w:ind w:left="40"/>
    </w:pPr>
    <w:rPr>
      <w:rFonts w:ascii="Arial" w:eastAsia="Times New Roman" w:hAnsi="Arial" w:cs="Arial"/>
      <w:i/>
      <w:iCs/>
      <w:sz w:val="20"/>
      <w:szCs w:val="20"/>
    </w:rPr>
  </w:style>
  <w:style w:type="character" w:customStyle="1" w:styleId="BodyTextChar">
    <w:name w:val="Body Text Char"/>
    <w:basedOn w:val="DefaultParagraphFont"/>
    <w:link w:val="BodyText"/>
    <w:uiPriority w:val="1"/>
    <w:rsid w:val="00676A42"/>
    <w:rPr>
      <w:rFonts w:ascii="Arial" w:hAnsi="Arial" w:cs="Arial"/>
      <w:i/>
      <w:iCs/>
    </w:rPr>
  </w:style>
  <w:style w:type="paragraph" w:customStyle="1" w:styleId="Default">
    <w:name w:val="Default"/>
    <w:rsid w:val="00004636"/>
    <w:pPr>
      <w:autoSpaceDE w:val="0"/>
      <w:autoSpaceDN w:val="0"/>
      <w:adjustRightInd w:val="0"/>
    </w:pPr>
    <w:rPr>
      <w:rFonts w:ascii="Arial" w:hAnsi="Arial" w:cs="Arial"/>
      <w:color w:val="000000"/>
      <w:sz w:val="24"/>
      <w:szCs w:val="24"/>
    </w:rPr>
  </w:style>
  <w:style w:type="paragraph" w:customStyle="1" w:styleId="InfoBlue">
    <w:name w:val="InfoBlue"/>
    <w:basedOn w:val="Normal"/>
    <w:next w:val="BodyText"/>
    <w:rsid w:val="00EC2BD6"/>
    <w:pPr>
      <w:widowControl w:val="0"/>
      <w:spacing w:after="120" w:line="240" w:lineRule="atLeast"/>
      <w:ind w:left="576"/>
      <w:jc w:val="both"/>
    </w:pPr>
    <w:rPr>
      <w:rFonts w:ascii="Times New Roman" w:eastAsia="Times New Roman" w:hAnsi="Times New Roman"/>
      <w:i/>
      <w:color w:val="0000F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25154">
      <w:bodyDiv w:val="1"/>
      <w:marLeft w:val="0"/>
      <w:marRight w:val="0"/>
      <w:marTop w:val="0"/>
      <w:marBottom w:val="0"/>
      <w:divBdr>
        <w:top w:val="none" w:sz="0" w:space="0" w:color="auto"/>
        <w:left w:val="none" w:sz="0" w:space="0" w:color="auto"/>
        <w:bottom w:val="none" w:sz="0" w:space="0" w:color="auto"/>
        <w:right w:val="none" w:sz="0" w:space="0" w:color="auto"/>
      </w:divBdr>
    </w:div>
    <w:div w:id="249585045">
      <w:bodyDiv w:val="1"/>
      <w:marLeft w:val="0"/>
      <w:marRight w:val="0"/>
      <w:marTop w:val="0"/>
      <w:marBottom w:val="0"/>
      <w:divBdr>
        <w:top w:val="none" w:sz="0" w:space="0" w:color="auto"/>
        <w:left w:val="none" w:sz="0" w:space="0" w:color="auto"/>
        <w:bottom w:val="none" w:sz="0" w:space="0" w:color="auto"/>
        <w:right w:val="none" w:sz="0" w:space="0" w:color="auto"/>
      </w:divBdr>
    </w:div>
    <w:div w:id="407076691">
      <w:bodyDiv w:val="1"/>
      <w:marLeft w:val="0"/>
      <w:marRight w:val="0"/>
      <w:marTop w:val="0"/>
      <w:marBottom w:val="0"/>
      <w:divBdr>
        <w:top w:val="none" w:sz="0" w:space="0" w:color="auto"/>
        <w:left w:val="none" w:sz="0" w:space="0" w:color="auto"/>
        <w:bottom w:val="none" w:sz="0" w:space="0" w:color="auto"/>
        <w:right w:val="none" w:sz="0" w:space="0" w:color="auto"/>
      </w:divBdr>
    </w:div>
    <w:div w:id="458962317">
      <w:bodyDiv w:val="1"/>
      <w:marLeft w:val="0"/>
      <w:marRight w:val="0"/>
      <w:marTop w:val="0"/>
      <w:marBottom w:val="0"/>
      <w:divBdr>
        <w:top w:val="none" w:sz="0" w:space="0" w:color="auto"/>
        <w:left w:val="none" w:sz="0" w:space="0" w:color="auto"/>
        <w:bottom w:val="none" w:sz="0" w:space="0" w:color="auto"/>
        <w:right w:val="none" w:sz="0" w:space="0" w:color="auto"/>
      </w:divBdr>
    </w:div>
    <w:div w:id="601571885">
      <w:bodyDiv w:val="1"/>
      <w:marLeft w:val="0"/>
      <w:marRight w:val="0"/>
      <w:marTop w:val="0"/>
      <w:marBottom w:val="0"/>
      <w:divBdr>
        <w:top w:val="none" w:sz="0" w:space="0" w:color="auto"/>
        <w:left w:val="none" w:sz="0" w:space="0" w:color="auto"/>
        <w:bottom w:val="none" w:sz="0" w:space="0" w:color="auto"/>
        <w:right w:val="none" w:sz="0" w:space="0" w:color="auto"/>
      </w:divBdr>
    </w:div>
    <w:div w:id="695272997">
      <w:bodyDiv w:val="1"/>
      <w:marLeft w:val="0"/>
      <w:marRight w:val="0"/>
      <w:marTop w:val="0"/>
      <w:marBottom w:val="0"/>
      <w:divBdr>
        <w:top w:val="none" w:sz="0" w:space="0" w:color="auto"/>
        <w:left w:val="none" w:sz="0" w:space="0" w:color="auto"/>
        <w:bottom w:val="none" w:sz="0" w:space="0" w:color="auto"/>
        <w:right w:val="none" w:sz="0" w:space="0" w:color="auto"/>
      </w:divBdr>
    </w:div>
    <w:div w:id="702680993">
      <w:bodyDiv w:val="1"/>
      <w:marLeft w:val="0"/>
      <w:marRight w:val="0"/>
      <w:marTop w:val="0"/>
      <w:marBottom w:val="0"/>
      <w:divBdr>
        <w:top w:val="none" w:sz="0" w:space="0" w:color="auto"/>
        <w:left w:val="none" w:sz="0" w:space="0" w:color="auto"/>
        <w:bottom w:val="none" w:sz="0" w:space="0" w:color="auto"/>
        <w:right w:val="none" w:sz="0" w:space="0" w:color="auto"/>
      </w:divBdr>
    </w:div>
    <w:div w:id="762143883">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1321425576">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467042006">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ill\Downloads\IC-Simple-Project-Plan-Template-10646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52170F79-8AD9-4618-841D-AB232407957C}">
  <ds:schemaRefs>
    <ds:schemaRef ds:uri="http://schemas.microsoft.com/sharepoint/v3/contenttype/forms"/>
  </ds:schemaRefs>
</ds:datastoreItem>
</file>

<file path=customXml/itemProps3.xml><?xml version="1.0" encoding="utf-8"?>
<ds:datastoreItem xmlns:ds="http://schemas.openxmlformats.org/officeDocument/2006/customXml" ds:itemID="{FB62A950-4462-4EED-834F-448FB30FC9D8}">
  <ds:schemaRefs>
    <ds:schemaRef ds:uri="http://schemas.openxmlformats.org/officeDocument/2006/bibliography"/>
  </ds:schemaRefs>
</ds:datastoreItem>
</file>

<file path=customXml/itemProps4.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IC-Simple-Project-Plan-Template-10646_WORD.dotx</Template>
  <TotalTime>15</TotalTime>
  <Pages>2</Pages>
  <Words>244</Words>
  <Characters>1397</Characters>
  <Application>Microsoft Office Word</Application>
  <DocSecurity>0</DocSecurity>
  <Lines>11</Lines>
  <Paragraphs>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Manager/>
  <Company>Microsoft Corporation</Company>
  <LinksUpToDate>false</LinksUpToDate>
  <CharactersWithSpaces>1638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INVENTORY CONTROL SYSTEM lessons learned &amp; final thoughts</dc:subject>
  <dc:creator>Luis Cortes, Rabia Mehdi, Kegan Oyeronbi</dc:creator>
  <cp:keywords/>
  <dc:description/>
  <cp:lastModifiedBy>Just Stealthy</cp:lastModifiedBy>
  <cp:revision>3</cp:revision>
  <cp:lastPrinted>2018-12-11T20:33:00Z</cp:lastPrinted>
  <dcterms:created xsi:type="dcterms:W3CDTF">2023-10-29T11:07:00Z</dcterms:created>
  <dcterms:modified xsi:type="dcterms:W3CDTF">2023-11-30T04:59:00Z</dcterms:modified>
  <cp:category>CIST 2931: Advanced Systems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