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49174" w14:textId="77777777" w:rsidR="003C6FDE" w:rsidRDefault="00F035CC">
      <w:r w:rsidRPr="00F035CC">
        <w:drawing>
          <wp:inline distT="0" distB="0" distL="0" distR="0" wp14:anchorId="7A17654B" wp14:editId="6E95D8DE">
            <wp:extent cx="5400040" cy="4178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6F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5CC"/>
    <w:rsid w:val="003C6FDE"/>
    <w:rsid w:val="00F0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06B99"/>
  <w15:chartTrackingRefBased/>
  <w15:docId w15:val="{E105DC5C-7DF0-4CFA-9517-467D37CE9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Cortez Bascope</dc:creator>
  <cp:keywords/>
  <dc:description/>
  <cp:lastModifiedBy>Jonatan Cortez Bascope</cp:lastModifiedBy>
  <cp:revision>1</cp:revision>
  <dcterms:created xsi:type="dcterms:W3CDTF">2019-02-01T17:57:00Z</dcterms:created>
  <dcterms:modified xsi:type="dcterms:W3CDTF">2019-02-01T17:59:00Z</dcterms:modified>
</cp:coreProperties>
</file>