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B089" w14:textId="1C72C744" w:rsidR="008644F9" w:rsidRDefault="008644F9" w:rsidP="00CE4E05">
      <w:pPr>
        <w:jc w:val="center"/>
      </w:pPr>
      <w:r>
        <w:rPr>
          <w:noProof/>
        </w:rPr>
        <w:drawing>
          <wp:inline distT="0" distB="0" distL="0" distR="0" wp14:anchorId="1F490396" wp14:editId="31A6B752">
            <wp:extent cx="5612130" cy="1461135"/>
            <wp:effectExtent l="0" t="0" r="7620" b="5715"/>
            <wp:docPr id="6493505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0504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E8B7" w14:textId="77777777" w:rsidR="00CE4E05" w:rsidRDefault="008644F9" w:rsidP="008644F9">
      <w:pPr>
        <w:jc w:val="center"/>
      </w:pPr>
      <w:r w:rsidRPr="008644F9">
        <w:t xml:space="preserve">FUNDAMENTOS DE INNOVACIONES TECNOLÓGICAS PROPUESTA DE PROYECTO DE TRANSFERENCIA TECNOLÓGICA </w:t>
      </w:r>
    </w:p>
    <w:p w14:paraId="47DDA0E8" w14:textId="77777777" w:rsidR="00CE4E05" w:rsidRDefault="00CE4E05" w:rsidP="008644F9">
      <w:pPr>
        <w:jc w:val="center"/>
      </w:pPr>
    </w:p>
    <w:p w14:paraId="688981E4" w14:textId="77777777" w:rsidR="00CE4E05" w:rsidRDefault="00CE4E05" w:rsidP="008644F9">
      <w:pPr>
        <w:jc w:val="center"/>
      </w:pPr>
    </w:p>
    <w:p w14:paraId="52CBAC52" w14:textId="0D11570B" w:rsidR="00CE4E05" w:rsidRDefault="00CE4E05" w:rsidP="008644F9">
      <w:pPr>
        <w:jc w:val="center"/>
        <w:rPr>
          <w:b/>
          <w:bCs/>
        </w:rPr>
      </w:pPr>
      <w:r>
        <w:rPr>
          <w:b/>
          <w:bCs/>
        </w:rPr>
        <w:t>ESTUDIANTE:</w:t>
      </w:r>
    </w:p>
    <w:p w14:paraId="080AA727" w14:textId="373DB593" w:rsidR="00CE4E05" w:rsidRDefault="00CE4E05" w:rsidP="008644F9">
      <w:pPr>
        <w:jc w:val="center"/>
      </w:pPr>
      <w:r>
        <w:t>Luis A Peralta C</w:t>
      </w:r>
    </w:p>
    <w:p w14:paraId="1E332B13" w14:textId="53A52A5B" w:rsidR="00CE4E05" w:rsidRDefault="00CE4E05" w:rsidP="008644F9">
      <w:pPr>
        <w:jc w:val="center"/>
        <w:rPr>
          <w:b/>
          <w:bCs/>
        </w:rPr>
      </w:pPr>
      <w:r>
        <w:rPr>
          <w:b/>
          <w:bCs/>
        </w:rPr>
        <w:t>CED:</w:t>
      </w:r>
    </w:p>
    <w:p w14:paraId="5719B5E1" w14:textId="17DECEB7" w:rsidR="00CE4E05" w:rsidRDefault="00CE4E05" w:rsidP="008644F9">
      <w:pPr>
        <w:jc w:val="center"/>
        <w:rPr>
          <w:b/>
          <w:bCs/>
        </w:rPr>
      </w:pPr>
      <w:r>
        <w:rPr>
          <w:b/>
          <w:bCs/>
        </w:rPr>
        <w:t>8-929-1462</w:t>
      </w:r>
    </w:p>
    <w:p w14:paraId="5A8A1381" w14:textId="77777777" w:rsidR="00CE4E05" w:rsidRPr="00CE4E05" w:rsidRDefault="00CE4E05" w:rsidP="008644F9">
      <w:pPr>
        <w:jc w:val="center"/>
        <w:rPr>
          <w:b/>
          <w:bCs/>
        </w:rPr>
      </w:pPr>
    </w:p>
    <w:p w14:paraId="4A7C006C" w14:textId="77777777" w:rsidR="00CE4E05" w:rsidRDefault="008644F9" w:rsidP="008644F9">
      <w:pPr>
        <w:jc w:val="center"/>
        <w:rPr>
          <w:b/>
          <w:bCs/>
        </w:rPr>
      </w:pPr>
      <w:r w:rsidRPr="00CE4E05">
        <w:rPr>
          <w:b/>
          <w:bCs/>
        </w:rPr>
        <w:t>PROF</w:t>
      </w:r>
      <w:r w:rsidR="00CE4E05">
        <w:rPr>
          <w:b/>
          <w:bCs/>
        </w:rPr>
        <w:t>ESORA:</w:t>
      </w:r>
    </w:p>
    <w:p w14:paraId="4729074B" w14:textId="4C649A30" w:rsidR="008644F9" w:rsidRDefault="008644F9" w:rsidP="008644F9">
      <w:pPr>
        <w:jc w:val="center"/>
      </w:pPr>
      <w:r w:rsidRPr="00CE4E05">
        <w:rPr>
          <w:b/>
          <w:bCs/>
        </w:rPr>
        <w:t xml:space="preserve"> </w:t>
      </w:r>
      <w:r w:rsidRPr="008644F9">
        <w:t>ING. YAJAIRA CASTILLO</w:t>
      </w:r>
    </w:p>
    <w:p w14:paraId="4DB23407" w14:textId="77777777" w:rsidR="00CE4E05" w:rsidRDefault="00CE4E05" w:rsidP="008644F9">
      <w:pPr>
        <w:jc w:val="center"/>
      </w:pPr>
    </w:p>
    <w:p w14:paraId="1E1CB42F" w14:textId="77777777" w:rsidR="00CE4E05" w:rsidRPr="00CE4E05" w:rsidRDefault="00CE4E05" w:rsidP="008644F9">
      <w:pPr>
        <w:jc w:val="center"/>
        <w:rPr>
          <w:b/>
          <w:bCs/>
        </w:rPr>
      </w:pPr>
      <w:r w:rsidRPr="00CE4E05">
        <w:rPr>
          <w:b/>
          <w:bCs/>
        </w:rPr>
        <w:t xml:space="preserve">Tipo de trabajo: Individual </w:t>
      </w:r>
    </w:p>
    <w:p w14:paraId="01178B17" w14:textId="77777777" w:rsidR="00CE4E05" w:rsidRPr="00CE4E05" w:rsidRDefault="00CE4E05" w:rsidP="008644F9">
      <w:pPr>
        <w:jc w:val="center"/>
        <w:rPr>
          <w:b/>
          <w:bCs/>
        </w:rPr>
      </w:pPr>
      <w:r w:rsidRPr="00CE4E05">
        <w:rPr>
          <w:b/>
          <w:bCs/>
        </w:rPr>
        <w:t xml:space="preserve">Valor: 100 puntos </w:t>
      </w:r>
    </w:p>
    <w:p w14:paraId="7DC8D24F" w14:textId="77777777" w:rsidR="00CE4E05" w:rsidRPr="00CE4E05" w:rsidRDefault="00CE4E05" w:rsidP="008644F9">
      <w:pPr>
        <w:jc w:val="center"/>
        <w:rPr>
          <w:b/>
          <w:bCs/>
        </w:rPr>
      </w:pPr>
    </w:p>
    <w:p w14:paraId="44AC7332" w14:textId="77777777" w:rsidR="00CE4E05" w:rsidRPr="00CE4E05" w:rsidRDefault="00CE4E05" w:rsidP="008644F9">
      <w:pPr>
        <w:jc w:val="center"/>
        <w:rPr>
          <w:b/>
          <w:bCs/>
        </w:rPr>
      </w:pPr>
      <w:r w:rsidRPr="00CE4E05">
        <w:rPr>
          <w:b/>
          <w:bCs/>
        </w:rPr>
        <w:t>Fecha de entrega:</w:t>
      </w:r>
    </w:p>
    <w:p w14:paraId="5D38FC29" w14:textId="7F3F910C" w:rsidR="00CE4E05" w:rsidRPr="00CE4E05" w:rsidRDefault="00CE4E05" w:rsidP="008644F9">
      <w:pPr>
        <w:jc w:val="center"/>
        <w:rPr>
          <w:b/>
          <w:bCs/>
        </w:rPr>
      </w:pPr>
      <w:r w:rsidRPr="00CE4E05">
        <w:rPr>
          <w:b/>
          <w:bCs/>
        </w:rPr>
        <w:t xml:space="preserve"> lunes 26 de mayo de 2025</w:t>
      </w:r>
    </w:p>
    <w:p w14:paraId="3786D754" w14:textId="77777777" w:rsidR="008644F9" w:rsidRDefault="008644F9" w:rsidP="00BE30C7"/>
    <w:p w14:paraId="44B52038" w14:textId="77777777" w:rsidR="008644F9" w:rsidRDefault="008644F9" w:rsidP="00BE30C7"/>
    <w:p w14:paraId="237F46A1" w14:textId="77777777" w:rsidR="008644F9" w:rsidRDefault="008644F9" w:rsidP="00BE30C7"/>
    <w:p w14:paraId="588D3A32" w14:textId="77777777" w:rsidR="00CE4E05" w:rsidRDefault="00CE4E05" w:rsidP="00BE30C7"/>
    <w:p w14:paraId="45B0B976" w14:textId="1DAEC765" w:rsidR="008644F9" w:rsidRPr="00CE4E05" w:rsidRDefault="00CE4E05" w:rsidP="00CE4E05">
      <w:pPr>
        <w:jc w:val="center"/>
        <w:rPr>
          <w:b/>
          <w:bCs/>
        </w:rPr>
      </w:pPr>
      <w:r w:rsidRPr="00CE4E05">
        <w:rPr>
          <w:b/>
          <w:bCs/>
        </w:rPr>
        <w:lastRenderedPageBreak/>
        <w:t>Objetivo del Entregable Diseñar y presentar una propuesta de solución tecnológica innovadora basada en los principios del design thinking, con aplicación en el contexto panameño y vinculada a la transferencia tecnológica</w:t>
      </w:r>
      <w:r>
        <w:rPr>
          <w:b/>
          <w:bCs/>
        </w:rPr>
        <w:t>.</w:t>
      </w:r>
    </w:p>
    <w:p w14:paraId="376BFBE8" w14:textId="77777777" w:rsidR="008644F9" w:rsidRDefault="008644F9" w:rsidP="00BE30C7"/>
    <w:p w14:paraId="5E928A94" w14:textId="77777777" w:rsidR="008644F9" w:rsidRPr="00BE30C7" w:rsidRDefault="008644F9" w:rsidP="00BE30C7"/>
    <w:p w14:paraId="4AD1ED1E" w14:textId="030A61DD" w:rsidR="00BE30C7" w:rsidRPr="00BE30C7" w:rsidRDefault="00BE30C7" w:rsidP="00BE30C7">
      <w:pPr>
        <w:rPr>
          <w:b/>
          <w:bCs/>
        </w:rPr>
      </w:pPr>
      <w:r w:rsidRPr="00BE30C7">
        <w:rPr>
          <w:b/>
          <w:bCs/>
        </w:rPr>
        <w:t xml:space="preserve"> Design Thinking: Modalidades Alternativas de Trabajo en Panamá</w:t>
      </w:r>
    </w:p>
    <w:p w14:paraId="7282807F" w14:textId="671A6BD9" w:rsidR="00BE30C7" w:rsidRPr="00BE30C7" w:rsidRDefault="00BE30C7" w:rsidP="00BE30C7"/>
    <w:p w14:paraId="138877DC" w14:textId="40590E76" w:rsidR="00BE30C7" w:rsidRPr="00BE30C7" w:rsidRDefault="00BE30C7" w:rsidP="00BE30C7">
      <w:pPr>
        <w:rPr>
          <w:b/>
          <w:bCs/>
        </w:rPr>
      </w:pPr>
      <w:r w:rsidRPr="00BE30C7">
        <w:rPr>
          <w:b/>
          <w:bCs/>
        </w:rPr>
        <w:t xml:space="preserve"> 1. Empatizar</w:t>
      </w:r>
    </w:p>
    <w:p w14:paraId="756ADFCD" w14:textId="77777777" w:rsidR="00BE30C7" w:rsidRPr="00BE30C7" w:rsidRDefault="00BE30C7" w:rsidP="00BE30C7">
      <w:r w:rsidRPr="00BE30C7">
        <w:rPr>
          <w:b/>
          <w:bCs/>
        </w:rPr>
        <w:t>¿A quién queremos entender?</w:t>
      </w:r>
    </w:p>
    <w:p w14:paraId="2018B41C" w14:textId="77777777" w:rsidR="00BE30C7" w:rsidRPr="00BE30C7" w:rsidRDefault="00BE30C7" w:rsidP="00BE30C7">
      <w:pPr>
        <w:numPr>
          <w:ilvl w:val="0"/>
          <w:numId w:val="1"/>
        </w:numPr>
      </w:pPr>
      <w:r w:rsidRPr="00BE30C7">
        <w:t>Empleados panameños que buscan mayor equilibrio entre vida laboral y personal.</w:t>
      </w:r>
    </w:p>
    <w:p w14:paraId="6EC25ABB" w14:textId="77777777" w:rsidR="00BE30C7" w:rsidRPr="00BE30C7" w:rsidRDefault="00BE30C7" w:rsidP="00BE30C7">
      <w:pPr>
        <w:numPr>
          <w:ilvl w:val="0"/>
          <w:numId w:val="1"/>
        </w:numPr>
      </w:pPr>
      <w:r w:rsidRPr="00BE30C7">
        <w:t>Empresas que necesitan adaptarse a nuevas realidades tecnológicas y sociales.</w:t>
      </w:r>
    </w:p>
    <w:p w14:paraId="311F997E" w14:textId="77777777" w:rsidR="00BE30C7" w:rsidRPr="00BE30C7" w:rsidRDefault="00BE30C7" w:rsidP="00BE30C7">
      <w:pPr>
        <w:numPr>
          <w:ilvl w:val="0"/>
          <w:numId w:val="1"/>
        </w:numPr>
      </w:pPr>
      <w:r w:rsidRPr="00BE30C7">
        <w:t>Grupos específicos: madres/padres, estudiantes universitarios, personas con movilidad reducida.</w:t>
      </w:r>
    </w:p>
    <w:p w14:paraId="24503D6F" w14:textId="77777777" w:rsidR="00BE30C7" w:rsidRPr="00BE30C7" w:rsidRDefault="00BE30C7" w:rsidP="00BE30C7">
      <w:r w:rsidRPr="00BE30C7">
        <w:rPr>
          <w:b/>
          <w:bCs/>
        </w:rPr>
        <w:t>¿Qué sienten, piensan, dicen y hacen?</w:t>
      </w:r>
    </w:p>
    <w:p w14:paraId="355189D1" w14:textId="77777777" w:rsidR="00BE30C7" w:rsidRPr="00BE30C7" w:rsidRDefault="00BE30C7" w:rsidP="00BE30C7">
      <w:pPr>
        <w:numPr>
          <w:ilvl w:val="0"/>
          <w:numId w:val="2"/>
        </w:numPr>
      </w:pPr>
      <w:r w:rsidRPr="00BE30C7">
        <w:rPr>
          <w:b/>
          <w:bCs/>
        </w:rPr>
        <w:t>Sienten</w:t>
      </w:r>
      <w:r w:rsidRPr="00BE30C7">
        <w:t xml:space="preserve"> que el trabajo tradicional limita su bienestar o productividad.</w:t>
      </w:r>
    </w:p>
    <w:p w14:paraId="1420DD23" w14:textId="77777777" w:rsidR="00BE30C7" w:rsidRPr="00BE30C7" w:rsidRDefault="00BE30C7" w:rsidP="00BE30C7">
      <w:pPr>
        <w:numPr>
          <w:ilvl w:val="0"/>
          <w:numId w:val="2"/>
        </w:numPr>
      </w:pPr>
      <w:r w:rsidRPr="00BE30C7">
        <w:rPr>
          <w:b/>
          <w:bCs/>
        </w:rPr>
        <w:t>Piensan</w:t>
      </w:r>
      <w:r w:rsidRPr="00BE30C7">
        <w:t xml:space="preserve"> que un modelo flexible podría aumentar su motivación y rendimiento.</w:t>
      </w:r>
    </w:p>
    <w:p w14:paraId="4BD042C2" w14:textId="77777777" w:rsidR="00BE30C7" w:rsidRPr="00BE30C7" w:rsidRDefault="00BE30C7" w:rsidP="00BE30C7">
      <w:pPr>
        <w:numPr>
          <w:ilvl w:val="0"/>
          <w:numId w:val="2"/>
        </w:numPr>
      </w:pPr>
      <w:r w:rsidRPr="00BE30C7">
        <w:rPr>
          <w:b/>
          <w:bCs/>
        </w:rPr>
        <w:t>Dicen</w:t>
      </w:r>
      <w:r w:rsidRPr="00BE30C7">
        <w:t xml:space="preserve"> que necesitan más autonomía y tiempo para su vida personal.</w:t>
      </w:r>
    </w:p>
    <w:p w14:paraId="0F9DEB6A" w14:textId="77777777" w:rsidR="00BE30C7" w:rsidRPr="00BE30C7" w:rsidRDefault="00BE30C7" w:rsidP="00BE30C7">
      <w:pPr>
        <w:numPr>
          <w:ilvl w:val="0"/>
          <w:numId w:val="2"/>
        </w:numPr>
      </w:pPr>
      <w:r w:rsidRPr="00BE30C7">
        <w:rPr>
          <w:b/>
          <w:bCs/>
        </w:rPr>
        <w:t>Hacen</w:t>
      </w:r>
      <w:r w:rsidRPr="00BE30C7">
        <w:t xml:space="preserve"> intentos por negociar horarios o buscan empleos con mejores condiciones.</w:t>
      </w:r>
    </w:p>
    <w:p w14:paraId="385CFA4E" w14:textId="23C76FDB" w:rsidR="00BE30C7" w:rsidRPr="00BE30C7" w:rsidRDefault="00BE30C7" w:rsidP="00BE30C7"/>
    <w:p w14:paraId="61FB5009" w14:textId="706D14E4" w:rsidR="00BE30C7" w:rsidRPr="00BE30C7" w:rsidRDefault="00BE30C7" w:rsidP="00BE30C7">
      <w:pPr>
        <w:rPr>
          <w:b/>
          <w:bCs/>
        </w:rPr>
      </w:pPr>
      <w:r w:rsidRPr="00BE30C7">
        <w:rPr>
          <w:b/>
          <w:bCs/>
        </w:rPr>
        <w:t>2. Definir</w:t>
      </w:r>
    </w:p>
    <w:p w14:paraId="013A50F9" w14:textId="77777777" w:rsidR="00BE30C7" w:rsidRPr="00BE30C7" w:rsidRDefault="00BE30C7" w:rsidP="00BE30C7">
      <w:r w:rsidRPr="00BE30C7">
        <w:rPr>
          <w:b/>
          <w:bCs/>
        </w:rPr>
        <w:t>¿Cuál es el problema/necesidad clave?</w:t>
      </w:r>
    </w:p>
    <w:p w14:paraId="354122EB" w14:textId="77777777" w:rsidR="00BE30C7" w:rsidRPr="00BE30C7" w:rsidRDefault="00BE30C7" w:rsidP="00BE30C7">
      <w:r w:rsidRPr="00BE30C7">
        <w:t>Los modelos laborales tradicionales no satisfacen las necesidades de flexibilidad, eficiencia y bienestar de muchos trabajadores y empresas en Panamá.</w:t>
      </w:r>
    </w:p>
    <w:p w14:paraId="1EE56FA2" w14:textId="77777777" w:rsidR="00BE30C7" w:rsidRPr="00BE30C7" w:rsidRDefault="00BE30C7" w:rsidP="00BE30C7">
      <w:r w:rsidRPr="00BE30C7">
        <w:rPr>
          <w:b/>
          <w:bCs/>
        </w:rPr>
        <w:t>¿Cómo lo enunciamos?</w:t>
      </w:r>
    </w:p>
    <w:p w14:paraId="62F86C29" w14:textId="77777777" w:rsidR="00BE30C7" w:rsidRPr="00BE30C7" w:rsidRDefault="00BE30C7" w:rsidP="00BE30C7">
      <w:r w:rsidRPr="00BE30C7">
        <w:rPr>
          <w:i/>
          <w:iCs/>
        </w:rPr>
        <w:t xml:space="preserve">“Los trabajadores y empleadores en Panamá necesitan implementar modalidades laborales alternativas (teletrabajo, trabajo híbrido, horarios flexibles, tiempo parcial) </w:t>
      </w:r>
      <w:r w:rsidRPr="00BE30C7">
        <w:rPr>
          <w:i/>
          <w:iCs/>
        </w:rPr>
        <w:lastRenderedPageBreak/>
        <w:t>que respondan a los retos sociales, económicos y tecnológicos actuales, sin afectar la productividad ni los derechos laborales.”</w:t>
      </w:r>
    </w:p>
    <w:p w14:paraId="6F5A3BF8" w14:textId="304BCD94" w:rsidR="00BE30C7" w:rsidRPr="00BE30C7" w:rsidRDefault="00BE30C7" w:rsidP="00BE30C7"/>
    <w:p w14:paraId="73BB7DCB" w14:textId="338CA108" w:rsidR="00BE30C7" w:rsidRPr="00BE30C7" w:rsidRDefault="00BE30C7" w:rsidP="00BE30C7">
      <w:pPr>
        <w:rPr>
          <w:b/>
          <w:bCs/>
        </w:rPr>
      </w:pPr>
      <w:r w:rsidRPr="00BE30C7">
        <w:rPr>
          <w:b/>
          <w:bCs/>
        </w:rPr>
        <w:t xml:space="preserve"> 3. Idear</w:t>
      </w:r>
    </w:p>
    <w:p w14:paraId="7AD5D9BE" w14:textId="77777777" w:rsidR="00BE30C7" w:rsidRPr="00BE30C7" w:rsidRDefault="00BE30C7" w:rsidP="00BE30C7">
      <w:r w:rsidRPr="00BE30C7">
        <w:rPr>
          <w:b/>
          <w:bCs/>
        </w:rPr>
        <w:t>¿Qué soluciones posibles podemos generar?</w:t>
      </w:r>
    </w:p>
    <w:p w14:paraId="790F37BE" w14:textId="77777777" w:rsidR="00BE30C7" w:rsidRPr="00BE30C7" w:rsidRDefault="00BE30C7" w:rsidP="00BE30C7">
      <w:pPr>
        <w:numPr>
          <w:ilvl w:val="0"/>
          <w:numId w:val="3"/>
        </w:numPr>
      </w:pPr>
      <w:r w:rsidRPr="00BE30C7">
        <w:rPr>
          <w:b/>
          <w:bCs/>
        </w:rPr>
        <w:t>Guía digital interactiva</w:t>
      </w:r>
      <w:r w:rsidRPr="00BE30C7">
        <w:t xml:space="preserve"> para empleadores sobre cómo aplicar legalmente modalidades alternativas (basada en la Ley 126 y Decreto 133).</w:t>
      </w:r>
    </w:p>
    <w:p w14:paraId="57DA7F9D" w14:textId="77777777" w:rsidR="00BE30C7" w:rsidRPr="00BE30C7" w:rsidRDefault="00BE30C7" w:rsidP="00BE30C7">
      <w:pPr>
        <w:numPr>
          <w:ilvl w:val="0"/>
          <w:numId w:val="3"/>
        </w:numPr>
      </w:pPr>
      <w:r w:rsidRPr="00BE30C7">
        <w:rPr>
          <w:b/>
          <w:bCs/>
        </w:rPr>
        <w:t>Plataforma de gestión de trabajo híbrido</w:t>
      </w:r>
      <w:r w:rsidRPr="00BE30C7">
        <w:t xml:space="preserve"> que organice la asistencia presencial/remota.</w:t>
      </w:r>
    </w:p>
    <w:p w14:paraId="745E9328" w14:textId="77777777" w:rsidR="00BE30C7" w:rsidRPr="00BE30C7" w:rsidRDefault="00BE30C7" w:rsidP="00BE30C7">
      <w:pPr>
        <w:numPr>
          <w:ilvl w:val="0"/>
          <w:numId w:val="3"/>
        </w:numPr>
      </w:pPr>
      <w:r w:rsidRPr="00BE30C7">
        <w:rPr>
          <w:b/>
          <w:bCs/>
        </w:rPr>
        <w:t>App de horarios flexibles</w:t>
      </w:r>
      <w:r w:rsidRPr="00BE30C7">
        <w:t xml:space="preserve"> que permita a los empleados proponer y registrar sus horarios.</w:t>
      </w:r>
    </w:p>
    <w:p w14:paraId="6B405FA9" w14:textId="77777777" w:rsidR="00BE30C7" w:rsidRPr="00BE30C7" w:rsidRDefault="00BE30C7" w:rsidP="00BE30C7">
      <w:pPr>
        <w:numPr>
          <w:ilvl w:val="0"/>
          <w:numId w:val="3"/>
        </w:numPr>
      </w:pPr>
      <w:r w:rsidRPr="00BE30C7">
        <w:rPr>
          <w:b/>
          <w:bCs/>
        </w:rPr>
        <w:t>Programas piloto de tiempo parcial</w:t>
      </w:r>
      <w:r w:rsidRPr="00BE30C7">
        <w:t xml:space="preserve"> para estudiantes y cuidadores familiares en empresas públicas.</w:t>
      </w:r>
    </w:p>
    <w:p w14:paraId="1FA2D999" w14:textId="77777777" w:rsidR="00BE30C7" w:rsidRPr="00BE30C7" w:rsidRDefault="00BE30C7" w:rsidP="00BE30C7">
      <w:pPr>
        <w:numPr>
          <w:ilvl w:val="0"/>
          <w:numId w:val="3"/>
        </w:numPr>
      </w:pPr>
      <w:r w:rsidRPr="00BE30C7">
        <w:rPr>
          <w:b/>
          <w:bCs/>
        </w:rPr>
        <w:t>Campañas de concientización</w:t>
      </w:r>
      <w:r w:rsidRPr="00BE30C7">
        <w:t xml:space="preserve"> para derribar mitos sobre el teletrabajo.</w:t>
      </w:r>
    </w:p>
    <w:p w14:paraId="45827828" w14:textId="1A40500D" w:rsidR="00BE30C7" w:rsidRPr="00BE30C7" w:rsidRDefault="00BE30C7" w:rsidP="00BE30C7"/>
    <w:p w14:paraId="39486B80" w14:textId="6DB029CB" w:rsidR="00BE30C7" w:rsidRPr="00BE30C7" w:rsidRDefault="00BE30C7" w:rsidP="00BE30C7">
      <w:pPr>
        <w:rPr>
          <w:b/>
          <w:bCs/>
        </w:rPr>
      </w:pPr>
      <w:r w:rsidRPr="00BE30C7">
        <w:rPr>
          <w:b/>
          <w:bCs/>
        </w:rPr>
        <w:t xml:space="preserve"> 4. Prototipar</w:t>
      </w:r>
    </w:p>
    <w:p w14:paraId="2A50E697" w14:textId="77777777" w:rsidR="00BE30C7" w:rsidRPr="00BE30C7" w:rsidRDefault="00BE30C7" w:rsidP="00BE30C7">
      <w:r w:rsidRPr="00BE30C7">
        <w:rPr>
          <w:b/>
          <w:bCs/>
        </w:rPr>
        <w:t>Elegimos una idea a desarrollar:</w:t>
      </w:r>
    </w:p>
    <w:p w14:paraId="7CAB0791" w14:textId="77777777" w:rsidR="00BE30C7" w:rsidRPr="00BE30C7" w:rsidRDefault="00BE30C7" w:rsidP="00BE30C7">
      <w:r w:rsidRPr="00BE30C7">
        <w:t xml:space="preserve">Plataforma digital para gestionar el </w:t>
      </w:r>
      <w:r w:rsidRPr="00BE30C7">
        <w:rPr>
          <w:b/>
          <w:bCs/>
        </w:rPr>
        <w:t>trabajo híbrido y horarios flexibles</w:t>
      </w:r>
      <w:r w:rsidRPr="00BE30C7">
        <w:t>, con funciones como:</w:t>
      </w:r>
    </w:p>
    <w:p w14:paraId="484E4847" w14:textId="77777777" w:rsidR="00BE30C7" w:rsidRPr="00BE30C7" w:rsidRDefault="00BE30C7" w:rsidP="00BE30C7">
      <w:pPr>
        <w:numPr>
          <w:ilvl w:val="0"/>
          <w:numId w:val="4"/>
        </w:numPr>
      </w:pPr>
      <w:r w:rsidRPr="00BE30C7">
        <w:t>Calendario compartido entre equipos.</w:t>
      </w:r>
    </w:p>
    <w:p w14:paraId="7E379658" w14:textId="77777777" w:rsidR="00BE30C7" w:rsidRPr="00BE30C7" w:rsidRDefault="00BE30C7" w:rsidP="00BE30C7">
      <w:pPr>
        <w:numPr>
          <w:ilvl w:val="0"/>
          <w:numId w:val="4"/>
        </w:numPr>
      </w:pPr>
      <w:r w:rsidRPr="00BE30C7">
        <w:t>Registro de días remotos/presenciales.</w:t>
      </w:r>
    </w:p>
    <w:p w14:paraId="358FA3E8" w14:textId="77777777" w:rsidR="00BE30C7" w:rsidRPr="00BE30C7" w:rsidRDefault="00BE30C7" w:rsidP="00BE30C7">
      <w:pPr>
        <w:numPr>
          <w:ilvl w:val="0"/>
          <w:numId w:val="4"/>
        </w:numPr>
      </w:pPr>
      <w:r w:rsidRPr="00BE30C7">
        <w:t>Control del cumplimiento de horas.</w:t>
      </w:r>
    </w:p>
    <w:p w14:paraId="628FD186" w14:textId="77777777" w:rsidR="00BE30C7" w:rsidRPr="00BE30C7" w:rsidRDefault="00BE30C7" w:rsidP="00BE30C7">
      <w:pPr>
        <w:numPr>
          <w:ilvl w:val="0"/>
          <w:numId w:val="4"/>
        </w:numPr>
      </w:pPr>
      <w:r w:rsidRPr="00BE30C7">
        <w:t>Recursos legales y guías de implementación.</w:t>
      </w:r>
    </w:p>
    <w:p w14:paraId="4265DE24" w14:textId="77777777" w:rsidR="00BE30C7" w:rsidRPr="00BE30C7" w:rsidRDefault="00BE30C7" w:rsidP="00BE30C7">
      <w:pPr>
        <w:numPr>
          <w:ilvl w:val="0"/>
          <w:numId w:val="4"/>
        </w:numPr>
      </w:pPr>
      <w:r w:rsidRPr="00BE30C7">
        <w:t>Reportes de desempeño.</w:t>
      </w:r>
    </w:p>
    <w:p w14:paraId="673B933B" w14:textId="77777777" w:rsidR="00CE4E05" w:rsidRDefault="00CE4E05" w:rsidP="00BE30C7">
      <w:pPr>
        <w:rPr>
          <w:b/>
          <w:bCs/>
        </w:rPr>
      </w:pPr>
    </w:p>
    <w:p w14:paraId="2F879DEC" w14:textId="77777777" w:rsidR="00E862DE" w:rsidRDefault="00E862DE" w:rsidP="00BE30C7">
      <w:pPr>
        <w:rPr>
          <w:b/>
          <w:bCs/>
        </w:rPr>
      </w:pPr>
    </w:p>
    <w:p w14:paraId="327FAF43" w14:textId="77777777" w:rsidR="00E862DE" w:rsidRPr="00BE30C7" w:rsidRDefault="00E862DE" w:rsidP="00BE30C7"/>
    <w:p w14:paraId="1FBA937A" w14:textId="1A8B5107" w:rsidR="00BE30C7" w:rsidRPr="00BE30C7" w:rsidRDefault="00BE30C7" w:rsidP="00BE30C7"/>
    <w:p w14:paraId="53B8644B" w14:textId="3F0AC098" w:rsidR="00BE30C7" w:rsidRPr="00BE30C7" w:rsidRDefault="00BE30C7" w:rsidP="00BE30C7">
      <w:pPr>
        <w:rPr>
          <w:b/>
          <w:bCs/>
        </w:rPr>
      </w:pPr>
      <w:r w:rsidRPr="00BE30C7">
        <w:rPr>
          <w:b/>
          <w:bCs/>
        </w:rPr>
        <w:lastRenderedPageBreak/>
        <w:t>5. Evaluar</w:t>
      </w:r>
    </w:p>
    <w:p w14:paraId="63EC7B31" w14:textId="77777777" w:rsidR="00BE30C7" w:rsidRPr="00BE30C7" w:rsidRDefault="00BE30C7" w:rsidP="00BE30C7">
      <w:r w:rsidRPr="00BE30C7">
        <w:rPr>
          <w:b/>
          <w:bCs/>
        </w:rPr>
        <w:t>¿Cómo lo probamos?</w:t>
      </w:r>
    </w:p>
    <w:p w14:paraId="023F00DD" w14:textId="77777777" w:rsidR="00BE30C7" w:rsidRPr="00BE30C7" w:rsidRDefault="00BE30C7" w:rsidP="00BE30C7">
      <w:pPr>
        <w:numPr>
          <w:ilvl w:val="0"/>
          <w:numId w:val="5"/>
        </w:numPr>
      </w:pPr>
      <w:r w:rsidRPr="00BE30C7">
        <w:t>Prueba piloto con 3 empresas medianas (una del sector público, una privada y una ONG).</w:t>
      </w:r>
    </w:p>
    <w:p w14:paraId="4610CDA4" w14:textId="77777777" w:rsidR="00BE30C7" w:rsidRPr="00BE30C7" w:rsidRDefault="00BE30C7" w:rsidP="00BE30C7">
      <w:pPr>
        <w:numPr>
          <w:ilvl w:val="0"/>
          <w:numId w:val="5"/>
        </w:numPr>
      </w:pPr>
      <w:r w:rsidRPr="00BE30C7">
        <w:t>Encuestas a empleados sobre facilidad de uso, percepción de autonomía y equilibrio vida-trabajo.</w:t>
      </w:r>
    </w:p>
    <w:p w14:paraId="0DADDEA1" w14:textId="77777777" w:rsidR="00BE30C7" w:rsidRPr="00BE30C7" w:rsidRDefault="00BE30C7" w:rsidP="00BE30C7">
      <w:pPr>
        <w:numPr>
          <w:ilvl w:val="0"/>
          <w:numId w:val="5"/>
        </w:numPr>
      </w:pPr>
      <w:r w:rsidRPr="00BE30C7">
        <w:t>Análisis de productividad antes y después del uso de la plataforma.</w:t>
      </w:r>
    </w:p>
    <w:p w14:paraId="62428CFE" w14:textId="77777777" w:rsidR="00BE30C7" w:rsidRPr="00BE30C7" w:rsidRDefault="00BE30C7" w:rsidP="00BE30C7">
      <w:r w:rsidRPr="00BE30C7">
        <w:rPr>
          <w:b/>
          <w:bCs/>
        </w:rPr>
        <w:t>¿Qué mejoraríamos?</w:t>
      </w:r>
    </w:p>
    <w:p w14:paraId="2E27E98E" w14:textId="77777777" w:rsidR="00BE30C7" w:rsidRPr="00BE30C7" w:rsidRDefault="00BE30C7" w:rsidP="00BE30C7">
      <w:pPr>
        <w:numPr>
          <w:ilvl w:val="0"/>
          <w:numId w:val="6"/>
        </w:numPr>
      </w:pPr>
      <w:r w:rsidRPr="00BE30C7">
        <w:t xml:space="preserve">Incorporar compatibilidad con plataformas como Moodle, </w:t>
      </w:r>
      <w:proofErr w:type="gramStart"/>
      <w:r w:rsidRPr="00BE30C7">
        <w:t>Zoom</w:t>
      </w:r>
      <w:proofErr w:type="gramEnd"/>
      <w:r w:rsidRPr="00BE30C7">
        <w:t xml:space="preserve"> o Google Calendar.</w:t>
      </w:r>
    </w:p>
    <w:p w14:paraId="4C37BB09" w14:textId="77777777" w:rsidR="00BE30C7" w:rsidRPr="00BE30C7" w:rsidRDefault="00BE30C7" w:rsidP="00BE30C7">
      <w:pPr>
        <w:numPr>
          <w:ilvl w:val="0"/>
          <w:numId w:val="6"/>
        </w:numPr>
      </w:pPr>
      <w:r w:rsidRPr="00BE30C7">
        <w:t>Ajustar la interfaz según el nivel digital de los usuarios.</w:t>
      </w:r>
    </w:p>
    <w:p w14:paraId="110F28EE" w14:textId="77777777" w:rsidR="00BE30C7" w:rsidRPr="00BE30C7" w:rsidRDefault="00BE30C7" w:rsidP="00BE30C7">
      <w:pPr>
        <w:numPr>
          <w:ilvl w:val="0"/>
          <w:numId w:val="6"/>
        </w:numPr>
      </w:pPr>
      <w:r w:rsidRPr="00BE30C7">
        <w:t>Agregar asistencia virtual sobre aspectos legales del teletrabajo.</w:t>
      </w:r>
    </w:p>
    <w:p w14:paraId="610359D1" w14:textId="77777777" w:rsidR="008A1364" w:rsidRDefault="008A1364"/>
    <w:sectPr w:rsidR="008A1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00ADF"/>
    <w:multiLevelType w:val="multilevel"/>
    <w:tmpl w:val="9D34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5268B"/>
    <w:multiLevelType w:val="multilevel"/>
    <w:tmpl w:val="BBBC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C53FE"/>
    <w:multiLevelType w:val="multilevel"/>
    <w:tmpl w:val="0C06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F3BC4"/>
    <w:multiLevelType w:val="multilevel"/>
    <w:tmpl w:val="30EA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A09E6"/>
    <w:multiLevelType w:val="multilevel"/>
    <w:tmpl w:val="B95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C5A34"/>
    <w:multiLevelType w:val="multilevel"/>
    <w:tmpl w:val="6928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711592">
    <w:abstractNumId w:val="2"/>
  </w:num>
  <w:num w:numId="2" w16cid:durableId="1044141931">
    <w:abstractNumId w:val="0"/>
  </w:num>
  <w:num w:numId="3" w16cid:durableId="1093547361">
    <w:abstractNumId w:val="3"/>
  </w:num>
  <w:num w:numId="4" w16cid:durableId="1781873719">
    <w:abstractNumId w:val="5"/>
  </w:num>
  <w:num w:numId="5" w16cid:durableId="1465730747">
    <w:abstractNumId w:val="4"/>
  </w:num>
  <w:num w:numId="6" w16cid:durableId="110843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C7"/>
    <w:rsid w:val="001729EB"/>
    <w:rsid w:val="002A0935"/>
    <w:rsid w:val="006B3AF4"/>
    <w:rsid w:val="006C165D"/>
    <w:rsid w:val="008644F9"/>
    <w:rsid w:val="008A1364"/>
    <w:rsid w:val="00BE30C7"/>
    <w:rsid w:val="00C255F8"/>
    <w:rsid w:val="00CE4E05"/>
    <w:rsid w:val="00E8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79907"/>
  <w15:chartTrackingRefBased/>
  <w15:docId w15:val="{6CB7D343-A8FF-4E83-89DB-BD88662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3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3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3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0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0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0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0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0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0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30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30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30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3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30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3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6BD96A6BB244418FBDBCF15DDFC108" ma:contentTypeVersion="13" ma:contentTypeDescription="Crear nuevo documento." ma:contentTypeScope="" ma:versionID="f5d3a9545e77cebf2048d49dadf5b662">
  <xsd:schema xmlns:xsd="http://www.w3.org/2001/XMLSchema" xmlns:xs="http://www.w3.org/2001/XMLSchema" xmlns:p="http://schemas.microsoft.com/office/2006/metadata/properties" xmlns:ns2="7a1683a7-4304-45ad-9d90-4e287c7f2f6a" xmlns:ns3="2cb9f0e6-2c60-49f2-a5ed-7d1dca5bba79" targetNamespace="http://schemas.microsoft.com/office/2006/metadata/properties" ma:root="true" ma:fieldsID="c8c86af944f810ce6039e2be438f127d" ns2:_="" ns3:_="">
    <xsd:import namespace="7a1683a7-4304-45ad-9d90-4e287c7f2f6a"/>
    <xsd:import namespace="2cb9f0e6-2c60-49f2-a5ed-7d1dca5bb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683a7-4304-45ad-9d90-4e287c7f2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8e27f94-b307-40f4-9288-16eb6dcc23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9f0e6-2c60-49f2-a5ed-7d1dca5bba7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94bc2e-5afa-43ae-bb9e-3613f0cb1c97}" ma:internalName="TaxCatchAll" ma:showField="CatchAllData" ma:web="2cb9f0e6-2c60-49f2-a5ed-7d1dca5bba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1683a7-4304-45ad-9d90-4e287c7f2f6a" xsi:nil="true"/>
    <TaxCatchAll xmlns="2cb9f0e6-2c60-49f2-a5ed-7d1dca5bba79" xsi:nil="true"/>
    <lcf76f155ced4ddcb4097134ff3c332f xmlns="7a1683a7-4304-45ad-9d90-4e287c7f2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DF96F8-B3E0-440E-A512-DB53FDD4CCBE}"/>
</file>

<file path=customXml/itemProps2.xml><?xml version="1.0" encoding="utf-8"?>
<ds:datastoreItem xmlns:ds="http://schemas.openxmlformats.org/officeDocument/2006/customXml" ds:itemID="{7F408996-C69F-4B3C-ACDE-10D21DE93D0B}"/>
</file>

<file path=customXml/itemProps3.xml><?xml version="1.0" encoding="utf-8"?>
<ds:datastoreItem xmlns:ds="http://schemas.openxmlformats.org/officeDocument/2006/customXml" ds:itemID="{81F3C154-A4A8-44E6-BAAA-4B397790EE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Peralta</dc:creator>
  <cp:keywords/>
  <dc:description/>
  <cp:lastModifiedBy>Marcelino Peralta</cp:lastModifiedBy>
  <cp:revision>2</cp:revision>
  <dcterms:created xsi:type="dcterms:W3CDTF">2025-06-02T04:25:00Z</dcterms:created>
  <dcterms:modified xsi:type="dcterms:W3CDTF">2025-06-03T01:03:00Z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0x010100FC6BD96A6BB244418FBDBCF15DDFC108</vt:lpwstr>
  </property>
</Properties>
</file>