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385" w:rsidRDefault="00045385" w:rsidP="00045385">
      <w:pPr>
        <w:jc w:val="center"/>
        <w:rPr>
          <w:sz w:val="56"/>
        </w:rPr>
      </w:pPr>
      <w:r w:rsidRPr="00FC771C">
        <w:rPr>
          <w:sz w:val="56"/>
        </w:rPr>
        <w:t>CASOS DE PRUEBA.</w:t>
      </w:r>
    </w:p>
    <w:p w:rsidR="00045385" w:rsidRDefault="00045385" w:rsidP="00045385">
      <w:pPr>
        <w:pStyle w:val="Ttulo1"/>
      </w:pPr>
      <w:r>
        <w:t>Historial de versiones.</w:t>
      </w:r>
    </w:p>
    <w:tbl>
      <w:tblPr>
        <w:tblStyle w:val="Tablaconcuadrcula"/>
        <w:tblW w:w="0" w:type="auto"/>
        <w:tblLook w:val="04A0" w:firstRow="1" w:lastRow="0" w:firstColumn="1" w:lastColumn="0" w:noHBand="0" w:noVBand="1"/>
      </w:tblPr>
      <w:tblGrid>
        <w:gridCol w:w="1023"/>
        <w:gridCol w:w="1318"/>
        <w:gridCol w:w="3628"/>
        <w:gridCol w:w="889"/>
      </w:tblGrid>
      <w:tr w:rsidR="00045385" w:rsidRPr="00547D86" w:rsidTr="002D27A0">
        <w:tc>
          <w:tcPr>
            <w:tcW w:w="0" w:type="auto"/>
          </w:tcPr>
          <w:p w:rsidR="00045385" w:rsidRPr="00547D86" w:rsidRDefault="00045385" w:rsidP="002D27A0">
            <w:pPr>
              <w:jc w:val="center"/>
              <w:rPr>
                <w:rFonts w:ascii="Arial" w:hAnsi="Arial" w:cs="Arial"/>
                <w:b/>
                <w:lang w:eastAsia="es-MX"/>
              </w:rPr>
            </w:pPr>
            <w:bookmarkStart w:id="0" w:name="_Hlk489697436"/>
            <w:r w:rsidRPr="00547D86">
              <w:rPr>
                <w:rFonts w:ascii="Arial" w:hAnsi="Arial" w:cs="Arial"/>
                <w:b/>
                <w:lang w:eastAsia="es-MX"/>
              </w:rPr>
              <w:t>Versión</w:t>
            </w:r>
          </w:p>
        </w:tc>
        <w:tc>
          <w:tcPr>
            <w:tcW w:w="0" w:type="auto"/>
          </w:tcPr>
          <w:p w:rsidR="00045385" w:rsidRPr="00547D86" w:rsidRDefault="00045385" w:rsidP="002D27A0">
            <w:pPr>
              <w:jc w:val="center"/>
              <w:rPr>
                <w:rFonts w:ascii="Arial" w:hAnsi="Arial" w:cs="Arial"/>
                <w:b/>
                <w:lang w:eastAsia="es-MX"/>
              </w:rPr>
            </w:pPr>
            <w:r w:rsidRPr="00547D86">
              <w:rPr>
                <w:rFonts w:ascii="Arial" w:hAnsi="Arial" w:cs="Arial"/>
                <w:b/>
                <w:lang w:eastAsia="es-MX"/>
              </w:rPr>
              <w:t>Fecha</w:t>
            </w:r>
          </w:p>
        </w:tc>
        <w:tc>
          <w:tcPr>
            <w:tcW w:w="0" w:type="auto"/>
          </w:tcPr>
          <w:p w:rsidR="00045385" w:rsidRPr="00547D86" w:rsidRDefault="00045385" w:rsidP="002D27A0">
            <w:pPr>
              <w:jc w:val="center"/>
              <w:rPr>
                <w:rFonts w:ascii="Arial" w:hAnsi="Arial" w:cs="Arial"/>
                <w:b/>
                <w:lang w:eastAsia="es-MX"/>
              </w:rPr>
            </w:pPr>
            <w:r w:rsidRPr="00547D86">
              <w:rPr>
                <w:rFonts w:ascii="Arial" w:hAnsi="Arial" w:cs="Arial"/>
                <w:b/>
                <w:lang w:eastAsia="es-MX"/>
              </w:rPr>
              <w:t>Detalle</w:t>
            </w:r>
          </w:p>
        </w:tc>
        <w:tc>
          <w:tcPr>
            <w:tcW w:w="0" w:type="auto"/>
          </w:tcPr>
          <w:p w:rsidR="00045385" w:rsidRPr="00547D86" w:rsidRDefault="00045385" w:rsidP="002D27A0">
            <w:pPr>
              <w:jc w:val="center"/>
              <w:rPr>
                <w:rFonts w:ascii="Arial" w:hAnsi="Arial" w:cs="Arial"/>
                <w:b/>
                <w:lang w:eastAsia="es-MX"/>
              </w:rPr>
            </w:pPr>
            <w:r w:rsidRPr="00547D86">
              <w:rPr>
                <w:rFonts w:ascii="Arial" w:hAnsi="Arial" w:cs="Arial"/>
                <w:b/>
                <w:lang w:eastAsia="es-MX"/>
              </w:rPr>
              <w:t>Autor</w:t>
            </w:r>
          </w:p>
        </w:tc>
      </w:tr>
      <w:tr w:rsidR="00045385" w:rsidRPr="00FD173C" w:rsidTr="002D27A0">
        <w:tc>
          <w:tcPr>
            <w:tcW w:w="0" w:type="auto"/>
          </w:tcPr>
          <w:p w:rsidR="00045385" w:rsidRPr="00547D86" w:rsidRDefault="00045385" w:rsidP="002D27A0">
            <w:pPr>
              <w:jc w:val="center"/>
              <w:rPr>
                <w:rFonts w:ascii="Arial" w:hAnsi="Arial" w:cs="Arial"/>
                <w:lang w:eastAsia="es-MX"/>
              </w:rPr>
            </w:pPr>
            <w:r>
              <w:rPr>
                <w:rFonts w:ascii="Arial" w:hAnsi="Arial" w:cs="Arial"/>
                <w:lang w:eastAsia="es-MX"/>
              </w:rPr>
              <w:t>01</w:t>
            </w:r>
          </w:p>
        </w:tc>
        <w:tc>
          <w:tcPr>
            <w:tcW w:w="0" w:type="auto"/>
          </w:tcPr>
          <w:p w:rsidR="00045385" w:rsidRPr="00547D86" w:rsidRDefault="00BD39E3" w:rsidP="002D27A0">
            <w:pPr>
              <w:jc w:val="center"/>
              <w:rPr>
                <w:rFonts w:ascii="Arial" w:hAnsi="Arial" w:cs="Arial"/>
                <w:lang w:eastAsia="es-MX"/>
              </w:rPr>
            </w:pPr>
            <w:r>
              <w:rPr>
                <w:rFonts w:ascii="Arial" w:hAnsi="Arial" w:cs="Arial"/>
                <w:lang w:eastAsia="es-MX"/>
              </w:rPr>
              <w:t>15</w:t>
            </w:r>
            <w:r w:rsidR="00045385">
              <w:rPr>
                <w:rFonts w:ascii="Arial" w:hAnsi="Arial" w:cs="Arial"/>
                <w:lang w:eastAsia="es-MX"/>
              </w:rPr>
              <w:t>/12</w:t>
            </w:r>
            <w:r w:rsidR="00045385" w:rsidRPr="00442AB1">
              <w:rPr>
                <w:rFonts w:ascii="Arial" w:hAnsi="Arial" w:cs="Arial"/>
                <w:lang w:eastAsia="es-MX"/>
              </w:rPr>
              <w:t>/</w:t>
            </w:r>
            <w:r w:rsidR="00045385">
              <w:rPr>
                <w:rFonts w:ascii="Arial" w:hAnsi="Arial" w:cs="Arial"/>
                <w:lang w:eastAsia="es-MX"/>
              </w:rPr>
              <w:t>2019</w:t>
            </w:r>
          </w:p>
        </w:tc>
        <w:tc>
          <w:tcPr>
            <w:tcW w:w="0" w:type="auto"/>
          </w:tcPr>
          <w:p w:rsidR="00045385" w:rsidRPr="00547D86" w:rsidRDefault="00BD39E3" w:rsidP="002D27A0">
            <w:pPr>
              <w:jc w:val="center"/>
              <w:rPr>
                <w:rFonts w:ascii="Arial" w:hAnsi="Arial" w:cs="Arial"/>
                <w:lang w:eastAsia="es-MX"/>
              </w:rPr>
            </w:pPr>
            <w:r>
              <w:rPr>
                <w:rFonts w:ascii="Arial" w:hAnsi="Arial" w:cs="Arial"/>
                <w:lang w:eastAsia="es-MX"/>
              </w:rPr>
              <w:t>Caso de prueba Solicitar Titulación</w:t>
            </w:r>
          </w:p>
        </w:tc>
        <w:tc>
          <w:tcPr>
            <w:tcW w:w="0" w:type="auto"/>
          </w:tcPr>
          <w:p w:rsidR="00045385" w:rsidRPr="00547D86" w:rsidRDefault="00045385" w:rsidP="002D27A0">
            <w:pPr>
              <w:jc w:val="center"/>
              <w:rPr>
                <w:rFonts w:ascii="Arial" w:hAnsi="Arial" w:cs="Arial"/>
                <w:lang w:eastAsia="es-MX"/>
              </w:rPr>
            </w:pPr>
            <w:r>
              <w:rPr>
                <w:rFonts w:ascii="Arial" w:hAnsi="Arial" w:cs="Arial"/>
                <w:lang w:eastAsia="es-MX"/>
              </w:rPr>
              <w:t>CICF</w:t>
            </w:r>
          </w:p>
        </w:tc>
      </w:tr>
      <w:tr w:rsidR="00045385" w:rsidRPr="009E4AE9" w:rsidTr="002D27A0">
        <w:tc>
          <w:tcPr>
            <w:tcW w:w="0" w:type="auto"/>
          </w:tcPr>
          <w:p w:rsidR="00045385" w:rsidRDefault="00045385" w:rsidP="002D27A0">
            <w:pPr>
              <w:jc w:val="center"/>
              <w:rPr>
                <w:rFonts w:ascii="Arial" w:hAnsi="Arial" w:cs="Arial"/>
                <w:lang w:eastAsia="es-MX"/>
              </w:rPr>
            </w:pPr>
            <w:r>
              <w:rPr>
                <w:rFonts w:ascii="Arial" w:hAnsi="Arial" w:cs="Arial"/>
                <w:lang w:eastAsia="es-MX"/>
              </w:rPr>
              <w:t>02</w:t>
            </w:r>
          </w:p>
        </w:tc>
        <w:tc>
          <w:tcPr>
            <w:tcW w:w="0" w:type="auto"/>
          </w:tcPr>
          <w:p w:rsidR="00045385" w:rsidRDefault="00BD39E3" w:rsidP="002D27A0">
            <w:pPr>
              <w:jc w:val="center"/>
              <w:rPr>
                <w:rFonts w:ascii="Arial" w:hAnsi="Arial" w:cs="Arial"/>
                <w:lang w:eastAsia="es-MX"/>
              </w:rPr>
            </w:pPr>
            <w:r>
              <w:rPr>
                <w:rFonts w:ascii="Arial" w:hAnsi="Arial" w:cs="Arial"/>
                <w:lang w:eastAsia="es-MX"/>
              </w:rPr>
              <w:t>15</w:t>
            </w:r>
            <w:r w:rsidR="00045385">
              <w:rPr>
                <w:rFonts w:ascii="Arial" w:hAnsi="Arial" w:cs="Arial"/>
                <w:lang w:eastAsia="es-MX"/>
              </w:rPr>
              <w:t>/12</w:t>
            </w:r>
            <w:r w:rsidR="00045385" w:rsidRPr="00442AB1">
              <w:rPr>
                <w:rFonts w:ascii="Arial" w:hAnsi="Arial" w:cs="Arial"/>
                <w:lang w:eastAsia="es-MX"/>
              </w:rPr>
              <w:t>/</w:t>
            </w:r>
            <w:r w:rsidR="00045385">
              <w:rPr>
                <w:rFonts w:ascii="Arial" w:hAnsi="Arial" w:cs="Arial"/>
                <w:lang w:eastAsia="es-MX"/>
              </w:rPr>
              <w:t>2019</w:t>
            </w:r>
          </w:p>
        </w:tc>
        <w:tc>
          <w:tcPr>
            <w:tcW w:w="0" w:type="auto"/>
          </w:tcPr>
          <w:p w:rsidR="00045385" w:rsidRDefault="00045385" w:rsidP="002D27A0">
            <w:pPr>
              <w:jc w:val="center"/>
              <w:rPr>
                <w:rFonts w:ascii="Arial" w:hAnsi="Arial" w:cs="Arial"/>
                <w:lang w:eastAsia="es-MX"/>
              </w:rPr>
            </w:pPr>
            <w:r>
              <w:rPr>
                <w:rFonts w:ascii="Arial" w:hAnsi="Arial" w:cs="Arial"/>
                <w:lang w:eastAsia="es-MX"/>
              </w:rPr>
              <w:t>Ejecución de casos de prueba</w:t>
            </w:r>
          </w:p>
        </w:tc>
        <w:tc>
          <w:tcPr>
            <w:tcW w:w="0" w:type="auto"/>
          </w:tcPr>
          <w:p w:rsidR="00045385" w:rsidRDefault="00045385" w:rsidP="002D27A0">
            <w:pPr>
              <w:rPr>
                <w:rFonts w:ascii="Arial" w:hAnsi="Arial" w:cs="Arial"/>
                <w:lang w:eastAsia="es-MX"/>
              </w:rPr>
            </w:pPr>
            <w:r>
              <w:rPr>
                <w:rFonts w:ascii="Arial" w:hAnsi="Arial" w:cs="Arial"/>
                <w:lang w:eastAsia="es-MX"/>
              </w:rPr>
              <w:t>CICF</w:t>
            </w:r>
          </w:p>
        </w:tc>
      </w:tr>
      <w:tr w:rsidR="00B00063" w:rsidRPr="009E4AE9" w:rsidTr="002D27A0">
        <w:tc>
          <w:tcPr>
            <w:tcW w:w="0" w:type="auto"/>
          </w:tcPr>
          <w:p w:rsidR="00B00063" w:rsidRDefault="00B00063" w:rsidP="002D27A0">
            <w:pPr>
              <w:jc w:val="center"/>
              <w:rPr>
                <w:rFonts w:ascii="Arial" w:hAnsi="Arial" w:cs="Arial"/>
                <w:lang w:eastAsia="es-MX"/>
              </w:rPr>
            </w:pPr>
            <w:r>
              <w:rPr>
                <w:rFonts w:ascii="Arial" w:hAnsi="Arial" w:cs="Arial"/>
                <w:lang w:eastAsia="es-MX"/>
              </w:rPr>
              <w:t>03</w:t>
            </w:r>
          </w:p>
        </w:tc>
        <w:tc>
          <w:tcPr>
            <w:tcW w:w="0" w:type="auto"/>
          </w:tcPr>
          <w:p w:rsidR="00B00063" w:rsidRDefault="00B00063" w:rsidP="002D27A0">
            <w:pPr>
              <w:jc w:val="center"/>
              <w:rPr>
                <w:rFonts w:ascii="Arial" w:hAnsi="Arial" w:cs="Arial"/>
                <w:lang w:eastAsia="es-MX"/>
              </w:rPr>
            </w:pPr>
            <w:r>
              <w:rPr>
                <w:rFonts w:ascii="Arial" w:hAnsi="Arial" w:cs="Arial"/>
                <w:lang w:eastAsia="es-MX"/>
              </w:rPr>
              <w:t>16/12/2019</w:t>
            </w:r>
          </w:p>
        </w:tc>
        <w:tc>
          <w:tcPr>
            <w:tcW w:w="0" w:type="auto"/>
          </w:tcPr>
          <w:p w:rsidR="00B00063" w:rsidRDefault="00B00063" w:rsidP="002D27A0">
            <w:pPr>
              <w:jc w:val="center"/>
              <w:rPr>
                <w:rFonts w:ascii="Arial" w:hAnsi="Arial" w:cs="Arial"/>
                <w:lang w:eastAsia="es-MX"/>
              </w:rPr>
            </w:pPr>
            <w:r>
              <w:rPr>
                <w:rFonts w:ascii="Arial" w:hAnsi="Arial" w:cs="Arial"/>
                <w:lang w:eastAsia="es-MX"/>
              </w:rPr>
              <w:t xml:space="preserve">Solicitar titulación </w:t>
            </w:r>
          </w:p>
        </w:tc>
        <w:tc>
          <w:tcPr>
            <w:tcW w:w="0" w:type="auto"/>
          </w:tcPr>
          <w:p w:rsidR="00B00063" w:rsidRDefault="00B00063" w:rsidP="002D27A0">
            <w:pPr>
              <w:rPr>
                <w:rFonts w:ascii="Arial" w:hAnsi="Arial" w:cs="Arial"/>
                <w:lang w:eastAsia="es-MX"/>
              </w:rPr>
            </w:pPr>
            <w:r>
              <w:rPr>
                <w:rFonts w:ascii="Arial" w:hAnsi="Arial" w:cs="Arial"/>
                <w:lang w:eastAsia="es-MX"/>
              </w:rPr>
              <w:t>GGEM</w:t>
            </w:r>
          </w:p>
        </w:tc>
      </w:tr>
      <w:bookmarkEnd w:id="0"/>
    </w:tbl>
    <w:p w:rsidR="00045385" w:rsidRDefault="00045385" w:rsidP="00045385"/>
    <w:p w:rsidR="00045385" w:rsidRDefault="00045385" w:rsidP="00045385">
      <w:r>
        <w:br w:type="page"/>
      </w:r>
    </w:p>
    <w:p w:rsidR="00020021" w:rsidRDefault="00020021" w:rsidP="00020021">
      <w:pPr>
        <w:pStyle w:val="Ttulo2"/>
      </w:pPr>
      <w:r>
        <w:lastRenderedPageBreak/>
        <w:t xml:space="preserve"> Listado de casos de prueba.</w:t>
      </w:r>
    </w:p>
    <w:p w:rsidR="00020021" w:rsidRDefault="00020021" w:rsidP="00020021">
      <w:pPr>
        <w:jc w:val="both"/>
        <w:rPr>
          <w:rFonts w:ascii="Arial" w:hAnsi="Arial" w:cs="Arial"/>
          <w:sz w:val="24"/>
        </w:rPr>
      </w:pPr>
      <w:r>
        <w:rPr>
          <w:rFonts w:ascii="Arial" w:hAnsi="Arial" w:cs="Arial"/>
          <w:sz w:val="24"/>
        </w:rPr>
        <w:t>Casos de prueba a detalle.</w:t>
      </w:r>
    </w:p>
    <w:tbl>
      <w:tblPr>
        <w:tblStyle w:val="Tablaconcuadrcula"/>
        <w:tblW w:w="5000" w:type="pct"/>
        <w:tblLook w:val="04A0" w:firstRow="1" w:lastRow="0" w:firstColumn="1" w:lastColumn="0" w:noHBand="0" w:noVBand="1"/>
      </w:tblPr>
      <w:tblGrid>
        <w:gridCol w:w="1594"/>
        <w:gridCol w:w="7460"/>
      </w:tblGrid>
      <w:tr w:rsidR="00020021" w:rsidTr="002D27A0">
        <w:trPr>
          <w:trHeight w:val="269"/>
        </w:trPr>
        <w:tc>
          <w:tcPr>
            <w:tcW w:w="880" w:type="pct"/>
          </w:tcPr>
          <w:p w:rsidR="00020021" w:rsidRPr="00191E39" w:rsidRDefault="00020021" w:rsidP="002D27A0">
            <w:pPr>
              <w:rPr>
                <w:b/>
              </w:rPr>
            </w:pPr>
            <w:r w:rsidRPr="00191E39">
              <w:rPr>
                <w:b/>
              </w:rPr>
              <w:t>ID prueba</w:t>
            </w:r>
          </w:p>
        </w:tc>
        <w:tc>
          <w:tcPr>
            <w:tcW w:w="4120" w:type="pct"/>
          </w:tcPr>
          <w:p w:rsidR="00020021" w:rsidRDefault="00A6430D" w:rsidP="002D27A0">
            <w:r>
              <w:t>4</w:t>
            </w:r>
          </w:p>
        </w:tc>
      </w:tr>
      <w:tr w:rsidR="00020021" w:rsidTr="002D27A0">
        <w:trPr>
          <w:trHeight w:val="269"/>
        </w:trPr>
        <w:tc>
          <w:tcPr>
            <w:tcW w:w="880" w:type="pct"/>
          </w:tcPr>
          <w:p w:rsidR="00020021" w:rsidRPr="00191E39" w:rsidRDefault="00020021" w:rsidP="002D27A0">
            <w:pPr>
              <w:rPr>
                <w:b/>
              </w:rPr>
            </w:pPr>
            <w:r w:rsidRPr="00191E39">
              <w:rPr>
                <w:b/>
              </w:rPr>
              <w:t>Tipo</w:t>
            </w:r>
          </w:p>
        </w:tc>
        <w:tc>
          <w:tcPr>
            <w:tcW w:w="4120" w:type="pct"/>
          </w:tcPr>
          <w:p w:rsidR="00020021" w:rsidRDefault="00020021" w:rsidP="002D27A0">
            <w:r>
              <w:t>Integración.</w:t>
            </w:r>
          </w:p>
        </w:tc>
      </w:tr>
      <w:tr w:rsidR="00020021" w:rsidRPr="003E6FE8" w:rsidTr="002D27A0">
        <w:trPr>
          <w:trHeight w:val="269"/>
        </w:trPr>
        <w:tc>
          <w:tcPr>
            <w:tcW w:w="880" w:type="pct"/>
          </w:tcPr>
          <w:p w:rsidR="00020021" w:rsidRPr="00191E39" w:rsidRDefault="00020021" w:rsidP="002D27A0">
            <w:pPr>
              <w:rPr>
                <w:b/>
              </w:rPr>
            </w:pPr>
            <w:r w:rsidRPr="00191E39">
              <w:rPr>
                <w:b/>
              </w:rPr>
              <w:t>Descripción</w:t>
            </w:r>
          </w:p>
        </w:tc>
        <w:tc>
          <w:tcPr>
            <w:tcW w:w="4120" w:type="pct"/>
          </w:tcPr>
          <w:p w:rsidR="00020021" w:rsidRDefault="00A6430D" w:rsidP="002D27A0">
            <w:r>
              <w:t>El estudiante podrá ingresar al siste</w:t>
            </w:r>
            <w:r w:rsidR="00B00063">
              <w:t>ma para solicitar la titulación, para hacer esto hay que subir tres documentos un anexo, que es el que contiene los datos del proyecto, una carta de no inconveniencia que es proporcionada por el ITSZN, y el informe, todos estos deben ser en formato PDF.</w:t>
            </w:r>
          </w:p>
        </w:tc>
      </w:tr>
      <w:tr w:rsidR="00020021" w:rsidTr="002D27A0">
        <w:trPr>
          <w:trHeight w:val="269"/>
        </w:trPr>
        <w:tc>
          <w:tcPr>
            <w:tcW w:w="880" w:type="pct"/>
          </w:tcPr>
          <w:p w:rsidR="00020021" w:rsidRPr="00191E39" w:rsidRDefault="00020021" w:rsidP="002D27A0">
            <w:pPr>
              <w:rPr>
                <w:b/>
              </w:rPr>
            </w:pPr>
            <w:r w:rsidRPr="00191E39">
              <w:rPr>
                <w:b/>
              </w:rPr>
              <w:t>Dependencias</w:t>
            </w:r>
          </w:p>
        </w:tc>
        <w:tc>
          <w:tcPr>
            <w:tcW w:w="4120" w:type="pct"/>
          </w:tcPr>
          <w:p w:rsidR="00020021" w:rsidRDefault="00B00063" w:rsidP="002D27A0">
            <w:r>
              <w:t>Tiene que estar registrado el proyecto en la base de datos.</w:t>
            </w:r>
          </w:p>
        </w:tc>
      </w:tr>
      <w:tr w:rsidR="00020021" w:rsidRPr="008753DA" w:rsidTr="002D27A0">
        <w:trPr>
          <w:trHeight w:val="247"/>
        </w:trPr>
        <w:tc>
          <w:tcPr>
            <w:tcW w:w="880" w:type="pct"/>
          </w:tcPr>
          <w:p w:rsidR="00020021" w:rsidRPr="00191E39" w:rsidRDefault="00020021" w:rsidP="002D27A0">
            <w:pPr>
              <w:rPr>
                <w:b/>
              </w:rPr>
            </w:pPr>
            <w:r w:rsidRPr="00191E39">
              <w:rPr>
                <w:b/>
              </w:rPr>
              <w:t>Entradas</w:t>
            </w:r>
          </w:p>
        </w:tc>
        <w:tc>
          <w:tcPr>
            <w:tcW w:w="4120" w:type="pct"/>
          </w:tcPr>
          <w:p w:rsidR="00020021" w:rsidRPr="008753DA" w:rsidRDefault="00B00063" w:rsidP="002D27A0">
            <w:r>
              <w:t>Los documentos en formato PDF</w:t>
            </w:r>
          </w:p>
        </w:tc>
      </w:tr>
      <w:tr w:rsidR="00020021" w:rsidRPr="005D0AD8" w:rsidTr="002D27A0">
        <w:trPr>
          <w:trHeight w:val="292"/>
        </w:trPr>
        <w:tc>
          <w:tcPr>
            <w:tcW w:w="880" w:type="pct"/>
          </w:tcPr>
          <w:p w:rsidR="00020021" w:rsidRPr="00191E39" w:rsidRDefault="00020021" w:rsidP="002D27A0">
            <w:pPr>
              <w:rPr>
                <w:b/>
              </w:rPr>
            </w:pPr>
            <w:r w:rsidRPr="00191E39">
              <w:rPr>
                <w:b/>
              </w:rPr>
              <w:t>Salidas Esperadas</w:t>
            </w:r>
          </w:p>
        </w:tc>
        <w:tc>
          <w:tcPr>
            <w:tcW w:w="4120" w:type="pct"/>
          </w:tcPr>
          <w:p w:rsidR="00020021" w:rsidRDefault="00A6430D" w:rsidP="002D27A0">
            <w:r>
              <w:t>Solicitud realizada.</w:t>
            </w:r>
          </w:p>
        </w:tc>
      </w:tr>
      <w:tr w:rsidR="00020021" w:rsidTr="002D27A0">
        <w:trPr>
          <w:trHeight w:val="2987"/>
        </w:trPr>
        <w:tc>
          <w:tcPr>
            <w:tcW w:w="880" w:type="pct"/>
          </w:tcPr>
          <w:p w:rsidR="00020021" w:rsidRPr="00191E39" w:rsidRDefault="00020021" w:rsidP="002D27A0">
            <w:pPr>
              <w:rPr>
                <w:b/>
              </w:rPr>
            </w:pPr>
            <w:r w:rsidRPr="00191E39">
              <w:rPr>
                <w:b/>
              </w:rPr>
              <w:t>Salidas Obtenidas</w:t>
            </w:r>
          </w:p>
        </w:tc>
        <w:tc>
          <w:tcPr>
            <w:tcW w:w="4120" w:type="pct"/>
          </w:tcPr>
          <w:p w:rsidR="00B00063" w:rsidRDefault="00B00063" w:rsidP="002D27A0">
            <w:r>
              <w:t>Aquí el estudiante sube sus archivos correspondientes para que se haga la solicitud de titulación.</w:t>
            </w:r>
          </w:p>
          <w:p w:rsidR="00B00063" w:rsidRDefault="00B00063" w:rsidP="002D27A0">
            <w:r>
              <w:rPr>
                <w:noProof/>
                <w:lang w:val="en-US"/>
              </w:rPr>
              <w:drawing>
                <wp:inline distT="0" distB="0" distL="0" distR="0" wp14:anchorId="24A2D959" wp14:editId="1678DF2F">
                  <wp:extent cx="4438650" cy="7423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A42D91.tmp"/>
                          <pic:cNvPicPr/>
                        </pic:nvPicPr>
                        <pic:blipFill>
                          <a:blip r:embed="rId4">
                            <a:extLst>
                              <a:ext uri="{28A0092B-C50C-407E-A947-70E740481C1C}">
                                <a14:useLocalDpi xmlns:a14="http://schemas.microsoft.com/office/drawing/2010/main" val="0"/>
                              </a:ext>
                            </a:extLst>
                          </a:blip>
                          <a:stretch>
                            <a:fillRect/>
                          </a:stretch>
                        </pic:blipFill>
                        <pic:spPr>
                          <a:xfrm>
                            <a:off x="0" y="0"/>
                            <a:ext cx="4438650" cy="742315"/>
                          </a:xfrm>
                          <a:prstGeom prst="rect">
                            <a:avLst/>
                          </a:prstGeom>
                        </pic:spPr>
                      </pic:pic>
                    </a:graphicData>
                  </a:graphic>
                </wp:inline>
              </w:drawing>
            </w:r>
          </w:p>
          <w:p w:rsidR="00B00063" w:rsidRDefault="00B00063" w:rsidP="002D27A0"/>
          <w:p w:rsidR="00B00063" w:rsidRDefault="00B00063" w:rsidP="002D27A0">
            <w:r>
              <w:t>La plataforma abre la ventana para elegir el documento a subir.</w:t>
            </w:r>
          </w:p>
          <w:p w:rsidR="00B00063" w:rsidRDefault="00B00063" w:rsidP="002D27A0">
            <w:r>
              <w:rPr>
                <w:noProof/>
                <w:lang w:val="en-US"/>
              </w:rPr>
              <w:drawing>
                <wp:inline distT="0" distB="0" distL="0" distR="0" wp14:anchorId="46BEFEDE" wp14:editId="284473D9">
                  <wp:extent cx="3724275" cy="257597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A47A75.tmp"/>
                          <pic:cNvPicPr/>
                        </pic:nvPicPr>
                        <pic:blipFill>
                          <a:blip r:embed="rId5">
                            <a:extLst>
                              <a:ext uri="{28A0092B-C50C-407E-A947-70E740481C1C}">
                                <a14:useLocalDpi xmlns:a14="http://schemas.microsoft.com/office/drawing/2010/main" val="0"/>
                              </a:ext>
                            </a:extLst>
                          </a:blip>
                          <a:stretch>
                            <a:fillRect/>
                          </a:stretch>
                        </pic:blipFill>
                        <pic:spPr>
                          <a:xfrm>
                            <a:off x="0" y="0"/>
                            <a:ext cx="3732743" cy="2581835"/>
                          </a:xfrm>
                          <a:prstGeom prst="rect">
                            <a:avLst/>
                          </a:prstGeom>
                        </pic:spPr>
                      </pic:pic>
                    </a:graphicData>
                  </a:graphic>
                </wp:inline>
              </w:drawing>
            </w:r>
          </w:p>
          <w:p w:rsidR="00B00063" w:rsidRDefault="00B00063" w:rsidP="002D27A0">
            <w:r>
              <w:t>Luego de subir los tres documentos se muestra este mensaje y se guarda en la base de datos.</w:t>
            </w:r>
            <w:bookmarkStart w:id="1" w:name="_GoBack"/>
            <w:bookmarkEnd w:id="1"/>
          </w:p>
          <w:p w:rsidR="00B00063" w:rsidRDefault="00B00063" w:rsidP="002D27A0"/>
          <w:p w:rsidR="00020021" w:rsidRDefault="00793C10" w:rsidP="002D27A0">
            <w:r>
              <w:rPr>
                <w:noProof/>
                <w:lang w:val="en-US"/>
              </w:rPr>
              <w:drawing>
                <wp:anchor distT="0" distB="0" distL="114300" distR="114300" simplePos="0" relativeHeight="251659264" behindDoc="1" locked="0" layoutInCell="1" allowOverlap="1" wp14:anchorId="0E81362A" wp14:editId="0E078F2D">
                  <wp:simplePos x="0" y="0"/>
                  <wp:positionH relativeFrom="column">
                    <wp:posOffset>107950</wp:posOffset>
                  </wp:positionH>
                  <wp:positionV relativeFrom="paragraph">
                    <wp:posOffset>328930</wp:posOffset>
                  </wp:positionV>
                  <wp:extent cx="4067175" cy="1276350"/>
                  <wp:effectExtent l="0" t="0" r="9525" b="0"/>
                  <wp:wrapTight wrapText="bothSides">
                    <wp:wrapPolygon edited="0">
                      <wp:start x="0" y="0"/>
                      <wp:lineTo x="0" y="21278"/>
                      <wp:lineTo x="21549" y="21278"/>
                      <wp:lineTo x="2154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28A0092B-C50C-407E-A947-70E740481C1C}">
                                <a14:useLocalDpi xmlns:a14="http://schemas.microsoft.com/office/drawing/2010/main" val="0"/>
                              </a:ext>
                            </a:extLst>
                          </a:blip>
                          <a:srcRect t="38973" r="74521" b="48036"/>
                          <a:stretch/>
                        </pic:blipFill>
                        <pic:spPr bwMode="auto">
                          <a:xfrm>
                            <a:off x="0" y="0"/>
                            <a:ext cx="4067175" cy="1276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020021" w:rsidTr="002D27A0">
        <w:trPr>
          <w:trHeight w:val="247"/>
        </w:trPr>
        <w:tc>
          <w:tcPr>
            <w:tcW w:w="880" w:type="pct"/>
          </w:tcPr>
          <w:p w:rsidR="00020021" w:rsidRPr="00191E39" w:rsidRDefault="00020021" w:rsidP="002D27A0">
            <w:pPr>
              <w:rPr>
                <w:b/>
              </w:rPr>
            </w:pPr>
            <w:r w:rsidRPr="00191E39">
              <w:rPr>
                <w:b/>
              </w:rPr>
              <w:lastRenderedPageBreak/>
              <w:t>Evaluación</w:t>
            </w:r>
          </w:p>
        </w:tc>
        <w:tc>
          <w:tcPr>
            <w:tcW w:w="4120" w:type="pct"/>
          </w:tcPr>
          <w:p w:rsidR="00020021" w:rsidRDefault="00020021" w:rsidP="002D27A0">
            <w:r>
              <w:rPr>
                <w:noProof/>
                <w:lang w:val="en-US"/>
              </w:rPr>
              <w:drawing>
                <wp:anchor distT="0" distB="0" distL="114300" distR="114300" simplePos="0" relativeHeight="251657216" behindDoc="1" locked="0" layoutInCell="1" allowOverlap="1" wp14:anchorId="62200048" wp14:editId="00B7BBE7">
                  <wp:simplePos x="0" y="0"/>
                  <wp:positionH relativeFrom="column">
                    <wp:posOffset>-5080</wp:posOffset>
                  </wp:positionH>
                  <wp:positionV relativeFrom="paragraph">
                    <wp:posOffset>29845</wp:posOffset>
                  </wp:positionV>
                  <wp:extent cx="534670" cy="534670"/>
                  <wp:effectExtent l="0" t="0" r="0" b="0"/>
                  <wp:wrapTight wrapText="bothSides">
                    <wp:wrapPolygon edited="0">
                      <wp:start x="0" y="0"/>
                      <wp:lineTo x="0" y="20779"/>
                      <wp:lineTo x="20779" y="20779"/>
                      <wp:lineTo x="20779" y="0"/>
                      <wp:lineTo x="0" y="0"/>
                    </wp:wrapPolygon>
                  </wp:wrapTight>
                  <wp:docPr id="3" name="Imagen 3" descr="Resultado de imagen para palomitas sig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palomitas sign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4670" cy="5346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020021" w:rsidRPr="00FC771C" w:rsidRDefault="00020021" w:rsidP="00020021">
      <w:pPr>
        <w:jc w:val="both"/>
        <w:rPr>
          <w:rFonts w:ascii="Arial" w:hAnsi="Arial" w:cs="Arial"/>
          <w:sz w:val="24"/>
        </w:rPr>
      </w:pPr>
    </w:p>
    <w:p w:rsidR="00CF7A21" w:rsidRDefault="00CF7A21"/>
    <w:sectPr w:rsidR="00CF7A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385"/>
    <w:rsid w:val="00020021"/>
    <w:rsid w:val="00045385"/>
    <w:rsid w:val="002B7E9E"/>
    <w:rsid w:val="006120E3"/>
    <w:rsid w:val="00793C10"/>
    <w:rsid w:val="00A6430D"/>
    <w:rsid w:val="00B00063"/>
    <w:rsid w:val="00BD39E3"/>
    <w:rsid w:val="00CF7A21"/>
    <w:rsid w:val="00FA30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D8BA01-067F-43FB-9771-8A7844262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385"/>
  </w:style>
  <w:style w:type="paragraph" w:styleId="Ttulo1">
    <w:name w:val="heading 1"/>
    <w:basedOn w:val="Normal"/>
    <w:next w:val="Normal"/>
    <w:link w:val="Ttulo1Car"/>
    <w:uiPriority w:val="9"/>
    <w:qFormat/>
    <w:rsid w:val="000453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200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5385"/>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39"/>
    <w:rsid w:val="0004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020021"/>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A643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43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158</Words>
  <Characters>906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claraivette_23@live.com</dc:creator>
  <cp:lastModifiedBy>GISELLE  GUADALUPE ESPINO MONTES</cp:lastModifiedBy>
  <cp:revision>2</cp:revision>
  <dcterms:created xsi:type="dcterms:W3CDTF">2019-12-16T23:31:00Z</dcterms:created>
  <dcterms:modified xsi:type="dcterms:W3CDTF">2019-12-16T23:31:00Z</dcterms:modified>
</cp:coreProperties>
</file>