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D51E" w14:textId="77777777" w:rsidR="001D3188" w:rsidRDefault="001D3188" w:rsidP="0098272B">
      <w:pPr>
        <w:pStyle w:val="NormalWeb"/>
        <w:spacing w:before="75" w:beforeAutospacing="0" w:after="75" w:afterAutospacing="0"/>
        <w:ind w:left="150" w:right="150"/>
        <w:jc w:val="center"/>
        <w:rPr>
          <w:rFonts w:asciiTheme="minorHAnsi" w:hAnsiTheme="minorHAnsi" w:cstheme="minorHAnsi"/>
          <w:b/>
          <w:color w:val="000000"/>
          <w:sz w:val="80"/>
          <w:szCs w:val="80"/>
        </w:rPr>
      </w:pPr>
    </w:p>
    <w:p w14:paraId="7323DC47" w14:textId="77777777" w:rsidR="001D3188" w:rsidRDefault="001D3188" w:rsidP="005A1EF2">
      <w:pPr>
        <w:pStyle w:val="NormalWeb"/>
        <w:spacing w:before="75" w:beforeAutospacing="0" w:after="75" w:afterAutospacing="0"/>
        <w:ind w:right="150"/>
        <w:rPr>
          <w:rFonts w:asciiTheme="minorHAnsi" w:hAnsiTheme="minorHAnsi" w:cstheme="minorHAnsi"/>
          <w:b/>
          <w:color w:val="000000"/>
          <w:sz w:val="52"/>
          <w:szCs w:val="80"/>
        </w:rPr>
      </w:pPr>
    </w:p>
    <w:p w14:paraId="41C67DB7" w14:textId="3DFA7B13" w:rsidR="001D3188" w:rsidRDefault="001D3188" w:rsidP="0098272B">
      <w:pPr>
        <w:pStyle w:val="NormalWeb"/>
        <w:spacing w:before="75" w:beforeAutospacing="0" w:after="75" w:afterAutospacing="0"/>
        <w:ind w:left="150" w:right="150"/>
        <w:jc w:val="center"/>
        <w:rPr>
          <w:rFonts w:asciiTheme="minorHAnsi" w:hAnsiTheme="minorHAnsi" w:cstheme="minorHAnsi"/>
          <w:b/>
          <w:color w:val="000000"/>
        </w:rPr>
      </w:pPr>
    </w:p>
    <w:p w14:paraId="4D504B6A" w14:textId="1C69EE3D" w:rsidR="003F231A" w:rsidRDefault="003F231A" w:rsidP="0098272B">
      <w:pPr>
        <w:pStyle w:val="NormalWeb"/>
        <w:spacing w:before="75" w:beforeAutospacing="0" w:after="75" w:afterAutospacing="0"/>
        <w:ind w:left="150" w:right="150"/>
        <w:jc w:val="center"/>
        <w:rPr>
          <w:rFonts w:asciiTheme="minorHAnsi" w:hAnsiTheme="minorHAnsi" w:cstheme="minorHAnsi"/>
          <w:b/>
          <w:color w:val="000000"/>
        </w:rPr>
      </w:pPr>
    </w:p>
    <w:p w14:paraId="26E54DA3" w14:textId="45E037E3" w:rsidR="003F231A" w:rsidRDefault="003F231A" w:rsidP="0098272B">
      <w:pPr>
        <w:pStyle w:val="NormalWeb"/>
        <w:spacing w:before="75" w:beforeAutospacing="0" w:after="75" w:afterAutospacing="0"/>
        <w:ind w:left="150" w:right="150"/>
        <w:jc w:val="center"/>
        <w:rPr>
          <w:rFonts w:asciiTheme="minorHAnsi" w:hAnsiTheme="minorHAnsi" w:cstheme="minorHAnsi"/>
          <w:b/>
          <w:color w:val="000000"/>
        </w:rPr>
      </w:pPr>
    </w:p>
    <w:p w14:paraId="45CCD8DB" w14:textId="77777777" w:rsidR="003F231A" w:rsidRPr="005A1EF2" w:rsidRDefault="003F231A" w:rsidP="0098272B">
      <w:pPr>
        <w:pStyle w:val="NormalWeb"/>
        <w:spacing w:before="75" w:beforeAutospacing="0" w:after="75" w:afterAutospacing="0"/>
        <w:ind w:left="150" w:right="150"/>
        <w:jc w:val="center"/>
        <w:rPr>
          <w:rFonts w:asciiTheme="minorHAnsi" w:hAnsiTheme="minorHAnsi" w:cstheme="minorHAnsi"/>
          <w:b/>
          <w:color w:val="000000"/>
        </w:rPr>
      </w:pPr>
    </w:p>
    <w:p w14:paraId="76D19AF0" w14:textId="77777777" w:rsidR="005A1EF2" w:rsidRPr="001D3188" w:rsidRDefault="00E41A6F" w:rsidP="00E41A6F">
      <w:pPr>
        <w:pStyle w:val="NormalWeb"/>
        <w:tabs>
          <w:tab w:val="left" w:pos="2010"/>
        </w:tabs>
        <w:spacing w:before="75" w:beforeAutospacing="0" w:after="75" w:afterAutospacing="0"/>
        <w:ind w:left="150" w:right="150"/>
        <w:rPr>
          <w:rFonts w:asciiTheme="minorHAnsi" w:hAnsiTheme="minorHAnsi" w:cstheme="minorHAnsi"/>
          <w:b/>
          <w:color w:val="000000"/>
          <w:sz w:val="52"/>
          <w:szCs w:val="80"/>
        </w:rPr>
      </w:pPr>
      <w:r>
        <w:rPr>
          <w:rFonts w:asciiTheme="minorHAnsi" w:hAnsiTheme="minorHAnsi" w:cstheme="minorHAnsi"/>
          <w:b/>
          <w:color w:val="000000"/>
          <w:sz w:val="52"/>
          <w:szCs w:val="80"/>
        </w:rPr>
        <w:tab/>
      </w:r>
    </w:p>
    <w:p w14:paraId="6231D1A3" w14:textId="77777777" w:rsidR="0098272B" w:rsidRPr="005C3183" w:rsidRDefault="005A1EF2" w:rsidP="0098272B">
      <w:pPr>
        <w:pStyle w:val="NormalWeb"/>
        <w:spacing w:before="75" w:beforeAutospacing="0" w:after="75" w:afterAutospacing="0"/>
        <w:ind w:left="150" w:right="150"/>
        <w:jc w:val="center"/>
        <w:rPr>
          <w:rFonts w:asciiTheme="minorHAnsi" w:hAnsiTheme="minorHAnsi" w:cstheme="minorHAnsi"/>
          <w:b/>
          <w:color w:val="000000"/>
          <w:sz w:val="48"/>
          <w:szCs w:val="48"/>
        </w:rPr>
      </w:pPr>
      <w:r w:rsidRPr="005C3183">
        <w:rPr>
          <w:rFonts w:asciiTheme="minorHAnsi" w:hAnsiTheme="minorHAnsi" w:cstheme="minorHAnsi"/>
          <w:b/>
          <w:color w:val="000000"/>
          <w:sz w:val="48"/>
          <w:szCs w:val="48"/>
        </w:rPr>
        <w:t>PROCEDIMIENTO DE CONTROL DE DOCUMENTOS Y REGISTROS</w:t>
      </w:r>
    </w:p>
    <w:p w14:paraId="2C443C26" w14:textId="77777777" w:rsidR="000530B4" w:rsidRDefault="000530B4" w:rsidP="000530B4">
      <w:pPr>
        <w:spacing w:after="0"/>
        <w:jc w:val="both"/>
        <w:rPr>
          <w:rFonts w:eastAsia="Times New Roman" w:cstheme="minorHAnsi"/>
          <w:b/>
          <w:bCs/>
          <w:lang w:val="es-ES_tradnl" w:eastAsia="es-ES"/>
        </w:rPr>
      </w:pPr>
    </w:p>
    <w:p w14:paraId="50C440CA" w14:textId="77777777" w:rsidR="001D3188" w:rsidRDefault="001D3188" w:rsidP="000530B4">
      <w:pPr>
        <w:spacing w:after="0"/>
        <w:jc w:val="both"/>
        <w:rPr>
          <w:rFonts w:eastAsia="Times New Roman" w:cstheme="minorHAnsi"/>
          <w:b/>
          <w:bCs/>
          <w:lang w:val="es-ES_tradnl" w:eastAsia="es-ES"/>
        </w:rPr>
      </w:pPr>
    </w:p>
    <w:p w14:paraId="13F66E10" w14:textId="77777777" w:rsidR="001D3188" w:rsidRDefault="001D3188" w:rsidP="000530B4">
      <w:pPr>
        <w:spacing w:after="0"/>
        <w:jc w:val="both"/>
        <w:rPr>
          <w:rFonts w:eastAsia="Times New Roman" w:cstheme="minorHAnsi"/>
          <w:b/>
          <w:bCs/>
          <w:lang w:val="es-ES_tradnl" w:eastAsia="es-ES"/>
        </w:rPr>
      </w:pPr>
    </w:p>
    <w:p w14:paraId="6FE905C5" w14:textId="77777777" w:rsidR="005A1EF2" w:rsidRDefault="005A1EF2" w:rsidP="000530B4">
      <w:pPr>
        <w:spacing w:after="0"/>
        <w:jc w:val="both"/>
        <w:rPr>
          <w:rFonts w:eastAsia="Times New Roman" w:cstheme="minorHAnsi"/>
          <w:b/>
          <w:bCs/>
          <w:lang w:val="es-ES_tradnl" w:eastAsia="es-ES"/>
        </w:rPr>
      </w:pPr>
    </w:p>
    <w:p w14:paraId="66369398" w14:textId="77777777" w:rsidR="005C3183" w:rsidRDefault="005C3183" w:rsidP="000530B4">
      <w:pPr>
        <w:spacing w:after="0"/>
        <w:jc w:val="both"/>
        <w:rPr>
          <w:rFonts w:eastAsia="Times New Roman" w:cstheme="minorHAnsi"/>
          <w:b/>
          <w:bCs/>
          <w:lang w:val="es-ES_tradnl" w:eastAsia="es-ES"/>
        </w:rPr>
      </w:pPr>
    </w:p>
    <w:p w14:paraId="56C92A39" w14:textId="77777777" w:rsidR="005C3183" w:rsidRDefault="005C3183" w:rsidP="000530B4">
      <w:pPr>
        <w:spacing w:after="0"/>
        <w:jc w:val="both"/>
        <w:rPr>
          <w:rFonts w:eastAsia="Times New Roman" w:cstheme="minorHAnsi"/>
          <w:b/>
          <w:bCs/>
          <w:lang w:val="es-ES_tradnl" w:eastAsia="es-ES"/>
        </w:rPr>
      </w:pPr>
    </w:p>
    <w:p w14:paraId="7E65BE25" w14:textId="77777777" w:rsidR="005C3183" w:rsidRDefault="005C3183" w:rsidP="000530B4">
      <w:pPr>
        <w:spacing w:after="0"/>
        <w:jc w:val="both"/>
        <w:rPr>
          <w:rFonts w:eastAsia="Times New Roman" w:cstheme="minorHAnsi"/>
          <w:b/>
          <w:bCs/>
          <w:lang w:val="es-ES_tradnl" w:eastAsia="es-ES"/>
        </w:rPr>
      </w:pPr>
    </w:p>
    <w:p w14:paraId="203C91CC" w14:textId="77777777" w:rsidR="005C3183" w:rsidRDefault="005C3183" w:rsidP="000530B4">
      <w:pPr>
        <w:spacing w:after="0"/>
        <w:jc w:val="both"/>
        <w:rPr>
          <w:rFonts w:eastAsia="Times New Roman" w:cstheme="minorHAnsi"/>
          <w:b/>
          <w:bCs/>
          <w:lang w:val="es-ES_tradnl" w:eastAsia="es-ES"/>
        </w:rPr>
      </w:pPr>
    </w:p>
    <w:p w14:paraId="4EB1F86E" w14:textId="57FA3D6C" w:rsidR="005C3183" w:rsidRDefault="005C3183" w:rsidP="000530B4">
      <w:pPr>
        <w:spacing w:after="0"/>
        <w:jc w:val="both"/>
        <w:rPr>
          <w:rFonts w:eastAsia="Times New Roman" w:cstheme="minorHAnsi"/>
          <w:b/>
          <w:bCs/>
          <w:lang w:val="es-ES_tradnl" w:eastAsia="es-ES"/>
        </w:rPr>
      </w:pPr>
    </w:p>
    <w:p w14:paraId="36135032" w14:textId="1DF86096" w:rsidR="003F231A" w:rsidRDefault="003F231A" w:rsidP="000530B4">
      <w:pPr>
        <w:spacing w:after="0"/>
        <w:jc w:val="both"/>
        <w:rPr>
          <w:rFonts w:eastAsia="Times New Roman" w:cstheme="minorHAnsi"/>
          <w:b/>
          <w:bCs/>
          <w:lang w:val="es-ES_tradnl" w:eastAsia="es-ES"/>
        </w:rPr>
      </w:pPr>
    </w:p>
    <w:p w14:paraId="5C9E2CD6" w14:textId="3B2AFF7C" w:rsidR="003F231A" w:rsidRDefault="003F231A" w:rsidP="000530B4">
      <w:pPr>
        <w:spacing w:after="0"/>
        <w:jc w:val="both"/>
        <w:rPr>
          <w:rFonts w:eastAsia="Times New Roman" w:cstheme="minorHAnsi"/>
          <w:b/>
          <w:bCs/>
          <w:lang w:val="es-ES_tradnl" w:eastAsia="es-ES"/>
        </w:rPr>
      </w:pPr>
    </w:p>
    <w:p w14:paraId="7B98078B" w14:textId="126654FD" w:rsidR="003F231A" w:rsidRDefault="003F231A" w:rsidP="000530B4">
      <w:pPr>
        <w:spacing w:after="0"/>
        <w:jc w:val="both"/>
        <w:rPr>
          <w:rFonts w:eastAsia="Times New Roman" w:cstheme="minorHAnsi"/>
          <w:b/>
          <w:bCs/>
          <w:lang w:val="es-ES_tradnl" w:eastAsia="es-ES"/>
        </w:rPr>
      </w:pPr>
    </w:p>
    <w:p w14:paraId="7AD71A31" w14:textId="2914B10E" w:rsidR="003F231A" w:rsidRDefault="003F231A" w:rsidP="000530B4">
      <w:pPr>
        <w:spacing w:after="0"/>
        <w:jc w:val="both"/>
        <w:rPr>
          <w:rFonts w:eastAsia="Times New Roman" w:cstheme="minorHAnsi"/>
          <w:b/>
          <w:bCs/>
          <w:lang w:val="es-ES_tradnl" w:eastAsia="es-ES"/>
        </w:rPr>
      </w:pPr>
    </w:p>
    <w:p w14:paraId="19D92541" w14:textId="77777777" w:rsidR="003F231A" w:rsidRDefault="003F231A" w:rsidP="000530B4">
      <w:pPr>
        <w:spacing w:after="0"/>
        <w:jc w:val="both"/>
        <w:rPr>
          <w:rFonts w:eastAsia="Times New Roman" w:cstheme="minorHAnsi"/>
          <w:b/>
          <w:bCs/>
          <w:lang w:val="es-ES_tradnl" w:eastAsia="es-ES"/>
        </w:rPr>
      </w:pPr>
    </w:p>
    <w:p w14:paraId="1C946C14" w14:textId="77777777" w:rsidR="005C3183" w:rsidRDefault="005C3183" w:rsidP="000530B4">
      <w:pPr>
        <w:spacing w:after="0"/>
        <w:jc w:val="both"/>
        <w:rPr>
          <w:rFonts w:eastAsia="Times New Roman" w:cstheme="minorHAnsi"/>
          <w:b/>
          <w:bCs/>
          <w:lang w:val="es-ES_tradnl" w:eastAsia="es-ES"/>
        </w:rPr>
      </w:pPr>
    </w:p>
    <w:p w14:paraId="0503061F" w14:textId="77777777" w:rsidR="005C3183" w:rsidRDefault="005C3183" w:rsidP="000530B4">
      <w:pPr>
        <w:spacing w:after="0"/>
        <w:jc w:val="both"/>
        <w:rPr>
          <w:rFonts w:eastAsia="Times New Roman" w:cstheme="minorHAnsi"/>
          <w:b/>
          <w:bCs/>
          <w:lang w:val="es-ES_tradnl" w:eastAsia="es-ES"/>
        </w:rPr>
      </w:pPr>
    </w:p>
    <w:tbl>
      <w:tblPr>
        <w:tblStyle w:val="Tablaconcuadrcula"/>
        <w:tblW w:w="5000" w:type="pct"/>
        <w:tblLook w:val="0000" w:firstRow="0" w:lastRow="0" w:firstColumn="0" w:lastColumn="0" w:noHBand="0" w:noVBand="0"/>
      </w:tblPr>
      <w:tblGrid>
        <w:gridCol w:w="1005"/>
        <w:gridCol w:w="2378"/>
        <w:gridCol w:w="2791"/>
        <w:gridCol w:w="2887"/>
      </w:tblGrid>
      <w:tr w:rsidR="005C3183" w:rsidRPr="00923CD8" w14:paraId="682C0DC9" w14:textId="77777777" w:rsidTr="006F45CD">
        <w:trPr>
          <w:trHeight w:val="451"/>
        </w:trPr>
        <w:tc>
          <w:tcPr>
            <w:tcW w:w="555" w:type="pct"/>
            <w:vAlign w:val="center"/>
          </w:tcPr>
          <w:p w14:paraId="600E9858" w14:textId="77777777" w:rsidR="005C3183" w:rsidRPr="00923CD8" w:rsidRDefault="005C3183" w:rsidP="006F45CD">
            <w:pPr>
              <w:widowControl w:val="0"/>
              <w:autoSpaceDE w:val="0"/>
              <w:autoSpaceDN w:val="0"/>
              <w:adjustRightInd w:val="0"/>
              <w:ind w:left="-82"/>
              <w:rPr>
                <w:rFonts w:ascii="Arial" w:hAnsi="Arial" w:cs="Arial"/>
                <w:b/>
                <w:bCs/>
                <w:sz w:val="16"/>
                <w:szCs w:val="16"/>
              </w:rPr>
            </w:pPr>
            <w:r w:rsidRPr="00923CD8">
              <w:rPr>
                <w:rFonts w:ascii="Arial" w:hAnsi="Arial" w:cs="Arial"/>
                <w:b/>
                <w:bCs/>
                <w:sz w:val="16"/>
                <w:szCs w:val="16"/>
              </w:rPr>
              <w:t xml:space="preserve">   </w:t>
            </w:r>
            <w:bookmarkStart w:id="0" w:name="OLE_LINK6"/>
            <w:bookmarkStart w:id="1" w:name="OLE_LINK5"/>
            <w:bookmarkStart w:id="2" w:name="OLE_LINK4"/>
            <w:bookmarkStart w:id="3" w:name="OLE_LINK3"/>
            <w:bookmarkStart w:id="4" w:name="OLE_LINK2"/>
            <w:bookmarkStart w:id="5" w:name="OLE_LINK1"/>
            <w:r w:rsidRPr="00923CD8">
              <w:rPr>
                <w:rFonts w:ascii="Arial" w:hAnsi="Arial" w:cs="Arial"/>
                <w:b/>
                <w:bCs/>
                <w:sz w:val="16"/>
                <w:szCs w:val="16"/>
              </w:rPr>
              <w:t>DATOS</w:t>
            </w:r>
          </w:p>
        </w:tc>
        <w:tc>
          <w:tcPr>
            <w:tcW w:w="1312" w:type="pct"/>
            <w:vAlign w:val="center"/>
          </w:tcPr>
          <w:p w14:paraId="2AF753F1" w14:textId="77777777" w:rsidR="005C3183" w:rsidRPr="00923CD8" w:rsidRDefault="005C3183" w:rsidP="006F45CD">
            <w:pPr>
              <w:widowControl w:val="0"/>
              <w:autoSpaceDE w:val="0"/>
              <w:autoSpaceDN w:val="0"/>
              <w:adjustRightInd w:val="0"/>
              <w:jc w:val="center"/>
              <w:rPr>
                <w:rFonts w:ascii="Arial" w:hAnsi="Arial" w:cs="Arial"/>
                <w:sz w:val="16"/>
                <w:szCs w:val="16"/>
              </w:rPr>
            </w:pPr>
            <w:proofErr w:type="gramStart"/>
            <w:r w:rsidRPr="00923CD8">
              <w:rPr>
                <w:rFonts w:ascii="Arial" w:hAnsi="Arial" w:cs="Arial"/>
                <w:b/>
                <w:bCs/>
                <w:sz w:val="16"/>
                <w:szCs w:val="16"/>
              </w:rPr>
              <w:t>ELAB./</w:t>
            </w:r>
            <w:proofErr w:type="gramEnd"/>
            <w:r w:rsidRPr="00923CD8">
              <w:rPr>
                <w:rFonts w:ascii="Arial" w:hAnsi="Arial" w:cs="Arial"/>
                <w:b/>
                <w:bCs/>
                <w:sz w:val="16"/>
                <w:szCs w:val="16"/>
              </w:rPr>
              <w:t>MODIFICADO POR</w:t>
            </w:r>
          </w:p>
        </w:tc>
        <w:tc>
          <w:tcPr>
            <w:tcW w:w="1540" w:type="pct"/>
            <w:vAlign w:val="center"/>
          </w:tcPr>
          <w:p w14:paraId="6D5C1492" w14:textId="77777777" w:rsidR="005C3183" w:rsidRPr="00923CD8" w:rsidRDefault="005C3183" w:rsidP="006F45CD">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REVISADO POR</w:t>
            </w:r>
          </w:p>
        </w:tc>
        <w:tc>
          <w:tcPr>
            <w:tcW w:w="1593" w:type="pct"/>
            <w:vAlign w:val="center"/>
          </w:tcPr>
          <w:p w14:paraId="008E24F2" w14:textId="77777777" w:rsidR="005C3183" w:rsidRPr="00923CD8" w:rsidRDefault="005C3183" w:rsidP="006F45CD">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APROBADO POR</w:t>
            </w:r>
          </w:p>
        </w:tc>
      </w:tr>
      <w:tr w:rsidR="005C3183" w:rsidRPr="00923CD8" w14:paraId="2A691065" w14:textId="77777777" w:rsidTr="006F45CD">
        <w:trPr>
          <w:trHeight w:val="451"/>
        </w:trPr>
        <w:tc>
          <w:tcPr>
            <w:tcW w:w="555" w:type="pct"/>
            <w:vAlign w:val="center"/>
          </w:tcPr>
          <w:p w14:paraId="7D19C8DC" w14:textId="77777777" w:rsidR="005C3183" w:rsidRPr="00923CD8" w:rsidRDefault="005C3183" w:rsidP="006F45CD">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NOMBRE</w:t>
            </w:r>
          </w:p>
        </w:tc>
        <w:tc>
          <w:tcPr>
            <w:tcW w:w="1312" w:type="pct"/>
            <w:vAlign w:val="center"/>
          </w:tcPr>
          <w:p w14:paraId="613B9A5A" w14:textId="77777777" w:rsidR="005C3183" w:rsidRPr="00923CD8" w:rsidRDefault="005C3183" w:rsidP="006F45CD">
            <w:pPr>
              <w:widowControl w:val="0"/>
              <w:autoSpaceDE w:val="0"/>
              <w:autoSpaceDN w:val="0"/>
              <w:adjustRightInd w:val="0"/>
              <w:jc w:val="center"/>
              <w:rPr>
                <w:rFonts w:ascii="Arial" w:hAnsi="Arial" w:cs="Arial"/>
                <w:bCs/>
                <w:sz w:val="16"/>
                <w:szCs w:val="16"/>
              </w:rPr>
            </w:pPr>
            <w:r>
              <w:rPr>
                <w:rFonts w:ascii="Arial" w:hAnsi="Arial" w:cs="Arial"/>
                <w:bCs/>
                <w:sz w:val="16"/>
                <w:szCs w:val="16"/>
              </w:rPr>
              <w:t>Daniela Oscorima</w:t>
            </w:r>
          </w:p>
        </w:tc>
        <w:tc>
          <w:tcPr>
            <w:tcW w:w="1540" w:type="pct"/>
            <w:vAlign w:val="center"/>
          </w:tcPr>
          <w:p w14:paraId="469D6768" w14:textId="77777777" w:rsidR="005C3183" w:rsidRPr="00923CD8" w:rsidRDefault="005C3183" w:rsidP="006F45C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c>
          <w:tcPr>
            <w:tcW w:w="1593" w:type="pct"/>
            <w:vAlign w:val="center"/>
          </w:tcPr>
          <w:p w14:paraId="1F94CC29" w14:textId="77777777" w:rsidR="005C3183" w:rsidRPr="00923CD8" w:rsidRDefault="005C3183" w:rsidP="006F45C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r>
      <w:tr w:rsidR="005C3183" w:rsidRPr="00923CD8" w14:paraId="30F3B3F7" w14:textId="77777777" w:rsidTr="006F45CD">
        <w:trPr>
          <w:trHeight w:val="451"/>
        </w:trPr>
        <w:tc>
          <w:tcPr>
            <w:tcW w:w="555" w:type="pct"/>
            <w:vAlign w:val="center"/>
          </w:tcPr>
          <w:p w14:paraId="1BA6C1D1" w14:textId="77777777" w:rsidR="005C3183" w:rsidRPr="00923CD8" w:rsidRDefault="005C3183" w:rsidP="006F45CD">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CARGO</w:t>
            </w:r>
          </w:p>
        </w:tc>
        <w:tc>
          <w:tcPr>
            <w:tcW w:w="1312" w:type="pct"/>
            <w:vAlign w:val="center"/>
          </w:tcPr>
          <w:p w14:paraId="67664192" w14:textId="77777777" w:rsidR="005C3183" w:rsidRPr="00923CD8" w:rsidRDefault="005C3183" w:rsidP="006F45CD">
            <w:pPr>
              <w:widowControl w:val="0"/>
              <w:autoSpaceDE w:val="0"/>
              <w:autoSpaceDN w:val="0"/>
              <w:adjustRightInd w:val="0"/>
              <w:jc w:val="center"/>
              <w:rPr>
                <w:rFonts w:ascii="Arial" w:hAnsi="Arial" w:cs="Arial"/>
                <w:bCs/>
                <w:sz w:val="16"/>
                <w:szCs w:val="16"/>
              </w:rPr>
            </w:pPr>
            <w:r w:rsidRPr="00923CD8">
              <w:rPr>
                <w:rFonts w:ascii="Arial" w:hAnsi="Arial" w:cs="Arial"/>
                <w:bCs/>
                <w:sz w:val="16"/>
                <w:szCs w:val="16"/>
              </w:rPr>
              <w:t>Coordinador SIG</w:t>
            </w:r>
          </w:p>
        </w:tc>
        <w:tc>
          <w:tcPr>
            <w:tcW w:w="1540" w:type="pct"/>
            <w:vAlign w:val="center"/>
          </w:tcPr>
          <w:p w14:paraId="58EE654A" w14:textId="77777777" w:rsidR="005C3183" w:rsidRPr="00923CD8" w:rsidRDefault="005C3183" w:rsidP="006F45C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c>
          <w:tcPr>
            <w:tcW w:w="1593" w:type="pct"/>
            <w:vAlign w:val="center"/>
          </w:tcPr>
          <w:p w14:paraId="4CB0AD43" w14:textId="77777777" w:rsidR="005C3183" w:rsidRPr="00923CD8" w:rsidRDefault="005C3183" w:rsidP="006F45C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r>
      <w:tr w:rsidR="005C3183" w:rsidRPr="00923CD8" w14:paraId="79C7CEA2" w14:textId="77777777" w:rsidTr="006F45CD">
        <w:trPr>
          <w:trHeight w:val="784"/>
        </w:trPr>
        <w:tc>
          <w:tcPr>
            <w:tcW w:w="555" w:type="pct"/>
            <w:vAlign w:val="center"/>
          </w:tcPr>
          <w:p w14:paraId="104BCF4B" w14:textId="77777777" w:rsidR="005C3183" w:rsidRPr="00923CD8" w:rsidRDefault="005C3183" w:rsidP="006F45CD">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FIRMA</w:t>
            </w:r>
          </w:p>
        </w:tc>
        <w:tc>
          <w:tcPr>
            <w:tcW w:w="1312" w:type="pct"/>
          </w:tcPr>
          <w:p w14:paraId="475C2B70" w14:textId="77777777" w:rsidR="005C3183" w:rsidRPr="00BC445E" w:rsidRDefault="005C3183" w:rsidP="006F45CD">
            <w:pPr>
              <w:widowControl w:val="0"/>
              <w:autoSpaceDE w:val="0"/>
              <w:autoSpaceDN w:val="0"/>
              <w:adjustRightInd w:val="0"/>
              <w:rPr>
                <w:rFonts w:ascii="Verdana" w:hAnsi="Verdana" w:cs="Arial"/>
                <w:sz w:val="20"/>
                <w:szCs w:val="20"/>
              </w:rPr>
            </w:pPr>
            <w:r>
              <w:rPr>
                <w:noProof/>
                <w:lang w:eastAsia="es-PE"/>
              </w:rPr>
              <w:drawing>
                <wp:anchor distT="0" distB="0" distL="114300" distR="114300" simplePos="0" relativeHeight="251656704" behindDoc="0" locked="0" layoutInCell="1" allowOverlap="1" wp14:anchorId="149D1960" wp14:editId="69E32ECC">
                  <wp:simplePos x="0" y="0"/>
                  <wp:positionH relativeFrom="column">
                    <wp:posOffset>211455</wp:posOffset>
                  </wp:positionH>
                  <wp:positionV relativeFrom="paragraph">
                    <wp:posOffset>138430</wp:posOffset>
                  </wp:positionV>
                  <wp:extent cx="968375" cy="260350"/>
                  <wp:effectExtent l="0" t="0" r="317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extLst>
                              <a:ext uri="{28A0092B-C50C-407E-A947-70E740481C1C}">
                                <a14:useLocalDpi xmlns:a14="http://schemas.microsoft.com/office/drawing/2010/main" val="0"/>
                              </a:ext>
                            </a:extLst>
                          </a:blip>
                          <a:srcRect l="13043" t="40279" r="34782" b="41019"/>
                          <a:stretch>
                            <a:fillRect/>
                          </a:stretch>
                        </pic:blipFill>
                        <pic:spPr bwMode="auto">
                          <a:xfrm>
                            <a:off x="0" y="0"/>
                            <a:ext cx="968375" cy="260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40" w:type="pct"/>
          </w:tcPr>
          <w:p w14:paraId="35FB548F" w14:textId="77777777" w:rsidR="005C3183" w:rsidRPr="00923CD8" w:rsidRDefault="005C3183" w:rsidP="006F45CD">
            <w:pPr>
              <w:widowControl w:val="0"/>
              <w:autoSpaceDE w:val="0"/>
              <w:autoSpaceDN w:val="0"/>
              <w:adjustRightInd w:val="0"/>
              <w:rPr>
                <w:rFonts w:ascii="Verdana" w:hAnsi="Verdana" w:cs="Arial"/>
                <w:sz w:val="20"/>
                <w:szCs w:val="20"/>
              </w:rPr>
            </w:pPr>
            <w:r>
              <w:rPr>
                <w:noProof/>
                <w:lang w:eastAsia="es-PE"/>
              </w:rPr>
              <w:drawing>
                <wp:anchor distT="0" distB="0" distL="114300" distR="114300" simplePos="0" relativeHeight="251657728" behindDoc="0" locked="0" layoutInCell="1" allowOverlap="1" wp14:anchorId="4B87276B" wp14:editId="1B000F83">
                  <wp:simplePos x="0" y="0"/>
                  <wp:positionH relativeFrom="column">
                    <wp:posOffset>493395</wp:posOffset>
                  </wp:positionH>
                  <wp:positionV relativeFrom="paragraph">
                    <wp:posOffset>87630</wp:posOffset>
                  </wp:positionV>
                  <wp:extent cx="548640" cy="376555"/>
                  <wp:effectExtent l="0" t="0" r="3810" b="4445"/>
                  <wp:wrapSquare wrapText="bothSides"/>
                  <wp:docPr id="3" name="Imagen 3" descr="Firma Ren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rma Renato"/>
                          <pic:cNvPicPr>
                            <a:picLocks noChangeAspect="1" noChangeArrowheads="1"/>
                          </pic:cNvPicPr>
                        </pic:nvPicPr>
                        <pic:blipFill>
                          <a:blip r:embed="rId9">
                            <a:extLs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CD8">
              <w:rPr>
                <w:rFonts w:ascii="Verdana" w:hAnsi="Verdana" w:cs="Arial"/>
                <w:sz w:val="20"/>
                <w:szCs w:val="20"/>
              </w:rPr>
              <w:t xml:space="preserve">     </w:t>
            </w:r>
          </w:p>
          <w:p w14:paraId="05E7C8DF" w14:textId="77777777" w:rsidR="005C3183" w:rsidRPr="00923CD8" w:rsidRDefault="005C3183" w:rsidP="006F45CD">
            <w:pPr>
              <w:widowControl w:val="0"/>
              <w:autoSpaceDE w:val="0"/>
              <w:autoSpaceDN w:val="0"/>
              <w:adjustRightInd w:val="0"/>
              <w:rPr>
                <w:rFonts w:ascii="Verdana" w:hAnsi="Verdana" w:cs="Arial"/>
                <w:sz w:val="20"/>
                <w:szCs w:val="20"/>
              </w:rPr>
            </w:pPr>
            <w:r w:rsidRPr="00923CD8">
              <w:rPr>
                <w:rFonts w:ascii="Verdana" w:hAnsi="Verdana" w:cs="Arial"/>
                <w:sz w:val="20"/>
                <w:szCs w:val="20"/>
              </w:rPr>
              <w:t xml:space="preserve">     </w:t>
            </w:r>
          </w:p>
        </w:tc>
        <w:tc>
          <w:tcPr>
            <w:tcW w:w="1593" w:type="pct"/>
          </w:tcPr>
          <w:p w14:paraId="2811BB1A" w14:textId="77777777" w:rsidR="005C3183" w:rsidRPr="00923CD8" w:rsidRDefault="005C3183" w:rsidP="006F45CD">
            <w:pPr>
              <w:widowControl w:val="0"/>
              <w:tabs>
                <w:tab w:val="center" w:pos="4419"/>
                <w:tab w:val="right" w:pos="8838"/>
              </w:tabs>
              <w:autoSpaceDE w:val="0"/>
              <w:autoSpaceDN w:val="0"/>
              <w:adjustRightInd w:val="0"/>
              <w:rPr>
                <w:rFonts w:ascii="Arial" w:hAnsi="Arial" w:cs="Arial"/>
                <w:b/>
                <w:sz w:val="14"/>
                <w:szCs w:val="16"/>
              </w:rPr>
            </w:pPr>
            <w:r>
              <w:rPr>
                <w:noProof/>
                <w:lang w:eastAsia="es-PE"/>
              </w:rPr>
              <w:drawing>
                <wp:anchor distT="0" distB="0" distL="114300" distR="114300" simplePos="0" relativeHeight="251658752" behindDoc="0" locked="0" layoutInCell="1" allowOverlap="1" wp14:anchorId="6C5FCDAF" wp14:editId="32629C26">
                  <wp:simplePos x="0" y="0"/>
                  <wp:positionH relativeFrom="column">
                    <wp:posOffset>498475</wp:posOffset>
                  </wp:positionH>
                  <wp:positionV relativeFrom="paragraph">
                    <wp:posOffset>95885</wp:posOffset>
                  </wp:positionV>
                  <wp:extent cx="548640" cy="376555"/>
                  <wp:effectExtent l="0" t="0" r="3810" b="4445"/>
                  <wp:wrapSquare wrapText="bothSides"/>
                  <wp:docPr id="2" name="Imagen 2" descr="Firma Ren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rma Renato"/>
                          <pic:cNvPicPr>
                            <a:picLocks noChangeAspect="1" noChangeArrowheads="1"/>
                          </pic:cNvPicPr>
                        </pic:nvPicPr>
                        <pic:blipFill>
                          <a:blip r:embed="rId9">
                            <a:extLs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38EBD" w14:textId="77777777" w:rsidR="005C3183" w:rsidRPr="00923CD8" w:rsidRDefault="005C3183" w:rsidP="006F45CD">
            <w:pPr>
              <w:widowControl w:val="0"/>
              <w:autoSpaceDE w:val="0"/>
              <w:autoSpaceDN w:val="0"/>
              <w:adjustRightInd w:val="0"/>
              <w:rPr>
                <w:rFonts w:ascii="Verdana" w:hAnsi="Verdana" w:cs="Arial"/>
                <w:sz w:val="20"/>
                <w:szCs w:val="20"/>
              </w:rPr>
            </w:pPr>
          </w:p>
        </w:tc>
      </w:tr>
      <w:tr w:rsidR="00137AD9" w:rsidRPr="00923CD8" w14:paraId="538F288F" w14:textId="77777777" w:rsidTr="006F45CD">
        <w:trPr>
          <w:trHeight w:val="415"/>
        </w:trPr>
        <w:tc>
          <w:tcPr>
            <w:tcW w:w="555" w:type="pct"/>
            <w:vAlign w:val="center"/>
          </w:tcPr>
          <w:p w14:paraId="014F253A" w14:textId="77777777" w:rsidR="00137AD9" w:rsidRPr="00923CD8" w:rsidRDefault="00137AD9" w:rsidP="00137AD9">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FECHA</w:t>
            </w:r>
          </w:p>
        </w:tc>
        <w:tc>
          <w:tcPr>
            <w:tcW w:w="1312" w:type="pct"/>
            <w:vAlign w:val="center"/>
          </w:tcPr>
          <w:p w14:paraId="5453C5A9" w14:textId="634F3694" w:rsidR="00137AD9" w:rsidRPr="00923CD8" w:rsidRDefault="00137AD9" w:rsidP="00137AD9">
            <w:pPr>
              <w:widowControl w:val="0"/>
              <w:tabs>
                <w:tab w:val="center" w:pos="4419"/>
                <w:tab w:val="right" w:pos="8838"/>
              </w:tabs>
              <w:autoSpaceDE w:val="0"/>
              <w:autoSpaceDN w:val="0"/>
              <w:adjustRightInd w:val="0"/>
              <w:jc w:val="center"/>
              <w:rPr>
                <w:rFonts w:ascii="Arial" w:hAnsi="Arial" w:cs="Arial"/>
                <w:sz w:val="16"/>
                <w:szCs w:val="16"/>
              </w:rPr>
            </w:pPr>
            <w:r>
              <w:rPr>
                <w:rFonts w:ascii="Arial" w:hAnsi="Arial" w:cs="Arial"/>
                <w:sz w:val="16"/>
                <w:szCs w:val="16"/>
              </w:rPr>
              <w:t>03/01/2023</w:t>
            </w:r>
          </w:p>
        </w:tc>
        <w:tc>
          <w:tcPr>
            <w:tcW w:w="1540" w:type="pct"/>
            <w:vAlign w:val="center"/>
          </w:tcPr>
          <w:p w14:paraId="2CD2C8F3" w14:textId="361B2FC0" w:rsidR="00137AD9" w:rsidRPr="00923CD8" w:rsidRDefault="00137AD9" w:rsidP="00137AD9">
            <w:pPr>
              <w:widowControl w:val="0"/>
              <w:autoSpaceDE w:val="0"/>
              <w:autoSpaceDN w:val="0"/>
              <w:adjustRightInd w:val="0"/>
              <w:jc w:val="center"/>
              <w:rPr>
                <w:rFonts w:ascii="Arial" w:hAnsi="Arial" w:cs="Arial"/>
                <w:sz w:val="16"/>
                <w:szCs w:val="16"/>
              </w:rPr>
            </w:pPr>
            <w:r>
              <w:rPr>
                <w:rFonts w:ascii="Arial" w:hAnsi="Arial" w:cs="Arial"/>
                <w:sz w:val="16"/>
                <w:szCs w:val="16"/>
              </w:rPr>
              <w:t>03/01/2023</w:t>
            </w:r>
          </w:p>
        </w:tc>
        <w:tc>
          <w:tcPr>
            <w:tcW w:w="1593" w:type="pct"/>
            <w:vAlign w:val="center"/>
          </w:tcPr>
          <w:p w14:paraId="2D73EE71" w14:textId="42325BB2" w:rsidR="00137AD9" w:rsidRPr="00923CD8" w:rsidRDefault="00137AD9" w:rsidP="00137AD9">
            <w:pPr>
              <w:widowControl w:val="0"/>
              <w:autoSpaceDE w:val="0"/>
              <w:autoSpaceDN w:val="0"/>
              <w:adjustRightInd w:val="0"/>
              <w:jc w:val="center"/>
              <w:rPr>
                <w:rFonts w:ascii="Arial" w:hAnsi="Arial" w:cs="Arial"/>
                <w:sz w:val="16"/>
                <w:szCs w:val="16"/>
              </w:rPr>
            </w:pPr>
            <w:r>
              <w:rPr>
                <w:rFonts w:ascii="Arial" w:hAnsi="Arial" w:cs="Arial"/>
                <w:sz w:val="16"/>
                <w:szCs w:val="16"/>
              </w:rPr>
              <w:t>03/01/2023</w:t>
            </w:r>
          </w:p>
        </w:tc>
      </w:tr>
    </w:tbl>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color w:val="auto"/>
          <w:sz w:val="22"/>
          <w:szCs w:val="22"/>
          <w:lang w:val="es-ES" w:eastAsia="en-US"/>
        </w:rPr>
        <w:id w:val="-14001147"/>
        <w:docPartObj>
          <w:docPartGallery w:val="Table of Contents"/>
          <w:docPartUnique/>
        </w:docPartObj>
      </w:sdtPr>
      <w:sdtEndPr>
        <w:rPr>
          <w:b/>
          <w:bCs/>
        </w:rPr>
      </w:sdtEndPr>
      <w:sdtContent>
        <w:p w14:paraId="103239A2" w14:textId="77777777" w:rsidR="00E65474" w:rsidRPr="00E65474" w:rsidRDefault="00E65474" w:rsidP="00E65474">
          <w:pPr>
            <w:pStyle w:val="TtuloTDC"/>
            <w:jc w:val="center"/>
            <w:rPr>
              <w:rFonts w:asciiTheme="minorHAnsi" w:hAnsiTheme="minorHAnsi" w:cstheme="minorHAnsi"/>
              <w:b/>
              <w:sz w:val="24"/>
              <w:szCs w:val="24"/>
            </w:rPr>
          </w:pPr>
          <w:r w:rsidRPr="00E65474">
            <w:rPr>
              <w:rFonts w:asciiTheme="minorHAnsi" w:hAnsiTheme="minorHAnsi" w:cstheme="minorHAnsi"/>
              <w:sz w:val="24"/>
              <w:szCs w:val="24"/>
              <w:lang w:val="es-ES"/>
            </w:rPr>
            <w:t>ÍNDICE DE CONTENIDOS</w:t>
          </w:r>
        </w:p>
        <w:p w14:paraId="6FD6FDCD" w14:textId="4F6ABE16" w:rsidR="00A477E1" w:rsidRDefault="00E65474">
          <w:pPr>
            <w:pStyle w:val="TDC1"/>
            <w:tabs>
              <w:tab w:val="left" w:pos="440"/>
              <w:tab w:val="right" w:leader="dot" w:pos="9061"/>
            </w:tabs>
            <w:rPr>
              <w:rFonts w:eastAsiaTheme="minorEastAsia"/>
              <w:noProof/>
              <w:lang w:eastAsia="es-PE"/>
            </w:rPr>
          </w:pPr>
          <w:r w:rsidRPr="00E65474">
            <w:rPr>
              <w:rFonts w:cstheme="minorHAnsi"/>
              <w:b/>
              <w:bCs/>
              <w:sz w:val="24"/>
              <w:szCs w:val="24"/>
              <w:lang w:val="es-ES"/>
            </w:rPr>
            <w:fldChar w:fldCharType="begin"/>
          </w:r>
          <w:r w:rsidRPr="00E65474">
            <w:rPr>
              <w:rFonts w:cstheme="minorHAnsi"/>
              <w:b/>
              <w:bCs/>
              <w:sz w:val="24"/>
              <w:szCs w:val="24"/>
              <w:lang w:val="es-ES"/>
            </w:rPr>
            <w:instrText xml:space="preserve"> TOC \o "1-3" \h \z \u </w:instrText>
          </w:r>
          <w:r w:rsidRPr="00E65474">
            <w:rPr>
              <w:rFonts w:cstheme="minorHAnsi"/>
              <w:b/>
              <w:bCs/>
              <w:sz w:val="24"/>
              <w:szCs w:val="24"/>
              <w:lang w:val="es-ES"/>
            </w:rPr>
            <w:fldChar w:fldCharType="separate"/>
          </w:r>
          <w:hyperlink w:anchor="_Toc135207525" w:history="1">
            <w:r w:rsidR="00A477E1" w:rsidRPr="00BD77AB">
              <w:rPr>
                <w:rStyle w:val="Hipervnculo"/>
                <w:rFonts w:eastAsia="Arial" w:cstheme="minorHAnsi"/>
                <w:b/>
                <w:noProof/>
                <w:lang w:val="es-ES" w:eastAsia="es-ES"/>
              </w:rPr>
              <w:t>1.</w:t>
            </w:r>
            <w:r w:rsidR="00A477E1">
              <w:rPr>
                <w:rFonts w:eastAsiaTheme="minorEastAsia"/>
                <w:noProof/>
                <w:lang w:eastAsia="es-PE"/>
              </w:rPr>
              <w:tab/>
            </w:r>
            <w:r w:rsidR="00A477E1" w:rsidRPr="00BD77AB">
              <w:rPr>
                <w:rStyle w:val="Hipervnculo"/>
                <w:rFonts w:eastAsia="Arial" w:cstheme="minorHAnsi"/>
                <w:b/>
                <w:bCs/>
                <w:noProof/>
                <w:lang w:val="es-CL" w:eastAsia="es-CL"/>
              </w:rPr>
              <w:t>OBJETIVO</w:t>
            </w:r>
            <w:r w:rsidR="00A477E1">
              <w:rPr>
                <w:noProof/>
                <w:webHidden/>
              </w:rPr>
              <w:tab/>
            </w:r>
            <w:r w:rsidR="00A477E1">
              <w:rPr>
                <w:noProof/>
                <w:webHidden/>
              </w:rPr>
              <w:fldChar w:fldCharType="begin"/>
            </w:r>
            <w:r w:rsidR="00A477E1">
              <w:rPr>
                <w:noProof/>
                <w:webHidden/>
              </w:rPr>
              <w:instrText xml:space="preserve"> PAGEREF _Toc135207525 \h </w:instrText>
            </w:r>
            <w:r w:rsidR="00A477E1">
              <w:rPr>
                <w:noProof/>
                <w:webHidden/>
              </w:rPr>
            </w:r>
            <w:r w:rsidR="00A477E1">
              <w:rPr>
                <w:noProof/>
                <w:webHidden/>
              </w:rPr>
              <w:fldChar w:fldCharType="separate"/>
            </w:r>
            <w:r w:rsidR="00F45CA3">
              <w:rPr>
                <w:noProof/>
                <w:webHidden/>
              </w:rPr>
              <w:t>3</w:t>
            </w:r>
            <w:r w:rsidR="00A477E1">
              <w:rPr>
                <w:noProof/>
                <w:webHidden/>
              </w:rPr>
              <w:fldChar w:fldCharType="end"/>
            </w:r>
          </w:hyperlink>
        </w:p>
        <w:p w14:paraId="25D38308" w14:textId="32394C46" w:rsidR="00A477E1" w:rsidRDefault="00000000">
          <w:pPr>
            <w:pStyle w:val="TDC1"/>
            <w:tabs>
              <w:tab w:val="left" w:pos="440"/>
              <w:tab w:val="right" w:leader="dot" w:pos="9061"/>
            </w:tabs>
            <w:rPr>
              <w:rFonts w:eastAsiaTheme="minorEastAsia"/>
              <w:noProof/>
              <w:lang w:eastAsia="es-PE"/>
            </w:rPr>
          </w:pPr>
          <w:hyperlink w:anchor="_Toc135207526" w:history="1">
            <w:r w:rsidR="00A477E1" w:rsidRPr="00BD77AB">
              <w:rPr>
                <w:rStyle w:val="Hipervnculo"/>
                <w:rFonts w:eastAsia="Arial" w:cstheme="minorHAnsi"/>
                <w:b/>
                <w:bCs/>
                <w:noProof/>
                <w:lang w:val="es-CL" w:eastAsia="es-CL"/>
              </w:rPr>
              <w:t>2.</w:t>
            </w:r>
            <w:r w:rsidR="00A477E1">
              <w:rPr>
                <w:rFonts w:eastAsiaTheme="minorEastAsia"/>
                <w:noProof/>
                <w:lang w:eastAsia="es-PE"/>
              </w:rPr>
              <w:tab/>
            </w:r>
            <w:r w:rsidR="00A477E1" w:rsidRPr="00BD77AB">
              <w:rPr>
                <w:rStyle w:val="Hipervnculo"/>
                <w:rFonts w:eastAsia="Arial" w:cstheme="minorHAnsi"/>
                <w:b/>
                <w:bCs/>
                <w:noProof/>
                <w:lang w:val="es-CL" w:eastAsia="es-CL"/>
              </w:rPr>
              <w:t>ALCANCE</w:t>
            </w:r>
            <w:r w:rsidR="00A477E1">
              <w:rPr>
                <w:noProof/>
                <w:webHidden/>
              </w:rPr>
              <w:tab/>
            </w:r>
            <w:r w:rsidR="00A477E1">
              <w:rPr>
                <w:noProof/>
                <w:webHidden/>
              </w:rPr>
              <w:fldChar w:fldCharType="begin"/>
            </w:r>
            <w:r w:rsidR="00A477E1">
              <w:rPr>
                <w:noProof/>
                <w:webHidden/>
              </w:rPr>
              <w:instrText xml:space="preserve"> PAGEREF _Toc135207526 \h </w:instrText>
            </w:r>
            <w:r w:rsidR="00A477E1">
              <w:rPr>
                <w:noProof/>
                <w:webHidden/>
              </w:rPr>
            </w:r>
            <w:r w:rsidR="00A477E1">
              <w:rPr>
                <w:noProof/>
                <w:webHidden/>
              </w:rPr>
              <w:fldChar w:fldCharType="separate"/>
            </w:r>
            <w:r w:rsidR="00F45CA3">
              <w:rPr>
                <w:noProof/>
                <w:webHidden/>
              </w:rPr>
              <w:t>3</w:t>
            </w:r>
            <w:r w:rsidR="00A477E1">
              <w:rPr>
                <w:noProof/>
                <w:webHidden/>
              </w:rPr>
              <w:fldChar w:fldCharType="end"/>
            </w:r>
          </w:hyperlink>
        </w:p>
        <w:p w14:paraId="3E569090" w14:textId="58697D30" w:rsidR="00A477E1" w:rsidRDefault="00000000">
          <w:pPr>
            <w:pStyle w:val="TDC1"/>
            <w:tabs>
              <w:tab w:val="left" w:pos="440"/>
              <w:tab w:val="right" w:leader="dot" w:pos="9061"/>
            </w:tabs>
            <w:rPr>
              <w:rFonts w:eastAsiaTheme="minorEastAsia"/>
              <w:noProof/>
              <w:lang w:eastAsia="es-PE"/>
            </w:rPr>
          </w:pPr>
          <w:hyperlink w:anchor="_Toc135207527" w:history="1">
            <w:r w:rsidR="00A477E1" w:rsidRPr="00BD77AB">
              <w:rPr>
                <w:rStyle w:val="Hipervnculo"/>
                <w:rFonts w:eastAsia="Arial" w:cstheme="minorHAnsi"/>
                <w:b/>
                <w:bCs/>
                <w:noProof/>
                <w:lang w:val="es-CL" w:eastAsia="es-CL"/>
              </w:rPr>
              <w:t>3.</w:t>
            </w:r>
            <w:r w:rsidR="00A477E1">
              <w:rPr>
                <w:rFonts w:eastAsiaTheme="minorEastAsia"/>
                <w:noProof/>
                <w:lang w:eastAsia="es-PE"/>
              </w:rPr>
              <w:tab/>
            </w:r>
            <w:r w:rsidR="00A477E1" w:rsidRPr="00BD77AB">
              <w:rPr>
                <w:rStyle w:val="Hipervnculo"/>
                <w:rFonts w:eastAsia="Arial" w:cstheme="minorHAnsi"/>
                <w:b/>
                <w:bCs/>
                <w:noProof/>
                <w:lang w:val="es-CL" w:eastAsia="es-CL"/>
              </w:rPr>
              <w:t>REFERENCIA</w:t>
            </w:r>
            <w:r w:rsidR="00A477E1">
              <w:rPr>
                <w:noProof/>
                <w:webHidden/>
              </w:rPr>
              <w:tab/>
            </w:r>
            <w:r w:rsidR="00A477E1">
              <w:rPr>
                <w:noProof/>
                <w:webHidden/>
              </w:rPr>
              <w:fldChar w:fldCharType="begin"/>
            </w:r>
            <w:r w:rsidR="00A477E1">
              <w:rPr>
                <w:noProof/>
                <w:webHidden/>
              </w:rPr>
              <w:instrText xml:space="preserve"> PAGEREF _Toc135207527 \h </w:instrText>
            </w:r>
            <w:r w:rsidR="00A477E1">
              <w:rPr>
                <w:noProof/>
                <w:webHidden/>
              </w:rPr>
            </w:r>
            <w:r w:rsidR="00A477E1">
              <w:rPr>
                <w:noProof/>
                <w:webHidden/>
              </w:rPr>
              <w:fldChar w:fldCharType="separate"/>
            </w:r>
            <w:r w:rsidR="00F45CA3">
              <w:rPr>
                <w:noProof/>
                <w:webHidden/>
              </w:rPr>
              <w:t>3</w:t>
            </w:r>
            <w:r w:rsidR="00A477E1">
              <w:rPr>
                <w:noProof/>
                <w:webHidden/>
              </w:rPr>
              <w:fldChar w:fldCharType="end"/>
            </w:r>
          </w:hyperlink>
        </w:p>
        <w:p w14:paraId="19F4C92B" w14:textId="7B094EDB" w:rsidR="00A477E1" w:rsidRDefault="00000000">
          <w:pPr>
            <w:pStyle w:val="TDC1"/>
            <w:tabs>
              <w:tab w:val="left" w:pos="440"/>
              <w:tab w:val="right" w:leader="dot" w:pos="9061"/>
            </w:tabs>
            <w:rPr>
              <w:rFonts w:eastAsiaTheme="minorEastAsia"/>
              <w:noProof/>
              <w:lang w:eastAsia="es-PE"/>
            </w:rPr>
          </w:pPr>
          <w:hyperlink w:anchor="_Toc135207528" w:history="1">
            <w:r w:rsidR="00A477E1" w:rsidRPr="00BD77AB">
              <w:rPr>
                <w:rStyle w:val="Hipervnculo"/>
                <w:rFonts w:eastAsia="Arial" w:cstheme="minorHAnsi"/>
                <w:b/>
                <w:bCs/>
                <w:noProof/>
                <w:lang w:val="es-CL" w:eastAsia="es-CL"/>
              </w:rPr>
              <w:t>4.</w:t>
            </w:r>
            <w:r w:rsidR="00A477E1">
              <w:rPr>
                <w:rFonts w:eastAsiaTheme="minorEastAsia"/>
                <w:noProof/>
                <w:lang w:eastAsia="es-PE"/>
              </w:rPr>
              <w:tab/>
            </w:r>
            <w:r w:rsidR="00A477E1" w:rsidRPr="00BD77AB">
              <w:rPr>
                <w:rStyle w:val="Hipervnculo"/>
                <w:rFonts w:eastAsia="Arial" w:cstheme="minorHAnsi"/>
                <w:b/>
                <w:bCs/>
                <w:noProof/>
                <w:lang w:val="es-CL" w:eastAsia="es-CL"/>
              </w:rPr>
              <w:t>DEFINICIONES</w:t>
            </w:r>
            <w:r w:rsidR="00A477E1">
              <w:rPr>
                <w:noProof/>
                <w:webHidden/>
              </w:rPr>
              <w:tab/>
            </w:r>
            <w:r w:rsidR="00A477E1">
              <w:rPr>
                <w:noProof/>
                <w:webHidden/>
              </w:rPr>
              <w:fldChar w:fldCharType="begin"/>
            </w:r>
            <w:r w:rsidR="00A477E1">
              <w:rPr>
                <w:noProof/>
                <w:webHidden/>
              </w:rPr>
              <w:instrText xml:space="preserve"> PAGEREF _Toc135207528 \h </w:instrText>
            </w:r>
            <w:r w:rsidR="00A477E1">
              <w:rPr>
                <w:noProof/>
                <w:webHidden/>
              </w:rPr>
            </w:r>
            <w:r w:rsidR="00A477E1">
              <w:rPr>
                <w:noProof/>
                <w:webHidden/>
              </w:rPr>
              <w:fldChar w:fldCharType="separate"/>
            </w:r>
            <w:r w:rsidR="00F45CA3">
              <w:rPr>
                <w:noProof/>
                <w:webHidden/>
              </w:rPr>
              <w:t>3</w:t>
            </w:r>
            <w:r w:rsidR="00A477E1">
              <w:rPr>
                <w:noProof/>
                <w:webHidden/>
              </w:rPr>
              <w:fldChar w:fldCharType="end"/>
            </w:r>
          </w:hyperlink>
        </w:p>
        <w:p w14:paraId="5ED63CD4" w14:textId="73C1A9B0" w:rsidR="00A477E1" w:rsidRDefault="00000000">
          <w:pPr>
            <w:pStyle w:val="TDC1"/>
            <w:tabs>
              <w:tab w:val="left" w:pos="440"/>
              <w:tab w:val="right" w:leader="dot" w:pos="9061"/>
            </w:tabs>
            <w:rPr>
              <w:rFonts w:eastAsiaTheme="minorEastAsia"/>
              <w:noProof/>
              <w:lang w:eastAsia="es-PE"/>
            </w:rPr>
          </w:pPr>
          <w:hyperlink w:anchor="_Toc135207529" w:history="1">
            <w:r w:rsidR="00A477E1" w:rsidRPr="00BD77AB">
              <w:rPr>
                <w:rStyle w:val="Hipervnculo"/>
                <w:rFonts w:eastAsia="Arial" w:cstheme="minorHAnsi"/>
                <w:b/>
                <w:bCs/>
                <w:noProof/>
                <w:lang w:val="es-CL" w:eastAsia="es-CL"/>
              </w:rPr>
              <w:t>5.</w:t>
            </w:r>
            <w:r w:rsidR="00A477E1">
              <w:rPr>
                <w:rFonts w:eastAsiaTheme="minorEastAsia"/>
                <w:noProof/>
                <w:lang w:eastAsia="es-PE"/>
              </w:rPr>
              <w:tab/>
            </w:r>
            <w:r w:rsidR="00A477E1" w:rsidRPr="00BD77AB">
              <w:rPr>
                <w:rStyle w:val="Hipervnculo"/>
                <w:rFonts w:eastAsia="Arial" w:cstheme="minorHAnsi"/>
                <w:b/>
                <w:bCs/>
                <w:noProof/>
                <w:lang w:val="es-CL" w:eastAsia="es-CL"/>
              </w:rPr>
              <w:t>RESPONSABILIDADES</w:t>
            </w:r>
            <w:r w:rsidR="00A477E1">
              <w:rPr>
                <w:noProof/>
                <w:webHidden/>
              </w:rPr>
              <w:tab/>
            </w:r>
            <w:r w:rsidR="00A477E1">
              <w:rPr>
                <w:noProof/>
                <w:webHidden/>
              </w:rPr>
              <w:fldChar w:fldCharType="begin"/>
            </w:r>
            <w:r w:rsidR="00A477E1">
              <w:rPr>
                <w:noProof/>
                <w:webHidden/>
              </w:rPr>
              <w:instrText xml:space="preserve"> PAGEREF _Toc135207529 \h </w:instrText>
            </w:r>
            <w:r w:rsidR="00A477E1">
              <w:rPr>
                <w:noProof/>
                <w:webHidden/>
              </w:rPr>
            </w:r>
            <w:r w:rsidR="00A477E1">
              <w:rPr>
                <w:noProof/>
                <w:webHidden/>
              </w:rPr>
              <w:fldChar w:fldCharType="separate"/>
            </w:r>
            <w:r w:rsidR="00F45CA3">
              <w:rPr>
                <w:noProof/>
                <w:webHidden/>
              </w:rPr>
              <w:t>4</w:t>
            </w:r>
            <w:r w:rsidR="00A477E1">
              <w:rPr>
                <w:noProof/>
                <w:webHidden/>
              </w:rPr>
              <w:fldChar w:fldCharType="end"/>
            </w:r>
          </w:hyperlink>
        </w:p>
        <w:p w14:paraId="5BE8726C" w14:textId="4059971B" w:rsidR="00A477E1" w:rsidRDefault="00000000">
          <w:pPr>
            <w:pStyle w:val="TDC1"/>
            <w:tabs>
              <w:tab w:val="left" w:pos="440"/>
              <w:tab w:val="right" w:leader="dot" w:pos="9061"/>
            </w:tabs>
            <w:rPr>
              <w:rFonts w:eastAsiaTheme="minorEastAsia"/>
              <w:noProof/>
              <w:lang w:eastAsia="es-PE"/>
            </w:rPr>
          </w:pPr>
          <w:hyperlink w:anchor="_Toc135207530" w:history="1">
            <w:r w:rsidR="00A477E1" w:rsidRPr="00BD77AB">
              <w:rPr>
                <w:rStyle w:val="Hipervnculo"/>
                <w:rFonts w:eastAsia="Arial" w:cstheme="minorHAnsi"/>
                <w:b/>
                <w:bCs/>
                <w:noProof/>
                <w:lang w:val="es-CL" w:eastAsia="es-CL"/>
              </w:rPr>
              <w:t>6.</w:t>
            </w:r>
            <w:r w:rsidR="00A477E1">
              <w:rPr>
                <w:rFonts w:eastAsiaTheme="minorEastAsia"/>
                <w:noProof/>
                <w:lang w:eastAsia="es-PE"/>
              </w:rPr>
              <w:tab/>
            </w:r>
            <w:r w:rsidR="00A477E1" w:rsidRPr="00BD77AB">
              <w:rPr>
                <w:rStyle w:val="Hipervnculo"/>
                <w:rFonts w:eastAsia="Arial" w:cstheme="minorHAnsi"/>
                <w:b/>
                <w:bCs/>
                <w:noProof/>
                <w:lang w:val="es-CL" w:eastAsia="es-CL"/>
              </w:rPr>
              <w:t>DESCRIPCIÓN DEL PROCEDIMIENTO</w:t>
            </w:r>
            <w:r w:rsidR="00A477E1">
              <w:rPr>
                <w:noProof/>
                <w:webHidden/>
              </w:rPr>
              <w:tab/>
            </w:r>
            <w:r w:rsidR="00A477E1">
              <w:rPr>
                <w:noProof/>
                <w:webHidden/>
              </w:rPr>
              <w:fldChar w:fldCharType="begin"/>
            </w:r>
            <w:r w:rsidR="00A477E1">
              <w:rPr>
                <w:noProof/>
                <w:webHidden/>
              </w:rPr>
              <w:instrText xml:space="preserve"> PAGEREF _Toc135207530 \h </w:instrText>
            </w:r>
            <w:r w:rsidR="00A477E1">
              <w:rPr>
                <w:noProof/>
                <w:webHidden/>
              </w:rPr>
            </w:r>
            <w:r w:rsidR="00A477E1">
              <w:rPr>
                <w:noProof/>
                <w:webHidden/>
              </w:rPr>
              <w:fldChar w:fldCharType="separate"/>
            </w:r>
            <w:r w:rsidR="00F45CA3">
              <w:rPr>
                <w:noProof/>
                <w:webHidden/>
              </w:rPr>
              <w:t>4</w:t>
            </w:r>
            <w:r w:rsidR="00A477E1">
              <w:rPr>
                <w:noProof/>
                <w:webHidden/>
              </w:rPr>
              <w:fldChar w:fldCharType="end"/>
            </w:r>
          </w:hyperlink>
        </w:p>
        <w:p w14:paraId="7F7A782A" w14:textId="4392AF13" w:rsidR="00A477E1" w:rsidRDefault="00000000">
          <w:pPr>
            <w:pStyle w:val="TDC1"/>
            <w:tabs>
              <w:tab w:val="left" w:pos="660"/>
              <w:tab w:val="right" w:leader="dot" w:pos="9061"/>
            </w:tabs>
            <w:rPr>
              <w:rFonts w:eastAsiaTheme="minorEastAsia"/>
              <w:noProof/>
              <w:lang w:eastAsia="es-PE"/>
            </w:rPr>
          </w:pPr>
          <w:hyperlink w:anchor="_Toc135207531" w:history="1">
            <w:r w:rsidR="00A477E1" w:rsidRPr="00BD77AB">
              <w:rPr>
                <w:rStyle w:val="Hipervnculo"/>
                <w:rFonts w:eastAsia="Arial" w:cstheme="minorHAnsi"/>
                <w:b/>
                <w:bCs/>
                <w:noProof/>
                <w:lang w:val="es-CL" w:eastAsia="es-CL"/>
              </w:rPr>
              <w:t>6.1.</w:t>
            </w:r>
            <w:r w:rsidR="00A477E1">
              <w:rPr>
                <w:rFonts w:eastAsiaTheme="minorEastAsia"/>
                <w:noProof/>
                <w:lang w:eastAsia="es-PE"/>
              </w:rPr>
              <w:tab/>
            </w:r>
            <w:r w:rsidR="00A477E1" w:rsidRPr="00BD77AB">
              <w:rPr>
                <w:rStyle w:val="Hipervnculo"/>
                <w:rFonts w:eastAsia="Arial" w:cstheme="minorHAnsi"/>
                <w:b/>
                <w:bCs/>
                <w:noProof/>
                <w:lang w:val="es-CL" w:eastAsia="es-CL"/>
              </w:rPr>
              <w:t>Control de Documentos</w:t>
            </w:r>
            <w:r w:rsidR="00A477E1">
              <w:rPr>
                <w:noProof/>
                <w:webHidden/>
              </w:rPr>
              <w:tab/>
            </w:r>
            <w:r w:rsidR="00A477E1">
              <w:rPr>
                <w:noProof/>
                <w:webHidden/>
              </w:rPr>
              <w:fldChar w:fldCharType="begin"/>
            </w:r>
            <w:r w:rsidR="00A477E1">
              <w:rPr>
                <w:noProof/>
                <w:webHidden/>
              </w:rPr>
              <w:instrText xml:space="preserve"> PAGEREF _Toc135207531 \h </w:instrText>
            </w:r>
            <w:r w:rsidR="00A477E1">
              <w:rPr>
                <w:noProof/>
                <w:webHidden/>
              </w:rPr>
            </w:r>
            <w:r w:rsidR="00A477E1">
              <w:rPr>
                <w:noProof/>
                <w:webHidden/>
              </w:rPr>
              <w:fldChar w:fldCharType="separate"/>
            </w:r>
            <w:r w:rsidR="00F45CA3">
              <w:rPr>
                <w:noProof/>
                <w:webHidden/>
              </w:rPr>
              <w:t>4</w:t>
            </w:r>
            <w:r w:rsidR="00A477E1">
              <w:rPr>
                <w:noProof/>
                <w:webHidden/>
              </w:rPr>
              <w:fldChar w:fldCharType="end"/>
            </w:r>
          </w:hyperlink>
        </w:p>
        <w:p w14:paraId="1860E8C8" w14:textId="2F903139" w:rsidR="00A477E1" w:rsidRDefault="00000000">
          <w:pPr>
            <w:pStyle w:val="TDC1"/>
            <w:tabs>
              <w:tab w:val="left" w:pos="880"/>
              <w:tab w:val="right" w:leader="dot" w:pos="9061"/>
            </w:tabs>
            <w:rPr>
              <w:rFonts w:eastAsiaTheme="minorEastAsia"/>
              <w:noProof/>
              <w:lang w:eastAsia="es-PE"/>
            </w:rPr>
          </w:pPr>
          <w:hyperlink w:anchor="_Toc135207532" w:history="1">
            <w:r w:rsidR="00A477E1" w:rsidRPr="00BD77AB">
              <w:rPr>
                <w:rStyle w:val="Hipervnculo"/>
                <w:rFonts w:eastAsia="Arial" w:cstheme="minorHAnsi"/>
                <w:b/>
                <w:bCs/>
                <w:noProof/>
                <w:lang w:val="es-CL" w:eastAsia="es-CL"/>
              </w:rPr>
              <w:t>6.1.1.</w:t>
            </w:r>
            <w:r w:rsidR="00A477E1">
              <w:rPr>
                <w:rFonts w:eastAsiaTheme="minorEastAsia"/>
                <w:noProof/>
                <w:lang w:eastAsia="es-PE"/>
              </w:rPr>
              <w:tab/>
            </w:r>
            <w:r w:rsidR="00A477E1" w:rsidRPr="00BD77AB">
              <w:rPr>
                <w:rStyle w:val="Hipervnculo"/>
                <w:rFonts w:eastAsia="Arial" w:cstheme="minorHAnsi"/>
                <w:b/>
                <w:bCs/>
                <w:noProof/>
                <w:lang w:val="es-CL" w:eastAsia="es-CL"/>
              </w:rPr>
              <w:t>Elaboración</w:t>
            </w:r>
            <w:r w:rsidR="00A477E1">
              <w:rPr>
                <w:noProof/>
                <w:webHidden/>
              </w:rPr>
              <w:tab/>
            </w:r>
            <w:r w:rsidR="00A477E1">
              <w:rPr>
                <w:noProof/>
                <w:webHidden/>
              </w:rPr>
              <w:fldChar w:fldCharType="begin"/>
            </w:r>
            <w:r w:rsidR="00A477E1">
              <w:rPr>
                <w:noProof/>
                <w:webHidden/>
              </w:rPr>
              <w:instrText xml:space="preserve"> PAGEREF _Toc135207532 \h </w:instrText>
            </w:r>
            <w:r w:rsidR="00A477E1">
              <w:rPr>
                <w:noProof/>
                <w:webHidden/>
              </w:rPr>
            </w:r>
            <w:r w:rsidR="00A477E1">
              <w:rPr>
                <w:noProof/>
                <w:webHidden/>
              </w:rPr>
              <w:fldChar w:fldCharType="separate"/>
            </w:r>
            <w:r w:rsidR="00F45CA3">
              <w:rPr>
                <w:noProof/>
                <w:webHidden/>
              </w:rPr>
              <w:t>4</w:t>
            </w:r>
            <w:r w:rsidR="00A477E1">
              <w:rPr>
                <w:noProof/>
                <w:webHidden/>
              </w:rPr>
              <w:fldChar w:fldCharType="end"/>
            </w:r>
          </w:hyperlink>
        </w:p>
        <w:p w14:paraId="58CF0E81" w14:textId="760C489A" w:rsidR="00A477E1" w:rsidRDefault="00000000">
          <w:pPr>
            <w:pStyle w:val="TDC1"/>
            <w:tabs>
              <w:tab w:val="left" w:pos="880"/>
              <w:tab w:val="right" w:leader="dot" w:pos="9061"/>
            </w:tabs>
            <w:rPr>
              <w:rFonts w:eastAsiaTheme="minorEastAsia"/>
              <w:noProof/>
              <w:lang w:eastAsia="es-PE"/>
            </w:rPr>
          </w:pPr>
          <w:hyperlink w:anchor="_Toc135207533" w:history="1">
            <w:r w:rsidR="00A477E1" w:rsidRPr="00BD77AB">
              <w:rPr>
                <w:rStyle w:val="Hipervnculo"/>
                <w:rFonts w:eastAsia="Arial" w:cstheme="minorHAnsi"/>
                <w:b/>
                <w:bCs/>
                <w:noProof/>
                <w:lang w:val="es-CL" w:eastAsia="es-CL"/>
              </w:rPr>
              <w:t>6.1.2.</w:t>
            </w:r>
            <w:r w:rsidR="00A477E1">
              <w:rPr>
                <w:rFonts w:eastAsiaTheme="minorEastAsia"/>
                <w:noProof/>
                <w:lang w:eastAsia="es-PE"/>
              </w:rPr>
              <w:tab/>
            </w:r>
            <w:r w:rsidR="00A477E1" w:rsidRPr="00BD77AB">
              <w:rPr>
                <w:rStyle w:val="Hipervnculo"/>
                <w:rFonts w:eastAsia="Arial" w:cstheme="minorHAnsi"/>
                <w:b/>
                <w:bCs/>
                <w:noProof/>
                <w:lang w:val="es-CL" w:eastAsia="es-CL"/>
              </w:rPr>
              <w:t>Revisión, Aprobación y Codificación</w:t>
            </w:r>
            <w:r w:rsidR="00A477E1">
              <w:rPr>
                <w:noProof/>
                <w:webHidden/>
              </w:rPr>
              <w:tab/>
            </w:r>
            <w:r w:rsidR="00A477E1">
              <w:rPr>
                <w:noProof/>
                <w:webHidden/>
              </w:rPr>
              <w:fldChar w:fldCharType="begin"/>
            </w:r>
            <w:r w:rsidR="00A477E1">
              <w:rPr>
                <w:noProof/>
                <w:webHidden/>
              </w:rPr>
              <w:instrText xml:space="preserve"> PAGEREF _Toc135207533 \h </w:instrText>
            </w:r>
            <w:r w:rsidR="00A477E1">
              <w:rPr>
                <w:noProof/>
                <w:webHidden/>
              </w:rPr>
            </w:r>
            <w:r w:rsidR="00A477E1">
              <w:rPr>
                <w:noProof/>
                <w:webHidden/>
              </w:rPr>
              <w:fldChar w:fldCharType="separate"/>
            </w:r>
            <w:r w:rsidR="00F45CA3">
              <w:rPr>
                <w:noProof/>
                <w:webHidden/>
              </w:rPr>
              <w:t>4</w:t>
            </w:r>
            <w:r w:rsidR="00A477E1">
              <w:rPr>
                <w:noProof/>
                <w:webHidden/>
              </w:rPr>
              <w:fldChar w:fldCharType="end"/>
            </w:r>
          </w:hyperlink>
        </w:p>
        <w:p w14:paraId="1A6C6081" w14:textId="4B76899A" w:rsidR="00A477E1" w:rsidRDefault="00000000">
          <w:pPr>
            <w:pStyle w:val="TDC1"/>
            <w:tabs>
              <w:tab w:val="left" w:pos="880"/>
              <w:tab w:val="right" w:leader="dot" w:pos="9061"/>
            </w:tabs>
            <w:rPr>
              <w:rFonts w:eastAsiaTheme="minorEastAsia"/>
              <w:noProof/>
              <w:lang w:eastAsia="es-PE"/>
            </w:rPr>
          </w:pPr>
          <w:hyperlink w:anchor="_Toc135207534" w:history="1">
            <w:r w:rsidR="00A477E1" w:rsidRPr="00BD77AB">
              <w:rPr>
                <w:rStyle w:val="Hipervnculo"/>
                <w:rFonts w:eastAsia="Arial" w:cstheme="minorHAnsi"/>
                <w:b/>
                <w:bCs/>
                <w:noProof/>
                <w:lang w:val="es-CL" w:eastAsia="es-CL"/>
              </w:rPr>
              <w:t>6.1.3.</w:t>
            </w:r>
            <w:r w:rsidR="00A477E1">
              <w:rPr>
                <w:rFonts w:eastAsiaTheme="minorEastAsia"/>
                <w:noProof/>
                <w:lang w:eastAsia="es-PE"/>
              </w:rPr>
              <w:tab/>
            </w:r>
            <w:r w:rsidR="00A477E1" w:rsidRPr="00BD77AB">
              <w:rPr>
                <w:rStyle w:val="Hipervnculo"/>
                <w:rFonts w:eastAsia="Arial" w:cstheme="minorHAnsi"/>
                <w:b/>
                <w:bCs/>
                <w:noProof/>
                <w:lang w:val="es-CL" w:eastAsia="es-CL"/>
              </w:rPr>
              <w:t>Distribución y Difusión</w:t>
            </w:r>
            <w:r w:rsidR="00A477E1">
              <w:rPr>
                <w:noProof/>
                <w:webHidden/>
              </w:rPr>
              <w:tab/>
            </w:r>
            <w:r w:rsidR="00A477E1">
              <w:rPr>
                <w:noProof/>
                <w:webHidden/>
              </w:rPr>
              <w:fldChar w:fldCharType="begin"/>
            </w:r>
            <w:r w:rsidR="00A477E1">
              <w:rPr>
                <w:noProof/>
                <w:webHidden/>
              </w:rPr>
              <w:instrText xml:space="preserve"> PAGEREF _Toc135207534 \h </w:instrText>
            </w:r>
            <w:r w:rsidR="00A477E1">
              <w:rPr>
                <w:noProof/>
                <w:webHidden/>
              </w:rPr>
            </w:r>
            <w:r w:rsidR="00A477E1">
              <w:rPr>
                <w:noProof/>
                <w:webHidden/>
              </w:rPr>
              <w:fldChar w:fldCharType="separate"/>
            </w:r>
            <w:r w:rsidR="00F45CA3">
              <w:rPr>
                <w:noProof/>
                <w:webHidden/>
              </w:rPr>
              <w:t>5</w:t>
            </w:r>
            <w:r w:rsidR="00A477E1">
              <w:rPr>
                <w:noProof/>
                <w:webHidden/>
              </w:rPr>
              <w:fldChar w:fldCharType="end"/>
            </w:r>
          </w:hyperlink>
        </w:p>
        <w:p w14:paraId="4ABEEF15" w14:textId="47ECEB8F" w:rsidR="00A477E1" w:rsidRDefault="00000000">
          <w:pPr>
            <w:pStyle w:val="TDC1"/>
            <w:tabs>
              <w:tab w:val="left" w:pos="880"/>
              <w:tab w:val="right" w:leader="dot" w:pos="9061"/>
            </w:tabs>
            <w:rPr>
              <w:rFonts w:eastAsiaTheme="minorEastAsia"/>
              <w:noProof/>
              <w:lang w:eastAsia="es-PE"/>
            </w:rPr>
          </w:pPr>
          <w:hyperlink w:anchor="_Toc135207535" w:history="1">
            <w:r w:rsidR="00A477E1" w:rsidRPr="00BD77AB">
              <w:rPr>
                <w:rStyle w:val="Hipervnculo"/>
                <w:rFonts w:cstheme="minorHAnsi"/>
                <w:b/>
                <w:noProof/>
              </w:rPr>
              <w:t>6.1.4.</w:t>
            </w:r>
            <w:r w:rsidR="00A477E1">
              <w:rPr>
                <w:rFonts w:eastAsiaTheme="minorEastAsia"/>
                <w:noProof/>
                <w:lang w:eastAsia="es-PE"/>
              </w:rPr>
              <w:tab/>
            </w:r>
            <w:r w:rsidR="00A477E1" w:rsidRPr="00BD77AB">
              <w:rPr>
                <w:rStyle w:val="Hipervnculo"/>
                <w:rFonts w:eastAsia="Arial" w:cstheme="minorHAnsi"/>
                <w:b/>
                <w:bCs/>
                <w:noProof/>
                <w:lang w:val="es-CL" w:eastAsia="es-CL"/>
              </w:rPr>
              <w:t>Actualización, Retiro de Documentos Obsoletos y Backup</w:t>
            </w:r>
            <w:r w:rsidR="00A477E1">
              <w:rPr>
                <w:noProof/>
                <w:webHidden/>
              </w:rPr>
              <w:tab/>
            </w:r>
            <w:r w:rsidR="00A477E1">
              <w:rPr>
                <w:noProof/>
                <w:webHidden/>
              </w:rPr>
              <w:fldChar w:fldCharType="begin"/>
            </w:r>
            <w:r w:rsidR="00A477E1">
              <w:rPr>
                <w:noProof/>
                <w:webHidden/>
              </w:rPr>
              <w:instrText xml:space="preserve"> PAGEREF _Toc135207535 \h </w:instrText>
            </w:r>
            <w:r w:rsidR="00A477E1">
              <w:rPr>
                <w:noProof/>
                <w:webHidden/>
              </w:rPr>
            </w:r>
            <w:r w:rsidR="00A477E1">
              <w:rPr>
                <w:noProof/>
                <w:webHidden/>
              </w:rPr>
              <w:fldChar w:fldCharType="separate"/>
            </w:r>
            <w:r w:rsidR="00F45CA3">
              <w:rPr>
                <w:noProof/>
                <w:webHidden/>
              </w:rPr>
              <w:t>5</w:t>
            </w:r>
            <w:r w:rsidR="00A477E1">
              <w:rPr>
                <w:noProof/>
                <w:webHidden/>
              </w:rPr>
              <w:fldChar w:fldCharType="end"/>
            </w:r>
          </w:hyperlink>
        </w:p>
        <w:p w14:paraId="19E6D7A4" w14:textId="47166940" w:rsidR="00A477E1" w:rsidRDefault="00000000">
          <w:pPr>
            <w:pStyle w:val="TDC1"/>
            <w:tabs>
              <w:tab w:val="left" w:pos="880"/>
              <w:tab w:val="right" w:leader="dot" w:pos="9061"/>
            </w:tabs>
            <w:rPr>
              <w:rFonts w:eastAsiaTheme="minorEastAsia"/>
              <w:noProof/>
              <w:lang w:eastAsia="es-PE"/>
            </w:rPr>
          </w:pPr>
          <w:hyperlink w:anchor="_Toc135207536" w:history="1">
            <w:r w:rsidR="00A477E1" w:rsidRPr="00BD77AB">
              <w:rPr>
                <w:rStyle w:val="Hipervnculo"/>
                <w:rFonts w:eastAsia="Arial" w:cstheme="minorHAnsi"/>
                <w:b/>
                <w:bCs/>
                <w:noProof/>
                <w:lang w:val="es-CL" w:eastAsia="es-CL"/>
              </w:rPr>
              <w:t>6.1.5.</w:t>
            </w:r>
            <w:r w:rsidR="00A477E1">
              <w:rPr>
                <w:rFonts w:eastAsiaTheme="minorEastAsia"/>
                <w:noProof/>
                <w:lang w:eastAsia="es-PE"/>
              </w:rPr>
              <w:tab/>
            </w:r>
            <w:r w:rsidR="00A477E1" w:rsidRPr="00BD77AB">
              <w:rPr>
                <w:rStyle w:val="Hipervnculo"/>
                <w:rFonts w:eastAsia="Arial" w:cstheme="minorHAnsi"/>
                <w:b/>
                <w:bCs/>
                <w:noProof/>
                <w:lang w:val="es-CL" w:eastAsia="es-CL"/>
              </w:rPr>
              <w:t>Documentos de Procedencia Externa</w:t>
            </w:r>
            <w:r w:rsidR="00A477E1">
              <w:rPr>
                <w:noProof/>
                <w:webHidden/>
              </w:rPr>
              <w:tab/>
            </w:r>
            <w:r w:rsidR="00A477E1">
              <w:rPr>
                <w:noProof/>
                <w:webHidden/>
              </w:rPr>
              <w:fldChar w:fldCharType="begin"/>
            </w:r>
            <w:r w:rsidR="00A477E1">
              <w:rPr>
                <w:noProof/>
                <w:webHidden/>
              </w:rPr>
              <w:instrText xml:space="preserve"> PAGEREF _Toc135207536 \h </w:instrText>
            </w:r>
            <w:r w:rsidR="00A477E1">
              <w:rPr>
                <w:noProof/>
                <w:webHidden/>
              </w:rPr>
            </w:r>
            <w:r w:rsidR="00A477E1">
              <w:rPr>
                <w:noProof/>
                <w:webHidden/>
              </w:rPr>
              <w:fldChar w:fldCharType="separate"/>
            </w:r>
            <w:r w:rsidR="00F45CA3">
              <w:rPr>
                <w:noProof/>
                <w:webHidden/>
              </w:rPr>
              <w:t>6</w:t>
            </w:r>
            <w:r w:rsidR="00A477E1">
              <w:rPr>
                <w:noProof/>
                <w:webHidden/>
              </w:rPr>
              <w:fldChar w:fldCharType="end"/>
            </w:r>
          </w:hyperlink>
        </w:p>
        <w:p w14:paraId="47EB6E58" w14:textId="797CA923" w:rsidR="00A477E1" w:rsidRDefault="00000000">
          <w:pPr>
            <w:pStyle w:val="TDC1"/>
            <w:tabs>
              <w:tab w:val="left" w:pos="660"/>
              <w:tab w:val="right" w:leader="dot" w:pos="9061"/>
            </w:tabs>
            <w:rPr>
              <w:rFonts w:eastAsiaTheme="minorEastAsia"/>
              <w:noProof/>
              <w:lang w:eastAsia="es-PE"/>
            </w:rPr>
          </w:pPr>
          <w:hyperlink w:anchor="_Toc135207537" w:history="1">
            <w:r w:rsidR="00A477E1" w:rsidRPr="00BD77AB">
              <w:rPr>
                <w:rStyle w:val="Hipervnculo"/>
                <w:rFonts w:eastAsia="Arial" w:cstheme="minorHAnsi"/>
                <w:b/>
                <w:bCs/>
                <w:noProof/>
                <w:lang w:val="es-CL" w:eastAsia="es-CL"/>
              </w:rPr>
              <w:t>6.2.</w:t>
            </w:r>
            <w:r w:rsidR="00A477E1">
              <w:rPr>
                <w:rFonts w:eastAsiaTheme="minorEastAsia"/>
                <w:noProof/>
                <w:lang w:eastAsia="es-PE"/>
              </w:rPr>
              <w:tab/>
            </w:r>
            <w:r w:rsidR="00A477E1" w:rsidRPr="00BD77AB">
              <w:rPr>
                <w:rStyle w:val="Hipervnculo"/>
                <w:rFonts w:eastAsia="Arial" w:cstheme="minorHAnsi"/>
                <w:b/>
                <w:bCs/>
                <w:noProof/>
                <w:lang w:val="es-CL" w:eastAsia="es-CL"/>
              </w:rPr>
              <w:t>Control de Registros</w:t>
            </w:r>
            <w:r w:rsidR="00A477E1">
              <w:rPr>
                <w:noProof/>
                <w:webHidden/>
              </w:rPr>
              <w:tab/>
            </w:r>
            <w:r w:rsidR="00A477E1">
              <w:rPr>
                <w:noProof/>
                <w:webHidden/>
              </w:rPr>
              <w:fldChar w:fldCharType="begin"/>
            </w:r>
            <w:r w:rsidR="00A477E1">
              <w:rPr>
                <w:noProof/>
                <w:webHidden/>
              </w:rPr>
              <w:instrText xml:space="preserve"> PAGEREF _Toc135207537 \h </w:instrText>
            </w:r>
            <w:r w:rsidR="00A477E1">
              <w:rPr>
                <w:noProof/>
                <w:webHidden/>
              </w:rPr>
            </w:r>
            <w:r w:rsidR="00A477E1">
              <w:rPr>
                <w:noProof/>
                <w:webHidden/>
              </w:rPr>
              <w:fldChar w:fldCharType="separate"/>
            </w:r>
            <w:r w:rsidR="00F45CA3">
              <w:rPr>
                <w:noProof/>
                <w:webHidden/>
              </w:rPr>
              <w:t>6</w:t>
            </w:r>
            <w:r w:rsidR="00A477E1">
              <w:rPr>
                <w:noProof/>
                <w:webHidden/>
              </w:rPr>
              <w:fldChar w:fldCharType="end"/>
            </w:r>
          </w:hyperlink>
        </w:p>
        <w:p w14:paraId="2DF4EF8D" w14:textId="2811E70D" w:rsidR="00A477E1" w:rsidRDefault="00000000">
          <w:pPr>
            <w:pStyle w:val="TDC1"/>
            <w:tabs>
              <w:tab w:val="left" w:pos="880"/>
              <w:tab w:val="right" w:leader="dot" w:pos="9061"/>
            </w:tabs>
            <w:rPr>
              <w:rFonts w:eastAsiaTheme="minorEastAsia"/>
              <w:noProof/>
              <w:lang w:eastAsia="es-PE"/>
            </w:rPr>
          </w:pPr>
          <w:hyperlink w:anchor="_Toc135207538" w:history="1">
            <w:r w:rsidR="00A477E1" w:rsidRPr="00BD77AB">
              <w:rPr>
                <w:rStyle w:val="Hipervnculo"/>
                <w:rFonts w:eastAsia="Arial" w:cstheme="minorHAnsi"/>
                <w:b/>
                <w:bCs/>
                <w:noProof/>
                <w:lang w:val="es-CL" w:eastAsia="es-CL"/>
              </w:rPr>
              <w:t>6.2.1.</w:t>
            </w:r>
            <w:r w:rsidR="00A477E1">
              <w:rPr>
                <w:rFonts w:eastAsiaTheme="minorEastAsia"/>
                <w:noProof/>
                <w:lang w:eastAsia="es-PE"/>
              </w:rPr>
              <w:tab/>
            </w:r>
            <w:r w:rsidR="00A477E1" w:rsidRPr="00BD77AB">
              <w:rPr>
                <w:rStyle w:val="Hipervnculo"/>
                <w:rFonts w:eastAsia="Arial" w:cstheme="minorHAnsi"/>
                <w:b/>
                <w:bCs/>
                <w:noProof/>
                <w:lang w:val="es-CL" w:eastAsia="es-CL"/>
              </w:rPr>
              <w:t>Identificación de Registros</w:t>
            </w:r>
            <w:r w:rsidR="00A477E1">
              <w:rPr>
                <w:noProof/>
                <w:webHidden/>
              </w:rPr>
              <w:tab/>
            </w:r>
            <w:r w:rsidR="00A477E1">
              <w:rPr>
                <w:noProof/>
                <w:webHidden/>
              </w:rPr>
              <w:fldChar w:fldCharType="begin"/>
            </w:r>
            <w:r w:rsidR="00A477E1">
              <w:rPr>
                <w:noProof/>
                <w:webHidden/>
              </w:rPr>
              <w:instrText xml:space="preserve"> PAGEREF _Toc135207538 \h </w:instrText>
            </w:r>
            <w:r w:rsidR="00A477E1">
              <w:rPr>
                <w:noProof/>
                <w:webHidden/>
              </w:rPr>
            </w:r>
            <w:r w:rsidR="00A477E1">
              <w:rPr>
                <w:noProof/>
                <w:webHidden/>
              </w:rPr>
              <w:fldChar w:fldCharType="separate"/>
            </w:r>
            <w:r w:rsidR="00F45CA3">
              <w:rPr>
                <w:noProof/>
                <w:webHidden/>
              </w:rPr>
              <w:t>6</w:t>
            </w:r>
            <w:r w:rsidR="00A477E1">
              <w:rPr>
                <w:noProof/>
                <w:webHidden/>
              </w:rPr>
              <w:fldChar w:fldCharType="end"/>
            </w:r>
          </w:hyperlink>
        </w:p>
        <w:p w14:paraId="2896B5F0" w14:textId="22E6403A" w:rsidR="00A477E1" w:rsidRDefault="00000000">
          <w:pPr>
            <w:pStyle w:val="TDC1"/>
            <w:tabs>
              <w:tab w:val="left" w:pos="880"/>
              <w:tab w:val="right" w:leader="dot" w:pos="9061"/>
            </w:tabs>
            <w:rPr>
              <w:rFonts w:eastAsiaTheme="minorEastAsia"/>
              <w:noProof/>
              <w:lang w:eastAsia="es-PE"/>
            </w:rPr>
          </w:pPr>
          <w:hyperlink w:anchor="_Toc135207539" w:history="1">
            <w:r w:rsidR="00A477E1" w:rsidRPr="00BD77AB">
              <w:rPr>
                <w:rStyle w:val="Hipervnculo"/>
                <w:rFonts w:cstheme="minorHAnsi"/>
                <w:b/>
                <w:noProof/>
              </w:rPr>
              <w:t>6.2.2.</w:t>
            </w:r>
            <w:r w:rsidR="00A477E1">
              <w:rPr>
                <w:rFonts w:eastAsiaTheme="minorEastAsia"/>
                <w:noProof/>
                <w:lang w:eastAsia="es-PE"/>
              </w:rPr>
              <w:tab/>
            </w:r>
            <w:r w:rsidR="00A477E1" w:rsidRPr="00BD77AB">
              <w:rPr>
                <w:rStyle w:val="Hipervnculo"/>
                <w:rFonts w:eastAsia="Arial" w:cstheme="minorHAnsi"/>
                <w:b/>
                <w:bCs/>
                <w:noProof/>
                <w:lang w:val="es-CL" w:eastAsia="es-CL"/>
              </w:rPr>
              <w:t>Tiempo de Conservación de los Registros</w:t>
            </w:r>
            <w:r w:rsidR="00A477E1">
              <w:rPr>
                <w:noProof/>
                <w:webHidden/>
              </w:rPr>
              <w:tab/>
            </w:r>
            <w:r w:rsidR="00A477E1">
              <w:rPr>
                <w:noProof/>
                <w:webHidden/>
              </w:rPr>
              <w:fldChar w:fldCharType="begin"/>
            </w:r>
            <w:r w:rsidR="00A477E1">
              <w:rPr>
                <w:noProof/>
                <w:webHidden/>
              </w:rPr>
              <w:instrText xml:space="preserve"> PAGEREF _Toc135207539 \h </w:instrText>
            </w:r>
            <w:r w:rsidR="00A477E1">
              <w:rPr>
                <w:noProof/>
                <w:webHidden/>
              </w:rPr>
            </w:r>
            <w:r w:rsidR="00A477E1">
              <w:rPr>
                <w:noProof/>
                <w:webHidden/>
              </w:rPr>
              <w:fldChar w:fldCharType="separate"/>
            </w:r>
            <w:r w:rsidR="00F45CA3">
              <w:rPr>
                <w:noProof/>
                <w:webHidden/>
              </w:rPr>
              <w:t>6</w:t>
            </w:r>
            <w:r w:rsidR="00A477E1">
              <w:rPr>
                <w:noProof/>
                <w:webHidden/>
              </w:rPr>
              <w:fldChar w:fldCharType="end"/>
            </w:r>
          </w:hyperlink>
        </w:p>
        <w:p w14:paraId="38CE7721" w14:textId="45C11E43" w:rsidR="00A477E1" w:rsidRDefault="00000000">
          <w:pPr>
            <w:pStyle w:val="TDC1"/>
            <w:tabs>
              <w:tab w:val="left" w:pos="880"/>
              <w:tab w:val="right" w:leader="dot" w:pos="9061"/>
            </w:tabs>
            <w:rPr>
              <w:rFonts w:eastAsiaTheme="minorEastAsia"/>
              <w:noProof/>
              <w:lang w:eastAsia="es-PE"/>
            </w:rPr>
          </w:pPr>
          <w:hyperlink w:anchor="_Toc135207540" w:history="1">
            <w:r w:rsidR="00A477E1" w:rsidRPr="00BD77AB">
              <w:rPr>
                <w:rStyle w:val="Hipervnculo"/>
                <w:rFonts w:eastAsia="Arial" w:cstheme="minorHAnsi"/>
                <w:b/>
                <w:bCs/>
                <w:noProof/>
                <w:lang w:val="es-CL" w:eastAsia="es-CL"/>
              </w:rPr>
              <w:t>6.2.3.</w:t>
            </w:r>
            <w:r w:rsidR="00A477E1">
              <w:rPr>
                <w:rFonts w:eastAsiaTheme="minorEastAsia"/>
                <w:noProof/>
                <w:lang w:eastAsia="es-PE"/>
              </w:rPr>
              <w:tab/>
            </w:r>
            <w:r w:rsidR="00A477E1" w:rsidRPr="00BD77AB">
              <w:rPr>
                <w:rStyle w:val="Hipervnculo"/>
                <w:rFonts w:eastAsia="Arial" w:cstheme="minorHAnsi"/>
                <w:b/>
                <w:bCs/>
                <w:noProof/>
                <w:lang w:val="es-CL" w:eastAsia="es-CL"/>
              </w:rPr>
              <w:t>Disposición final de los Registros</w:t>
            </w:r>
            <w:r w:rsidR="00A477E1">
              <w:rPr>
                <w:noProof/>
                <w:webHidden/>
              </w:rPr>
              <w:tab/>
            </w:r>
            <w:r w:rsidR="00A477E1">
              <w:rPr>
                <w:noProof/>
                <w:webHidden/>
              </w:rPr>
              <w:fldChar w:fldCharType="begin"/>
            </w:r>
            <w:r w:rsidR="00A477E1">
              <w:rPr>
                <w:noProof/>
                <w:webHidden/>
              </w:rPr>
              <w:instrText xml:space="preserve"> PAGEREF _Toc135207540 \h </w:instrText>
            </w:r>
            <w:r w:rsidR="00A477E1">
              <w:rPr>
                <w:noProof/>
                <w:webHidden/>
              </w:rPr>
            </w:r>
            <w:r w:rsidR="00A477E1">
              <w:rPr>
                <w:noProof/>
                <w:webHidden/>
              </w:rPr>
              <w:fldChar w:fldCharType="separate"/>
            </w:r>
            <w:r w:rsidR="00F45CA3">
              <w:rPr>
                <w:noProof/>
                <w:webHidden/>
              </w:rPr>
              <w:t>7</w:t>
            </w:r>
            <w:r w:rsidR="00A477E1">
              <w:rPr>
                <w:noProof/>
                <w:webHidden/>
              </w:rPr>
              <w:fldChar w:fldCharType="end"/>
            </w:r>
          </w:hyperlink>
        </w:p>
        <w:p w14:paraId="63BCF6A4" w14:textId="0F45B7F1" w:rsidR="00A477E1" w:rsidRDefault="00000000">
          <w:pPr>
            <w:pStyle w:val="TDC1"/>
            <w:tabs>
              <w:tab w:val="left" w:pos="440"/>
              <w:tab w:val="right" w:leader="dot" w:pos="9061"/>
            </w:tabs>
            <w:rPr>
              <w:rFonts w:eastAsiaTheme="minorEastAsia"/>
              <w:noProof/>
              <w:lang w:eastAsia="es-PE"/>
            </w:rPr>
          </w:pPr>
          <w:hyperlink w:anchor="_Toc135207541" w:history="1">
            <w:r w:rsidR="00A477E1" w:rsidRPr="00BD77AB">
              <w:rPr>
                <w:rStyle w:val="Hipervnculo"/>
                <w:rFonts w:eastAsia="Arial" w:cstheme="minorHAnsi"/>
                <w:b/>
                <w:bCs/>
                <w:noProof/>
                <w:lang w:val="es-CL" w:eastAsia="es-CL"/>
              </w:rPr>
              <w:t>7.</w:t>
            </w:r>
            <w:r w:rsidR="00A477E1">
              <w:rPr>
                <w:rFonts w:eastAsiaTheme="minorEastAsia"/>
                <w:noProof/>
                <w:lang w:eastAsia="es-PE"/>
              </w:rPr>
              <w:tab/>
            </w:r>
            <w:r w:rsidR="00A477E1" w:rsidRPr="00BD77AB">
              <w:rPr>
                <w:rStyle w:val="Hipervnculo"/>
                <w:rFonts w:eastAsia="Arial" w:cstheme="minorHAnsi"/>
                <w:b/>
                <w:bCs/>
                <w:noProof/>
                <w:lang w:val="es-CL" w:eastAsia="es-CL"/>
              </w:rPr>
              <w:t>REGISTROS</w:t>
            </w:r>
            <w:r w:rsidR="00A477E1">
              <w:rPr>
                <w:noProof/>
                <w:webHidden/>
              </w:rPr>
              <w:tab/>
            </w:r>
            <w:r w:rsidR="00A477E1">
              <w:rPr>
                <w:noProof/>
                <w:webHidden/>
              </w:rPr>
              <w:fldChar w:fldCharType="begin"/>
            </w:r>
            <w:r w:rsidR="00A477E1">
              <w:rPr>
                <w:noProof/>
                <w:webHidden/>
              </w:rPr>
              <w:instrText xml:space="preserve"> PAGEREF _Toc135207541 \h </w:instrText>
            </w:r>
            <w:r w:rsidR="00A477E1">
              <w:rPr>
                <w:noProof/>
                <w:webHidden/>
              </w:rPr>
            </w:r>
            <w:r w:rsidR="00A477E1">
              <w:rPr>
                <w:noProof/>
                <w:webHidden/>
              </w:rPr>
              <w:fldChar w:fldCharType="separate"/>
            </w:r>
            <w:r w:rsidR="00F45CA3">
              <w:rPr>
                <w:noProof/>
                <w:webHidden/>
              </w:rPr>
              <w:t>7</w:t>
            </w:r>
            <w:r w:rsidR="00A477E1">
              <w:rPr>
                <w:noProof/>
                <w:webHidden/>
              </w:rPr>
              <w:fldChar w:fldCharType="end"/>
            </w:r>
          </w:hyperlink>
        </w:p>
        <w:p w14:paraId="634EE09F" w14:textId="3ACCAD06" w:rsidR="00A477E1" w:rsidRDefault="00000000">
          <w:pPr>
            <w:pStyle w:val="TDC1"/>
            <w:tabs>
              <w:tab w:val="left" w:pos="440"/>
              <w:tab w:val="right" w:leader="dot" w:pos="9061"/>
            </w:tabs>
            <w:rPr>
              <w:rFonts w:eastAsiaTheme="minorEastAsia"/>
              <w:noProof/>
              <w:lang w:eastAsia="es-PE"/>
            </w:rPr>
          </w:pPr>
          <w:hyperlink w:anchor="_Toc135207542" w:history="1">
            <w:r w:rsidR="00A477E1" w:rsidRPr="00BD77AB">
              <w:rPr>
                <w:rStyle w:val="Hipervnculo"/>
                <w:rFonts w:eastAsia="Arial" w:cstheme="minorHAnsi"/>
                <w:b/>
                <w:bCs/>
                <w:noProof/>
                <w:lang w:val="es-CL" w:eastAsia="es-CL"/>
              </w:rPr>
              <w:t>8.</w:t>
            </w:r>
            <w:r w:rsidR="00A477E1">
              <w:rPr>
                <w:rFonts w:eastAsiaTheme="minorEastAsia"/>
                <w:noProof/>
                <w:lang w:eastAsia="es-PE"/>
              </w:rPr>
              <w:tab/>
            </w:r>
            <w:r w:rsidR="00A477E1" w:rsidRPr="00BD77AB">
              <w:rPr>
                <w:rStyle w:val="Hipervnculo"/>
                <w:rFonts w:eastAsia="Arial" w:cstheme="minorHAnsi"/>
                <w:b/>
                <w:bCs/>
                <w:noProof/>
                <w:lang w:val="es-CL" w:eastAsia="es-CL"/>
              </w:rPr>
              <w:t>GESTIÓN DE CAMBIOS</w:t>
            </w:r>
            <w:r w:rsidR="00A477E1">
              <w:rPr>
                <w:noProof/>
                <w:webHidden/>
              </w:rPr>
              <w:tab/>
            </w:r>
            <w:r w:rsidR="00A477E1">
              <w:rPr>
                <w:noProof/>
                <w:webHidden/>
              </w:rPr>
              <w:fldChar w:fldCharType="begin"/>
            </w:r>
            <w:r w:rsidR="00A477E1">
              <w:rPr>
                <w:noProof/>
                <w:webHidden/>
              </w:rPr>
              <w:instrText xml:space="preserve"> PAGEREF _Toc135207542 \h </w:instrText>
            </w:r>
            <w:r w:rsidR="00A477E1">
              <w:rPr>
                <w:noProof/>
                <w:webHidden/>
              </w:rPr>
            </w:r>
            <w:r w:rsidR="00A477E1">
              <w:rPr>
                <w:noProof/>
                <w:webHidden/>
              </w:rPr>
              <w:fldChar w:fldCharType="separate"/>
            </w:r>
            <w:r w:rsidR="00F45CA3">
              <w:rPr>
                <w:noProof/>
                <w:webHidden/>
              </w:rPr>
              <w:t>8</w:t>
            </w:r>
            <w:r w:rsidR="00A477E1">
              <w:rPr>
                <w:noProof/>
                <w:webHidden/>
              </w:rPr>
              <w:fldChar w:fldCharType="end"/>
            </w:r>
          </w:hyperlink>
        </w:p>
        <w:p w14:paraId="640C14F1" w14:textId="53272FE2" w:rsidR="00A477E1" w:rsidRDefault="00000000">
          <w:pPr>
            <w:pStyle w:val="TDC1"/>
            <w:tabs>
              <w:tab w:val="left" w:pos="440"/>
              <w:tab w:val="right" w:leader="dot" w:pos="9061"/>
            </w:tabs>
            <w:rPr>
              <w:rFonts w:eastAsiaTheme="minorEastAsia"/>
              <w:noProof/>
              <w:lang w:eastAsia="es-PE"/>
            </w:rPr>
          </w:pPr>
          <w:hyperlink w:anchor="_Toc135207543" w:history="1">
            <w:r w:rsidR="00A477E1" w:rsidRPr="00BD77AB">
              <w:rPr>
                <w:rStyle w:val="Hipervnculo"/>
                <w:rFonts w:eastAsia="Arial" w:cstheme="minorHAnsi"/>
                <w:b/>
                <w:bCs/>
                <w:noProof/>
                <w:lang w:val="es-CL" w:eastAsia="es-CL"/>
              </w:rPr>
              <w:t>9.</w:t>
            </w:r>
            <w:r w:rsidR="00A477E1">
              <w:rPr>
                <w:rFonts w:eastAsiaTheme="minorEastAsia"/>
                <w:noProof/>
                <w:lang w:eastAsia="es-PE"/>
              </w:rPr>
              <w:tab/>
            </w:r>
            <w:r w:rsidR="00A477E1" w:rsidRPr="00BD77AB">
              <w:rPr>
                <w:rStyle w:val="Hipervnculo"/>
                <w:rFonts w:eastAsia="Arial" w:cstheme="minorHAnsi"/>
                <w:b/>
                <w:bCs/>
                <w:noProof/>
                <w:lang w:val="es-CL" w:eastAsia="es-CL"/>
              </w:rPr>
              <w:t>ANEXOS</w:t>
            </w:r>
            <w:r w:rsidR="00A477E1">
              <w:rPr>
                <w:noProof/>
                <w:webHidden/>
              </w:rPr>
              <w:tab/>
            </w:r>
            <w:r w:rsidR="00A477E1">
              <w:rPr>
                <w:noProof/>
                <w:webHidden/>
              </w:rPr>
              <w:fldChar w:fldCharType="begin"/>
            </w:r>
            <w:r w:rsidR="00A477E1">
              <w:rPr>
                <w:noProof/>
                <w:webHidden/>
              </w:rPr>
              <w:instrText xml:space="preserve"> PAGEREF _Toc135207543 \h </w:instrText>
            </w:r>
            <w:r w:rsidR="00A477E1">
              <w:rPr>
                <w:noProof/>
                <w:webHidden/>
              </w:rPr>
            </w:r>
            <w:r w:rsidR="00A477E1">
              <w:rPr>
                <w:noProof/>
                <w:webHidden/>
              </w:rPr>
              <w:fldChar w:fldCharType="separate"/>
            </w:r>
            <w:r w:rsidR="00F45CA3">
              <w:rPr>
                <w:noProof/>
                <w:webHidden/>
              </w:rPr>
              <w:t>8</w:t>
            </w:r>
            <w:r w:rsidR="00A477E1">
              <w:rPr>
                <w:noProof/>
                <w:webHidden/>
              </w:rPr>
              <w:fldChar w:fldCharType="end"/>
            </w:r>
          </w:hyperlink>
        </w:p>
        <w:p w14:paraId="3E8C51F2" w14:textId="33236D37" w:rsidR="00A477E1" w:rsidRDefault="00000000">
          <w:pPr>
            <w:pStyle w:val="TDC1"/>
            <w:tabs>
              <w:tab w:val="right" w:leader="dot" w:pos="9061"/>
            </w:tabs>
            <w:rPr>
              <w:rFonts w:eastAsiaTheme="minorEastAsia"/>
              <w:noProof/>
              <w:lang w:eastAsia="es-PE"/>
            </w:rPr>
          </w:pPr>
          <w:hyperlink w:anchor="_Toc135207544" w:history="1">
            <w:r w:rsidR="00A477E1" w:rsidRPr="00BD77AB">
              <w:rPr>
                <w:rStyle w:val="Hipervnculo"/>
                <w:rFonts w:cstheme="minorHAnsi"/>
                <w:b/>
                <w:caps/>
                <w:noProof/>
              </w:rPr>
              <w:t>ANEXO N° 1</w:t>
            </w:r>
            <w:r w:rsidR="00A477E1">
              <w:rPr>
                <w:noProof/>
                <w:webHidden/>
              </w:rPr>
              <w:tab/>
            </w:r>
            <w:r w:rsidR="00A477E1">
              <w:rPr>
                <w:noProof/>
                <w:webHidden/>
              </w:rPr>
              <w:fldChar w:fldCharType="begin"/>
            </w:r>
            <w:r w:rsidR="00A477E1">
              <w:rPr>
                <w:noProof/>
                <w:webHidden/>
              </w:rPr>
              <w:instrText xml:space="preserve"> PAGEREF _Toc135207544 \h </w:instrText>
            </w:r>
            <w:r w:rsidR="00A477E1">
              <w:rPr>
                <w:noProof/>
                <w:webHidden/>
              </w:rPr>
            </w:r>
            <w:r w:rsidR="00A477E1">
              <w:rPr>
                <w:noProof/>
                <w:webHidden/>
              </w:rPr>
              <w:fldChar w:fldCharType="separate"/>
            </w:r>
            <w:r w:rsidR="00F45CA3">
              <w:rPr>
                <w:noProof/>
                <w:webHidden/>
              </w:rPr>
              <w:t>9</w:t>
            </w:r>
            <w:r w:rsidR="00A477E1">
              <w:rPr>
                <w:noProof/>
                <w:webHidden/>
              </w:rPr>
              <w:fldChar w:fldCharType="end"/>
            </w:r>
          </w:hyperlink>
        </w:p>
        <w:p w14:paraId="28307613" w14:textId="32923098" w:rsidR="00A477E1" w:rsidRDefault="00000000">
          <w:pPr>
            <w:pStyle w:val="TDC1"/>
            <w:tabs>
              <w:tab w:val="right" w:leader="dot" w:pos="9061"/>
            </w:tabs>
            <w:rPr>
              <w:rFonts w:eastAsiaTheme="minorEastAsia"/>
              <w:noProof/>
              <w:lang w:eastAsia="es-PE"/>
            </w:rPr>
          </w:pPr>
          <w:hyperlink w:anchor="_Toc135207545" w:history="1">
            <w:r w:rsidR="00A477E1" w:rsidRPr="00BD77AB">
              <w:rPr>
                <w:rStyle w:val="Hipervnculo"/>
                <w:rFonts w:cstheme="minorHAnsi"/>
                <w:b/>
                <w:caps/>
                <w:noProof/>
              </w:rPr>
              <w:t>ANexo N°2</w:t>
            </w:r>
            <w:r w:rsidR="00A477E1">
              <w:rPr>
                <w:noProof/>
                <w:webHidden/>
              </w:rPr>
              <w:tab/>
            </w:r>
            <w:r w:rsidR="00A477E1">
              <w:rPr>
                <w:noProof/>
                <w:webHidden/>
              </w:rPr>
              <w:fldChar w:fldCharType="begin"/>
            </w:r>
            <w:r w:rsidR="00A477E1">
              <w:rPr>
                <w:noProof/>
                <w:webHidden/>
              </w:rPr>
              <w:instrText xml:space="preserve"> PAGEREF _Toc135207545 \h </w:instrText>
            </w:r>
            <w:r w:rsidR="00A477E1">
              <w:rPr>
                <w:noProof/>
                <w:webHidden/>
              </w:rPr>
            </w:r>
            <w:r w:rsidR="00A477E1">
              <w:rPr>
                <w:noProof/>
                <w:webHidden/>
              </w:rPr>
              <w:fldChar w:fldCharType="separate"/>
            </w:r>
            <w:r w:rsidR="00F45CA3">
              <w:rPr>
                <w:noProof/>
                <w:webHidden/>
              </w:rPr>
              <w:t>11</w:t>
            </w:r>
            <w:r w:rsidR="00A477E1">
              <w:rPr>
                <w:noProof/>
                <w:webHidden/>
              </w:rPr>
              <w:fldChar w:fldCharType="end"/>
            </w:r>
          </w:hyperlink>
        </w:p>
        <w:p w14:paraId="27D1B799" w14:textId="662E837A" w:rsidR="00E65474" w:rsidRDefault="00E65474">
          <w:r w:rsidRPr="00E65474">
            <w:rPr>
              <w:rFonts w:cstheme="minorHAnsi"/>
              <w:b/>
              <w:bCs/>
              <w:sz w:val="24"/>
              <w:szCs w:val="24"/>
              <w:lang w:val="es-ES"/>
            </w:rPr>
            <w:fldChar w:fldCharType="end"/>
          </w:r>
        </w:p>
      </w:sdtContent>
    </w:sdt>
    <w:p w14:paraId="337D1F6E" w14:textId="77777777" w:rsidR="00E65474" w:rsidRPr="00E65474" w:rsidRDefault="00E65474" w:rsidP="00E65474">
      <w:pPr>
        <w:pStyle w:val="Sangra3detindependiente"/>
        <w:spacing w:after="0"/>
        <w:ind w:left="709"/>
        <w:rPr>
          <w:rFonts w:asciiTheme="minorHAnsi" w:hAnsiTheme="minorHAnsi" w:cstheme="minorHAnsi"/>
          <w:b/>
          <w:sz w:val="24"/>
          <w:szCs w:val="24"/>
        </w:rPr>
      </w:pPr>
    </w:p>
    <w:p w14:paraId="622B974D" w14:textId="77777777" w:rsidR="00E65474" w:rsidRDefault="00E65474" w:rsidP="00E65474">
      <w:pPr>
        <w:pStyle w:val="Sangra3detindependiente"/>
        <w:spacing w:after="0"/>
        <w:ind w:left="709"/>
        <w:rPr>
          <w:rFonts w:asciiTheme="minorHAnsi" w:hAnsiTheme="minorHAnsi" w:cstheme="minorHAnsi"/>
          <w:b/>
          <w:sz w:val="24"/>
          <w:szCs w:val="24"/>
        </w:rPr>
      </w:pPr>
    </w:p>
    <w:p w14:paraId="3D5844BB" w14:textId="77777777" w:rsidR="00E65474" w:rsidRDefault="00E65474" w:rsidP="00E65474">
      <w:pPr>
        <w:pStyle w:val="Sangra3detindependiente"/>
        <w:spacing w:after="0"/>
        <w:ind w:left="709"/>
        <w:rPr>
          <w:rFonts w:asciiTheme="minorHAnsi" w:hAnsiTheme="minorHAnsi" w:cstheme="minorHAnsi"/>
          <w:b/>
          <w:sz w:val="24"/>
          <w:szCs w:val="24"/>
        </w:rPr>
      </w:pPr>
    </w:p>
    <w:p w14:paraId="7E519904" w14:textId="77777777" w:rsidR="00E65474" w:rsidRDefault="00E65474" w:rsidP="00E65474">
      <w:pPr>
        <w:pStyle w:val="Sangra3detindependiente"/>
        <w:spacing w:after="0"/>
        <w:ind w:left="709"/>
        <w:rPr>
          <w:rFonts w:asciiTheme="minorHAnsi" w:hAnsiTheme="minorHAnsi" w:cstheme="minorHAnsi"/>
          <w:b/>
          <w:sz w:val="24"/>
          <w:szCs w:val="24"/>
        </w:rPr>
      </w:pPr>
    </w:p>
    <w:p w14:paraId="1B681B8D" w14:textId="77777777" w:rsidR="00E65474" w:rsidRDefault="00E65474" w:rsidP="00E65474">
      <w:pPr>
        <w:pStyle w:val="Sangra3detindependiente"/>
        <w:spacing w:after="0"/>
        <w:ind w:left="709"/>
        <w:rPr>
          <w:rFonts w:asciiTheme="minorHAnsi" w:hAnsiTheme="minorHAnsi" w:cstheme="minorHAnsi"/>
          <w:b/>
          <w:sz w:val="24"/>
          <w:szCs w:val="24"/>
        </w:rPr>
      </w:pPr>
    </w:p>
    <w:p w14:paraId="03F5B5AF" w14:textId="77777777" w:rsidR="00E65474" w:rsidRDefault="00E65474" w:rsidP="00E65474">
      <w:pPr>
        <w:pStyle w:val="Sangra3detindependiente"/>
        <w:spacing w:after="0"/>
        <w:ind w:left="709"/>
        <w:rPr>
          <w:rFonts w:asciiTheme="minorHAnsi" w:hAnsiTheme="minorHAnsi" w:cstheme="minorHAnsi"/>
          <w:b/>
          <w:sz w:val="24"/>
          <w:szCs w:val="24"/>
        </w:rPr>
      </w:pPr>
    </w:p>
    <w:p w14:paraId="0447BCAA" w14:textId="77777777" w:rsidR="00E65474" w:rsidRDefault="00E65474" w:rsidP="00E65474">
      <w:pPr>
        <w:pStyle w:val="Sangra3detindependiente"/>
        <w:spacing w:after="0"/>
        <w:ind w:left="709"/>
        <w:rPr>
          <w:rFonts w:asciiTheme="minorHAnsi" w:hAnsiTheme="minorHAnsi" w:cstheme="minorHAnsi"/>
          <w:b/>
          <w:sz w:val="24"/>
          <w:szCs w:val="24"/>
        </w:rPr>
      </w:pPr>
    </w:p>
    <w:p w14:paraId="4F1D812D" w14:textId="77777777" w:rsidR="00E65474" w:rsidRDefault="00E65474" w:rsidP="00E65474">
      <w:pPr>
        <w:pStyle w:val="Sangra3detindependiente"/>
        <w:spacing w:after="0"/>
        <w:ind w:left="709"/>
        <w:rPr>
          <w:rFonts w:asciiTheme="minorHAnsi" w:hAnsiTheme="minorHAnsi" w:cstheme="minorHAnsi"/>
          <w:b/>
          <w:sz w:val="24"/>
          <w:szCs w:val="24"/>
        </w:rPr>
      </w:pPr>
    </w:p>
    <w:p w14:paraId="39F176C3" w14:textId="77777777" w:rsidR="00E65474" w:rsidRDefault="00E65474" w:rsidP="00E65474">
      <w:pPr>
        <w:pStyle w:val="Sangra3detindependiente"/>
        <w:spacing w:after="0"/>
        <w:ind w:left="709"/>
        <w:rPr>
          <w:rFonts w:asciiTheme="minorHAnsi" w:hAnsiTheme="minorHAnsi" w:cstheme="minorHAnsi"/>
          <w:b/>
          <w:sz w:val="24"/>
          <w:szCs w:val="24"/>
        </w:rPr>
      </w:pPr>
    </w:p>
    <w:p w14:paraId="3E8A5156" w14:textId="77777777" w:rsidR="00E65474" w:rsidRPr="00E65474" w:rsidRDefault="00E65474" w:rsidP="008A6A06">
      <w:pPr>
        <w:pStyle w:val="Ttulo1"/>
        <w:numPr>
          <w:ilvl w:val="0"/>
          <w:numId w:val="11"/>
        </w:numPr>
        <w:spacing w:before="0" w:line="240" w:lineRule="auto"/>
        <w:ind w:left="0" w:hanging="426"/>
        <w:jc w:val="both"/>
        <w:rPr>
          <w:rFonts w:asciiTheme="minorHAnsi" w:eastAsia="Times New Roman" w:hAnsiTheme="minorHAnsi" w:cstheme="minorHAnsi"/>
          <w:color w:val="auto"/>
          <w:sz w:val="24"/>
          <w:szCs w:val="24"/>
          <w:lang w:val="es-ES" w:eastAsia="es-ES"/>
        </w:rPr>
      </w:pPr>
      <w:bookmarkStart w:id="6" w:name="_Toc135207525"/>
      <w:r w:rsidRPr="00E65474">
        <w:rPr>
          <w:rFonts w:asciiTheme="minorHAnsi" w:eastAsia="Arial" w:hAnsiTheme="minorHAnsi" w:cstheme="minorHAnsi"/>
          <w:b/>
          <w:bCs/>
          <w:color w:val="auto"/>
          <w:sz w:val="24"/>
          <w:szCs w:val="24"/>
          <w:lang w:val="es-CL" w:eastAsia="es-CL"/>
        </w:rPr>
        <w:lastRenderedPageBreak/>
        <w:t>OBJETIVO</w:t>
      </w:r>
      <w:bookmarkEnd w:id="6"/>
    </w:p>
    <w:p w14:paraId="5B5F1506" w14:textId="77777777" w:rsidR="00E65474" w:rsidRPr="00E65474" w:rsidRDefault="00E65474" w:rsidP="008A6A06">
      <w:pPr>
        <w:pStyle w:val="Sangra3detindependiente"/>
        <w:spacing w:after="0" w:line="240" w:lineRule="auto"/>
        <w:ind w:left="0" w:hanging="426"/>
        <w:rPr>
          <w:rFonts w:asciiTheme="minorHAnsi" w:hAnsiTheme="minorHAnsi" w:cstheme="minorHAnsi"/>
          <w:sz w:val="24"/>
          <w:szCs w:val="24"/>
        </w:rPr>
      </w:pPr>
    </w:p>
    <w:p w14:paraId="69B67DA4" w14:textId="77777777" w:rsidR="00E65474" w:rsidRDefault="005A1EF2" w:rsidP="008A6A06">
      <w:pPr>
        <w:pStyle w:val="Sangra3detindependiente"/>
        <w:spacing w:after="0" w:line="240" w:lineRule="auto"/>
        <w:ind w:left="-426"/>
        <w:rPr>
          <w:rFonts w:asciiTheme="minorHAnsi" w:hAnsiTheme="minorHAnsi" w:cstheme="minorHAnsi"/>
          <w:sz w:val="24"/>
          <w:szCs w:val="24"/>
        </w:rPr>
      </w:pPr>
      <w:r w:rsidRPr="005A1EF2">
        <w:rPr>
          <w:rFonts w:asciiTheme="minorHAnsi" w:hAnsiTheme="minorHAnsi" w:cstheme="minorHAnsi"/>
          <w:sz w:val="24"/>
          <w:szCs w:val="24"/>
        </w:rPr>
        <w:t>Establecer pautas y requerimientos para el control de documentos y registros internos / externos que conforman el SIG; garantizando su versión, identificación, aprobación, distribución, actualización, almacenamiento, protección de los documentos, backup, tiempo de retención, trazabilidad.</w:t>
      </w:r>
    </w:p>
    <w:p w14:paraId="18FEDD17" w14:textId="77777777" w:rsidR="005A1EF2" w:rsidRPr="00E65474" w:rsidRDefault="005A1EF2" w:rsidP="008A6A06">
      <w:pPr>
        <w:pStyle w:val="Sangra3detindependiente"/>
        <w:spacing w:after="0" w:line="240" w:lineRule="auto"/>
        <w:ind w:left="0" w:hanging="426"/>
        <w:rPr>
          <w:rFonts w:asciiTheme="minorHAnsi" w:hAnsiTheme="minorHAnsi" w:cstheme="minorHAnsi"/>
          <w:b/>
          <w:sz w:val="24"/>
          <w:szCs w:val="24"/>
        </w:rPr>
      </w:pPr>
    </w:p>
    <w:p w14:paraId="04746D09" w14:textId="77777777" w:rsidR="00E65474" w:rsidRPr="00E65474" w:rsidRDefault="00E65474" w:rsidP="008A6A06">
      <w:pPr>
        <w:pStyle w:val="Ttulo1"/>
        <w:numPr>
          <w:ilvl w:val="0"/>
          <w:numId w:val="11"/>
        </w:numPr>
        <w:spacing w:before="0" w:line="240" w:lineRule="auto"/>
        <w:ind w:left="0" w:hanging="426"/>
        <w:jc w:val="both"/>
        <w:rPr>
          <w:rFonts w:asciiTheme="minorHAnsi" w:eastAsia="Arial" w:hAnsiTheme="minorHAnsi" w:cstheme="minorHAnsi"/>
          <w:b/>
          <w:bCs/>
          <w:color w:val="auto"/>
          <w:sz w:val="24"/>
          <w:szCs w:val="24"/>
          <w:lang w:val="es-CL" w:eastAsia="es-CL"/>
        </w:rPr>
      </w:pPr>
      <w:bookmarkStart w:id="7" w:name="_Toc135207526"/>
      <w:r w:rsidRPr="00E65474">
        <w:rPr>
          <w:rFonts w:asciiTheme="minorHAnsi" w:eastAsia="Arial" w:hAnsiTheme="minorHAnsi" w:cstheme="minorHAnsi"/>
          <w:b/>
          <w:bCs/>
          <w:color w:val="auto"/>
          <w:sz w:val="24"/>
          <w:szCs w:val="24"/>
          <w:lang w:val="es-CL" w:eastAsia="es-CL"/>
        </w:rPr>
        <w:t>ALCANCE</w:t>
      </w:r>
      <w:bookmarkEnd w:id="7"/>
    </w:p>
    <w:p w14:paraId="0187B629" w14:textId="77777777" w:rsidR="00E65474" w:rsidRDefault="00E65474" w:rsidP="008A6A06">
      <w:pPr>
        <w:pStyle w:val="Sangra3detindependiente"/>
        <w:spacing w:after="0" w:line="240" w:lineRule="auto"/>
        <w:ind w:left="0" w:hanging="426"/>
        <w:rPr>
          <w:rFonts w:asciiTheme="minorHAnsi" w:hAnsiTheme="minorHAnsi" w:cstheme="minorHAnsi"/>
          <w:sz w:val="24"/>
          <w:szCs w:val="24"/>
        </w:rPr>
      </w:pPr>
    </w:p>
    <w:p w14:paraId="4E63E5BC" w14:textId="77777777" w:rsidR="00E65474" w:rsidRDefault="005A1EF2" w:rsidP="008A6A06">
      <w:pPr>
        <w:pStyle w:val="Sangra3detindependiente"/>
        <w:spacing w:after="0" w:line="240" w:lineRule="auto"/>
        <w:ind w:left="0" w:hanging="426"/>
        <w:rPr>
          <w:rFonts w:asciiTheme="minorHAnsi" w:hAnsiTheme="minorHAnsi" w:cstheme="minorHAnsi"/>
          <w:sz w:val="24"/>
          <w:szCs w:val="24"/>
        </w:rPr>
      </w:pPr>
      <w:r w:rsidRPr="005A1EF2">
        <w:rPr>
          <w:rFonts w:asciiTheme="minorHAnsi" w:hAnsiTheme="minorHAnsi" w:cstheme="minorHAnsi"/>
          <w:sz w:val="24"/>
          <w:szCs w:val="24"/>
        </w:rPr>
        <w:t>Están considerados todos lo</w:t>
      </w:r>
      <w:r>
        <w:rPr>
          <w:rFonts w:asciiTheme="minorHAnsi" w:hAnsiTheme="minorHAnsi" w:cstheme="minorHAnsi"/>
          <w:sz w:val="24"/>
          <w:szCs w:val="24"/>
        </w:rPr>
        <w:t>s documentos del SIG de Matrixc</w:t>
      </w:r>
      <w:r w:rsidRPr="005A1EF2">
        <w:rPr>
          <w:rFonts w:asciiTheme="minorHAnsi" w:hAnsiTheme="minorHAnsi" w:cstheme="minorHAnsi"/>
          <w:sz w:val="24"/>
          <w:szCs w:val="24"/>
        </w:rPr>
        <w:t>onsulting.</w:t>
      </w:r>
    </w:p>
    <w:p w14:paraId="697148E5" w14:textId="77777777" w:rsidR="005A1EF2" w:rsidRPr="00E65474" w:rsidRDefault="005A1EF2" w:rsidP="008A6A06">
      <w:pPr>
        <w:pStyle w:val="Sangra3detindependiente"/>
        <w:spacing w:after="0" w:line="240" w:lineRule="auto"/>
        <w:ind w:left="0" w:hanging="426"/>
        <w:rPr>
          <w:rFonts w:asciiTheme="minorHAnsi" w:hAnsiTheme="minorHAnsi" w:cstheme="minorHAnsi"/>
          <w:b/>
          <w:sz w:val="24"/>
          <w:szCs w:val="24"/>
        </w:rPr>
      </w:pPr>
    </w:p>
    <w:p w14:paraId="3A065833" w14:textId="77777777" w:rsidR="00E65474" w:rsidRDefault="00E65474" w:rsidP="008A6A06">
      <w:pPr>
        <w:pStyle w:val="Ttulo1"/>
        <w:numPr>
          <w:ilvl w:val="0"/>
          <w:numId w:val="11"/>
        </w:numPr>
        <w:spacing w:before="0" w:line="240" w:lineRule="auto"/>
        <w:ind w:left="0" w:hanging="426"/>
        <w:jc w:val="both"/>
        <w:rPr>
          <w:rFonts w:asciiTheme="minorHAnsi" w:eastAsia="Arial" w:hAnsiTheme="minorHAnsi" w:cstheme="minorHAnsi"/>
          <w:b/>
          <w:bCs/>
          <w:color w:val="auto"/>
          <w:sz w:val="24"/>
          <w:szCs w:val="24"/>
          <w:lang w:val="es-CL" w:eastAsia="es-CL"/>
        </w:rPr>
      </w:pPr>
      <w:bookmarkStart w:id="8" w:name="_Toc135207527"/>
      <w:r w:rsidRPr="00E65474">
        <w:rPr>
          <w:rFonts w:asciiTheme="minorHAnsi" w:eastAsia="Arial" w:hAnsiTheme="minorHAnsi" w:cstheme="minorHAnsi"/>
          <w:b/>
          <w:bCs/>
          <w:color w:val="auto"/>
          <w:sz w:val="24"/>
          <w:szCs w:val="24"/>
          <w:lang w:val="es-CL" w:eastAsia="es-CL"/>
        </w:rPr>
        <w:t>REFERENCIA</w:t>
      </w:r>
      <w:bookmarkEnd w:id="8"/>
    </w:p>
    <w:p w14:paraId="207282A8" w14:textId="77777777" w:rsidR="00E65474" w:rsidRPr="00E65474" w:rsidRDefault="00E65474" w:rsidP="008A6A06">
      <w:pPr>
        <w:pStyle w:val="Sangra3detindependiente"/>
        <w:spacing w:after="0" w:line="240" w:lineRule="auto"/>
        <w:ind w:left="0" w:hanging="426"/>
        <w:rPr>
          <w:rFonts w:asciiTheme="minorHAnsi" w:hAnsiTheme="minorHAnsi" w:cstheme="minorHAnsi"/>
          <w:sz w:val="24"/>
          <w:szCs w:val="24"/>
        </w:rPr>
      </w:pPr>
    </w:p>
    <w:p w14:paraId="640B309C" w14:textId="77777777" w:rsidR="005A1EF2" w:rsidRPr="005A1EF2" w:rsidRDefault="008F4726"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Pr>
          <w:rFonts w:asciiTheme="minorHAnsi" w:hAnsiTheme="minorHAnsi" w:cstheme="minorHAnsi"/>
          <w:sz w:val="24"/>
          <w:szCs w:val="24"/>
        </w:rPr>
        <w:t>NORMA ISO 9001:2015</w:t>
      </w:r>
    </w:p>
    <w:p w14:paraId="1C54B8C0" w14:textId="77777777" w:rsidR="00E65474" w:rsidRPr="00E65474" w:rsidRDefault="00E65474" w:rsidP="008A6A06">
      <w:pPr>
        <w:pStyle w:val="Sangra3detindependiente"/>
        <w:spacing w:after="0" w:line="240" w:lineRule="auto"/>
        <w:ind w:left="0" w:hanging="426"/>
        <w:rPr>
          <w:rFonts w:asciiTheme="minorHAnsi" w:eastAsia="Arial" w:hAnsiTheme="minorHAnsi" w:cstheme="minorHAnsi"/>
          <w:b/>
          <w:bCs/>
          <w:sz w:val="24"/>
          <w:szCs w:val="24"/>
          <w:lang w:val="es-CL" w:eastAsia="es-CL"/>
        </w:rPr>
      </w:pPr>
    </w:p>
    <w:p w14:paraId="79405CB0" w14:textId="77777777" w:rsidR="00E65474" w:rsidRDefault="00E65474" w:rsidP="008A6A06">
      <w:pPr>
        <w:pStyle w:val="Ttulo1"/>
        <w:numPr>
          <w:ilvl w:val="0"/>
          <w:numId w:val="11"/>
        </w:numPr>
        <w:spacing w:before="0" w:line="240" w:lineRule="auto"/>
        <w:ind w:left="0" w:hanging="426"/>
        <w:jc w:val="both"/>
        <w:rPr>
          <w:rFonts w:asciiTheme="minorHAnsi" w:eastAsia="Arial" w:hAnsiTheme="minorHAnsi" w:cstheme="minorHAnsi"/>
          <w:b/>
          <w:bCs/>
          <w:color w:val="auto"/>
          <w:sz w:val="24"/>
          <w:szCs w:val="24"/>
          <w:lang w:val="es-CL" w:eastAsia="es-CL"/>
        </w:rPr>
      </w:pPr>
      <w:bookmarkStart w:id="9" w:name="_Toc135207528"/>
      <w:r w:rsidRPr="00E65474">
        <w:rPr>
          <w:rFonts w:asciiTheme="minorHAnsi" w:eastAsia="Arial" w:hAnsiTheme="minorHAnsi" w:cstheme="minorHAnsi"/>
          <w:b/>
          <w:bCs/>
          <w:color w:val="auto"/>
          <w:sz w:val="24"/>
          <w:szCs w:val="24"/>
          <w:lang w:val="es-CL" w:eastAsia="es-CL"/>
        </w:rPr>
        <w:t>DEFINICIONES</w:t>
      </w:r>
      <w:bookmarkEnd w:id="9"/>
    </w:p>
    <w:p w14:paraId="3530BBF5" w14:textId="77777777" w:rsidR="0000651B" w:rsidRPr="0000651B" w:rsidRDefault="0000651B" w:rsidP="008A6A06">
      <w:pPr>
        <w:pStyle w:val="Sangra3detindependiente"/>
        <w:spacing w:after="0" w:line="240" w:lineRule="auto"/>
        <w:ind w:left="0" w:hanging="426"/>
        <w:rPr>
          <w:rFonts w:asciiTheme="minorHAnsi" w:hAnsiTheme="minorHAnsi" w:cstheme="minorHAnsi"/>
          <w:sz w:val="24"/>
          <w:szCs w:val="24"/>
        </w:rPr>
      </w:pPr>
    </w:p>
    <w:p w14:paraId="29A76EC3" w14:textId="77777777" w:rsidR="005A1EF2" w:rsidRPr="005A1EF2" w:rsidRDefault="005A1EF2"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sidRPr="00010A71">
        <w:rPr>
          <w:rFonts w:asciiTheme="minorHAnsi" w:hAnsiTheme="minorHAnsi" w:cstheme="minorHAnsi"/>
          <w:b/>
          <w:sz w:val="24"/>
          <w:szCs w:val="24"/>
        </w:rPr>
        <w:t>Documento:</w:t>
      </w:r>
      <w:r w:rsidRPr="005A1EF2">
        <w:rPr>
          <w:rFonts w:asciiTheme="minorHAnsi" w:hAnsiTheme="minorHAnsi" w:cstheme="minorHAnsi"/>
          <w:sz w:val="24"/>
          <w:szCs w:val="24"/>
        </w:rPr>
        <w:t xml:space="preserve"> información y su medio de soporte. </w:t>
      </w:r>
    </w:p>
    <w:p w14:paraId="1750F0A1" w14:textId="77777777" w:rsidR="005A1EF2" w:rsidRPr="005A1EF2" w:rsidRDefault="005A1EF2" w:rsidP="008A6A06">
      <w:pPr>
        <w:pStyle w:val="Sangra3detindependiente"/>
        <w:tabs>
          <w:tab w:val="left" w:pos="1134"/>
        </w:tabs>
        <w:spacing w:after="0" w:line="240" w:lineRule="auto"/>
        <w:ind w:left="0"/>
        <w:rPr>
          <w:rFonts w:asciiTheme="minorHAnsi" w:hAnsiTheme="minorHAnsi" w:cstheme="minorHAnsi"/>
          <w:sz w:val="24"/>
          <w:szCs w:val="24"/>
        </w:rPr>
      </w:pPr>
      <w:r w:rsidRPr="00296A6C">
        <w:rPr>
          <w:rFonts w:asciiTheme="minorHAnsi" w:hAnsiTheme="minorHAnsi" w:cstheme="minorHAnsi"/>
          <w:b/>
          <w:bCs/>
          <w:sz w:val="24"/>
          <w:szCs w:val="24"/>
        </w:rPr>
        <w:t>Ejemplo:</w:t>
      </w:r>
      <w:r w:rsidRPr="005A1EF2">
        <w:rPr>
          <w:rFonts w:asciiTheme="minorHAnsi" w:hAnsiTheme="minorHAnsi" w:cstheme="minorHAnsi"/>
          <w:sz w:val="24"/>
          <w:szCs w:val="24"/>
        </w:rPr>
        <w:t xml:space="preserve"> Registro, especificación, procedimiento documentado, plano, informe, norma.</w:t>
      </w:r>
    </w:p>
    <w:p w14:paraId="172C1666" w14:textId="77777777" w:rsidR="005A1EF2" w:rsidRPr="005A1EF2" w:rsidRDefault="005A1EF2" w:rsidP="008A6A06">
      <w:pPr>
        <w:pStyle w:val="Sangra3detindependiente"/>
        <w:tabs>
          <w:tab w:val="left" w:pos="1134"/>
        </w:tabs>
        <w:spacing w:after="0" w:line="240" w:lineRule="auto"/>
        <w:ind w:left="0"/>
        <w:rPr>
          <w:rFonts w:asciiTheme="minorHAnsi" w:hAnsiTheme="minorHAnsi" w:cstheme="minorHAnsi"/>
          <w:sz w:val="24"/>
          <w:szCs w:val="24"/>
        </w:rPr>
      </w:pPr>
      <w:r w:rsidRPr="00296A6C">
        <w:rPr>
          <w:rFonts w:asciiTheme="minorHAnsi" w:hAnsiTheme="minorHAnsi" w:cstheme="minorHAnsi"/>
          <w:b/>
          <w:bCs/>
          <w:sz w:val="24"/>
          <w:szCs w:val="24"/>
        </w:rPr>
        <w:t>Nota 1:</w:t>
      </w:r>
      <w:r w:rsidRPr="005A1EF2">
        <w:rPr>
          <w:rFonts w:asciiTheme="minorHAnsi" w:hAnsiTheme="minorHAnsi" w:cstheme="minorHAnsi"/>
          <w:sz w:val="24"/>
          <w:szCs w:val="24"/>
        </w:rPr>
        <w:t xml:space="preserve"> El medio de soporte puede ser papel, disco magnético, óptico o electrónico, fotografía o muestra patrón o una combinación de éstos.</w:t>
      </w:r>
    </w:p>
    <w:p w14:paraId="11640C97" w14:textId="5C1E2A2E" w:rsidR="005A1EF2" w:rsidRPr="005A1EF2" w:rsidRDefault="005A1EF2" w:rsidP="008A6A06">
      <w:pPr>
        <w:pStyle w:val="Sangra3detindependiente"/>
        <w:tabs>
          <w:tab w:val="left" w:pos="1134"/>
        </w:tabs>
        <w:spacing w:after="0" w:line="240" w:lineRule="auto"/>
        <w:ind w:left="0"/>
        <w:rPr>
          <w:rFonts w:asciiTheme="minorHAnsi" w:hAnsiTheme="minorHAnsi" w:cstheme="minorHAnsi"/>
          <w:sz w:val="24"/>
          <w:szCs w:val="24"/>
        </w:rPr>
      </w:pPr>
      <w:r w:rsidRPr="00296A6C">
        <w:rPr>
          <w:rFonts w:asciiTheme="minorHAnsi" w:hAnsiTheme="minorHAnsi" w:cstheme="minorHAnsi"/>
          <w:b/>
          <w:bCs/>
          <w:sz w:val="24"/>
          <w:szCs w:val="24"/>
        </w:rPr>
        <w:t>Nota 2:</w:t>
      </w:r>
      <w:r w:rsidRPr="005A1EF2">
        <w:rPr>
          <w:rFonts w:asciiTheme="minorHAnsi" w:hAnsiTheme="minorHAnsi" w:cstheme="minorHAnsi"/>
          <w:sz w:val="24"/>
          <w:szCs w:val="24"/>
        </w:rPr>
        <w:t xml:space="preserve"> Con frecuencia, un conjunto de documentos, por </w:t>
      </w:r>
      <w:r w:rsidR="00296A6C" w:rsidRPr="005A1EF2">
        <w:rPr>
          <w:rFonts w:asciiTheme="minorHAnsi" w:hAnsiTheme="minorHAnsi" w:cstheme="minorHAnsi"/>
          <w:sz w:val="24"/>
          <w:szCs w:val="24"/>
        </w:rPr>
        <w:t>ejemplo,</w:t>
      </w:r>
      <w:r w:rsidRPr="005A1EF2">
        <w:rPr>
          <w:rFonts w:asciiTheme="minorHAnsi" w:hAnsiTheme="minorHAnsi" w:cstheme="minorHAnsi"/>
          <w:sz w:val="24"/>
          <w:szCs w:val="24"/>
        </w:rPr>
        <w:t xml:space="preserve"> especificaciones y registros, se denominan “documentación”.</w:t>
      </w:r>
    </w:p>
    <w:p w14:paraId="4643C5E9" w14:textId="77777777" w:rsidR="005A1EF2" w:rsidRPr="005A1EF2" w:rsidRDefault="005A1EF2" w:rsidP="008A6A06">
      <w:pPr>
        <w:pStyle w:val="Sangra3detindependiente"/>
        <w:tabs>
          <w:tab w:val="left" w:pos="1134"/>
        </w:tabs>
        <w:spacing w:after="0" w:line="240" w:lineRule="auto"/>
        <w:ind w:left="0"/>
        <w:rPr>
          <w:rFonts w:asciiTheme="minorHAnsi" w:hAnsiTheme="minorHAnsi" w:cstheme="minorHAnsi"/>
          <w:sz w:val="24"/>
          <w:szCs w:val="24"/>
        </w:rPr>
      </w:pPr>
      <w:r w:rsidRPr="00296A6C">
        <w:rPr>
          <w:rFonts w:asciiTheme="minorHAnsi" w:hAnsiTheme="minorHAnsi" w:cstheme="minorHAnsi"/>
          <w:b/>
          <w:bCs/>
          <w:sz w:val="24"/>
          <w:szCs w:val="24"/>
        </w:rPr>
        <w:t>Nota 3:</w:t>
      </w:r>
      <w:r w:rsidRPr="005A1EF2">
        <w:rPr>
          <w:rFonts w:asciiTheme="minorHAnsi" w:hAnsiTheme="minorHAnsi" w:cstheme="minorHAnsi"/>
          <w:sz w:val="24"/>
          <w:szCs w:val="24"/>
        </w:rPr>
        <w:t xml:space="preserve"> Algunos requisitos están relacionados con todos los tipos de documentos, aunque puede haber requisitos diferentes para las especificaciones y los registros.</w:t>
      </w:r>
    </w:p>
    <w:p w14:paraId="310C594E" w14:textId="77777777" w:rsidR="005A1EF2" w:rsidRPr="005A1EF2" w:rsidRDefault="00010A71"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Pr>
          <w:rFonts w:asciiTheme="minorHAnsi" w:hAnsiTheme="minorHAnsi" w:cstheme="minorHAnsi"/>
          <w:b/>
          <w:sz w:val="24"/>
          <w:szCs w:val="24"/>
        </w:rPr>
        <w:t>Documento C</w:t>
      </w:r>
      <w:r w:rsidR="005A1EF2" w:rsidRPr="00010A71">
        <w:rPr>
          <w:rFonts w:asciiTheme="minorHAnsi" w:hAnsiTheme="minorHAnsi" w:cstheme="minorHAnsi"/>
          <w:b/>
          <w:sz w:val="24"/>
          <w:szCs w:val="24"/>
        </w:rPr>
        <w:t>ontrolado:</w:t>
      </w:r>
      <w:r w:rsidR="005A1EF2" w:rsidRPr="005A1EF2">
        <w:rPr>
          <w:rFonts w:asciiTheme="minorHAnsi" w:hAnsiTheme="minorHAnsi" w:cstheme="minorHAnsi"/>
          <w:sz w:val="24"/>
          <w:szCs w:val="24"/>
        </w:rPr>
        <w:t xml:space="preserve"> Documen</w:t>
      </w:r>
      <w:r>
        <w:rPr>
          <w:rFonts w:asciiTheme="minorHAnsi" w:hAnsiTheme="minorHAnsi" w:cstheme="minorHAnsi"/>
          <w:sz w:val="24"/>
          <w:szCs w:val="24"/>
        </w:rPr>
        <w:t xml:space="preserve">to que siendo o no generado por Matrixconsulting, </w:t>
      </w:r>
      <w:r w:rsidR="005A1EF2" w:rsidRPr="005A1EF2">
        <w:rPr>
          <w:rFonts w:asciiTheme="minorHAnsi" w:hAnsiTheme="minorHAnsi" w:cstheme="minorHAnsi"/>
          <w:sz w:val="24"/>
          <w:szCs w:val="24"/>
        </w:rPr>
        <w:t>existe responsabilidad de comunicar sus cambios y actualizaciones.</w:t>
      </w:r>
    </w:p>
    <w:p w14:paraId="41CAE120" w14:textId="77777777" w:rsidR="005A1EF2" w:rsidRPr="005A1EF2" w:rsidRDefault="005A1EF2"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sidRPr="00010A71">
        <w:rPr>
          <w:rFonts w:asciiTheme="minorHAnsi" w:hAnsiTheme="minorHAnsi" w:cstheme="minorHAnsi"/>
          <w:b/>
          <w:sz w:val="24"/>
          <w:szCs w:val="24"/>
        </w:rPr>
        <w:t>Documento Obsoleto:</w:t>
      </w:r>
      <w:r w:rsidRPr="005A1EF2">
        <w:rPr>
          <w:rFonts w:asciiTheme="minorHAnsi" w:hAnsiTheme="minorHAnsi" w:cstheme="minorHAnsi"/>
          <w:sz w:val="24"/>
          <w:szCs w:val="24"/>
        </w:rPr>
        <w:t xml:space="preserve"> Documento que ha sido reemplazado por una versión actualizada o no se requiere más para el sistema.</w:t>
      </w:r>
    </w:p>
    <w:p w14:paraId="1F2B4FA9" w14:textId="77777777" w:rsidR="005A1EF2" w:rsidRPr="005A1EF2" w:rsidRDefault="005A1EF2"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sidRPr="00010A71">
        <w:rPr>
          <w:rFonts w:asciiTheme="minorHAnsi" w:hAnsiTheme="minorHAnsi" w:cstheme="minorHAnsi"/>
          <w:b/>
          <w:sz w:val="24"/>
          <w:szCs w:val="24"/>
        </w:rPr>
        <w:t>Documento Externo:</w:t>
      </w:r>
      <w:r w:rsidRPr="005A1EF2">
        <w:rPr>
          <w:rFonts w:asciiTheme="minorHAnsi" w:hAnsiTheme="minorHAnsi" w:cstheme="minorHAnsi"/>
          <w:sz w:val="24"/>
          <w:szCs w:val="24"/>
        </w:rPr>
        <w:t xml:space="preserve"> Documento que no es generado por </w:t>
      </w:r>
      <w:r w:rsidR="00010A71">
        <w:rPr>
          <w:rFonts w:asciiTheme="minorHAnsi" w:hAnsiTheme="minorHAnsi" w:cstheme="minorHAnsi"/>
          <w:sz w:val="24"/>
          <w:szCs w:val="24"/>
        </w:rPr>
        <w:t>Matrixconsulting</w:t>
      </w:r>
      <w:r w:rsidRPr="005A1EF2">
        <w:rPr>
          <w:rFonts w:asciiTheme="minorHAnsi" w:hAnsiTheme="minorHAnsi" w:cstheme="minorHAnsi"/>
          <w:sz w:val="24"/>
          <w:szCs w:val="24"/>
        </w:rPr>
        <w:t xml:space="preserve">, pero </w:t>
      </w:r>
      <w:proofErr w:type="gramStart"/>
      <w:r w:rsidRPr="005A1EF2">
        <w:rPr>
          <w:rFonts w:asciiTheme="minorHAnsi" w:hAnsiTheme="minorHAnsi" w:cstheme="minorHAnsi"/>
          <w:sz w:val="24"/>
          <w:szCs w:val="24"/>
        </w:rPr>
        <w:t>que</w:t>
      </w:r>
      <w:proofErr w:type="gramEnd"/>
      <w:r w:rsidRPr="005A1EF2">
        <w:rPr>
          <w:rFonts w:asciiTheme="minorHAnsi" w:hAnsiTheme="minorHAnsi" w:cstheme="minorHAnsi"/>
          <w:sz w:val="24"/>
          <w:szCs w:val="24"/>
        </w:rPr>
        <w:t xml:space="preserve"> por su información específica, es adoptado como parte del sistema de gestión y debe ser controlado. (Ejemplo: manuales de equipos, guías técnicas, otros.)</w:t>
      </w:r>
    </w:p>
    <w:p w14:paraId="5B9BC15D" w14:textId="77777777" w:rsidR="005A1EF2" w:rsidRPr="005A1EF2" w:rsidRDefault="005A1EF2"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sidRPr="00010A71">
        <w:rPr>
          <w:rFonts w:asciiTheme="minorHAnsi" w:hAnsiTheme="minorHAnsi" w:cstheme="minorHAnsi"/>
          <w:b/>
          <w:sz w:val="24"/>
          <w:szCs w:val="24"/>
        </w:rPr>
        <w:t>Formato:</w:t>
      </w:r>
      <w:r w:rsidRPr="005A1EF2">
        <w:rPr>
          <w:rFonts w:asciiTheme="minorHAnsi" w:hAnsiTheme="minorHAnsi" w:cstheme="minorHAnsi"/>
          <w:sz w:val="24"/>
          <w:szCs w:val="24"/>
        </w:rPr>
        <w:t xml:space="preserve"> Documento modelo sobre el cual se escriben o almacenan datos y/o información. Cuando el formato contiene datos y/o información se convierte en registro.</w:t>
      </w:r>
    </w:p>
    <w:p w14:paraId="0155E4C1" w14:textId="77777777" w:rsidR="005A1EF2" w:rsidRPr="005A1EF2" w:rsidRDefault="005A1EF2"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sidRPr="00010A71">
        <w:rPr>
          <w:rFonts w:asciiTheme="minorHAnsi" w:hAnsiTheme="minorHAnsi" w:cstheme="minorHAnsi"/>
          <w:b/>
          <w:sz w:val="24"/>
          <w:szCs w:val="24"/>
        </w:rPr>
        <w:t>Instructivo:</w:t>
      </w:r>
      <w:r w:rsidRPr="005A1EF2">
        <w:rPr>
          <w:rFonts w:asciiTheme="minorHAnsi" w:hAnsiTheme="minorHAnsi" w:cstheme="minorHAnsi"/>
          <w:sz w:val="24"/>
          <w:szCs w:val="24"/>
        </w:rPr>
        <w:t xml:space="preserve"> Forma específica para el desarrollo de una actividad, más simple que un procedimiento.</w:t>
      </w:r>
    </w:p>
    <w:p w14:paraId="57357D07" w14:textId="4B2F33F4" w:rsidR="005A1EF2" w:rsidRDefault="005A1EF2"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sidRPr="00010A71">
        <w:rPr>
          <w:rFonts w:asciiTheme="minorHAnsi" w:hAnsiTheme="minorHAnsi" w:cstheme="minorHAnsi"/>
          <w:b/>
          <w:sz w:val="24"/>
          <w:szCs w:val="24"/>
        </w:rPr>
        <w:t>Política:</w:t>
      </w:r>
      <w:r w:rsidRPr="005A1EF2">
        <w:rPr>
          <w:rFonts w:asciiTheme="minorHAnsi" w:hAnsiTheme="minorHAnsi" w:cstheme="minorHAnsi"/>
          <w:sz w:val="24"/>
          <w:szCs w:val="24"/>
        </w:rPr>
        <w:t xml:space="preserve"> Es un documento que indica las intencione</w:t>
      </w:r>
      <w:r w:rsidR="00010A71">
        <w:rPr>
          <w:rFonts w:asciiTheme="minorHAnsi" w:hAnsiTheme="minorHAnsi" w:cstheme="minorHAnsi"/>
          <w:sz w:val="24"/>
          <w:szCs w:val="24"/>
        </w:rPr>
        <w:t>s globales y orientaciones de Matrixconsulting</w:t>
      </w:r>
      <w:r w:rsidRPr="005A1EF2">
        <w:rPr>
          <w:rFonts w:asciiTheme="minorHAnsi" w:hAnsiTheme="minorHAnsi" w:cstheme="minorHAnsi"/>
          <w:sz w:val="24"/>
          <w:szCs w:val="24"/>
        </w:rPr>
        <w:t xml:space="preserve"> con respecto al SIG.</w:t>
      </w:r>
    </w:p>
    <w:p w14:paraId="6CE8EA49" w14:textId="54B8F897" w:rsidR="004A791E" w:rsidRDefault="004A791E"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Pr>
          <w:rFonts w:asciiTheme="minorHAnsi" w:hAnsiTheme="minorHAnsi" w:cstheme="minorHAnsi"/>
          <w:b/>
          <w:sz w:val="24"/>
          <w:szCs w:val="24"/>
        </w:rPr>
        <w:t>Manual:</w:t>
      </w:r>
      <w:r>
        <w:rPr>
          <w:rFonts w:asciiTheme="minorHAnsi" w:hAnsiTheme="minorHAnsi" w:cstheme="minorHAnsi"/>
          <w:sz w:val="24"/>
          <w:szCs w:val="24"/>
        </w:rPr>
        <w:t xml:space="preserve"> </w:t>
      </w:r>
      <w:r w:rsidRPr="004A791E">
        <w:rPr>
          <w:rFonts w:asciiTheme="minorHAnsi" w:hAnsiTheme="minorHAnsi" w:cstheme="minorHAnsi"/>
          <w:sz w:val="24"/>
          <w:szCs w:val="24"/>
        </w:rPr>
        <w:t>Es un documento en el cual se recopilan los aspectos básicos y esenciales de una actividad de la organización. Nos permiten comprender el funcionamiento de algo o acceder de manera ordenada y concisa, al conocimiento algún tema o materia.</w:t>
      </w:r>
    </w:p>
    <w:p w14:paraId="57259D55" w14:textId="0A9DE42A" w:rsidR="004A791E" w:rsidRPr="005A1EF2" w:rsidRDefault="004A791E"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Pr>
          <w:rFonts w:asciiTheme="minorHAnsi" w:hAnsiTheme="minorHAnsi" w:cstheme="minorHAnsi"/>
          <w:b/>
          <w:sz w:val="24"/>
          <w:szCs w:val="24"/>
        </w:rPr>
        <w:t>Planes:</w:t>
      </w:r>
      <w:r>
        <w:rPr>
          <w:rFonts w:asciiTheme="minorHAnsi" w:hAnsiTheme="minorHAnsi" w:cstheme="minorHAnsi"/>
          <w:sz w:val="24"/>
          <w:szCs w:val="24"/>
        </w:rPr>
        <w:t xml:space="preserve"> Es un documento con una </w:t>
      </w:r>
      <w:r w:rsidRPr="004A791E">
        <w:rPr>
          <w:rFonts w:asciiTheme="minorHAnsi" w:hAnsiTheme="minorHAnsi" w:cstheme="minorHAnsi"/>
          <w:sz w:val="24"/>
          <w:szCs w:val="24"/>
        </w:rPr>
        <w:t>lista de pasos con detalles de tiempo y recursos, utilizados para lograr un objetivo de hacer algo. Generalmente se entiende como un conjunto temporal de acciones previstas</w:t>
      </w:r>
      <w:r>
        <w:rPr>
          <w:rFonts w:asciiTheme="minorHAnsi" w:hAnsiTheme="minorHAnsi" w:cstheme="minorHAnsi"/>
          <w:sz w:val="24"/>
          <w:szCs w:val="24"/>
        </w:rPr>
        <w:t>,</w:t>
      </w:r>
      <w:r w:rsidRPr="004A791E">
        <w:rPr>
          <w:rFonts w:asciiTheme="minorHAnsi" w:hAnsiTheme="minorHAnsi" w:cstheme="minorHAnsi"/>
          <w:sz w:val="24"/>
          <w:szCs w:val="24"/>
        </w:rPr>
        <w:t xml:space="preserve"> a través de las cuales</w:t>
      </w:r>
      <w:r>
        <w:rPr>
          <w:rFonts w:asciiTheme="minorHAnsi" w:hAnsiTheme="minorHAnsi" w:cstheme="minorHAnsi"/>
          <w:sz w:val="24"/>
          <w:szCs w:val="24"/>
        </w:rPr>
        <w:t>,</w:t>
      </w:r>
      <w:r w:rsidRPr="004A791E">
        <w:rPr>
          <w:rFonts w:asciiTheme="minorHAnsi" w:hAnsiTheme="minorHAnsi" w:cstheme="minorHAnsi"/>
          <w:sz w:val="24"/>
          <w:szCs w:val="24"/>
        </w:rPr>
        <w:t xml:space="preserve"> se espera lograr un objetivo.</w:t>
      </w:r>
    </w:p>
    <w:p w14:paraId="3A0A693C" w14:textId="77777777" w:rsidR="005A1EF2" w:rsidRPr="005A1EF2" w:rsidRDefault="005A1EF2"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sidRPr="00010A71">
        <w:rPr>
          <w:rFonts w:asciiTheme="minorHAnsi" w:hAnsiTheme="minorHAnsi" w:cstheme="minorHAnsi"/>
          <w:b/>
          <w:sz w:val="24"/>
          <w:szCs w:val="24"/>
        </w:rPr>
        <w:t>Procedimiento:</w:t>
      </w:r>
      <w:r w:rsidRPr="005A1EF2">
        <w:rPr>
          <w:rFonts w:asciiTheme="minorHAnsi" w:hAnsiTheme="minorHAnsi" w:cstheme="minorHAnsi"/>
          <w:sz w:val="24"/>
          <w:szCs w:val="24"/>
        </w:rPr>
        <w:t xml:space="preserve"> Forma específica para llevar a cabo una actividad o un proceso.</w:t>
      </w:r>
    </w:p>
    <w:p w14:paraId="3C73F31F" w14:textId="77777777" w:rsidR="005A1EF2" w:rsidRPr="005A1EF2" w:rsidRDefault="005A1EF2"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sidRPr="00010A71">
        <w:rPr>
          <w:rFonts w:asciiTheme="minorHAnsi" w:hAnsiTheme="minorHAnsi" w:cstheme="minorHAnsi"/>
          <w:b/>
          <w:sz w:val="24"/>
          <w:szCs w:val="24"/>
        </w:rPr>
        <w:lastRenderedPageBreak/>
        <w:t>Registro:</w:t>
      </w:r>
      <w:r w:rsidRPr="005A1EF2">
        <w:rPr>
          <w:rFonts w:asciiTheme="minorHAnsi" w:hAnsiTheme="minorHAnsi" w:cstheme="minorHAnsi"/>
          <w:sz w:val="24"/>
          <w:szCs w:val="24"/>
        </w:rPr>
        <w:t xml:space="preserve"> Documento que presenta resultados obtenidos o proporciona evidencia de actividades desempeñadas.</w:t>
      </w:r>
    </w:p>
    <w:p w14:paraId="4742BB50" w14:textId="1311C09C" w:rsidR="00010A71" w:rsidRDefault="005A1EF2" w:rsidP="008A6A06">
      <w:pPr>
        <w:pStyle w:val="Sangra3detindependiente"/>
        <w:tabs>
          <w:tab w:val="left" w:pos="1134"/>
        </w:tabs>
        <w:spacing w:after="0" w:line="240" w:lineRule="auto"/>
        <w:ind w:left="0"/>
        <w:rPr>
          <w:rFonts w:asciiTheme="minorHAnsi" w:hAnsiTheme="minorHAnsi" w:cstheme="minorHAnsi"/>
          <w:sz w:val="24"/>
          <w:szCs w:val="24"/>
        </w:rPr>
      </w:pPr>
      <w:r w:rsidRPr="008A6A06">
        <w:rPr>
          <w:rFonts w:asciiTheme="minorHAnsi" w:hAnsiTheme="minorHAnsi" w:cstheme="minorHAnsi"/>
          <w:b/>
          <w:bCs/>
          <w:sz w:val="24"/>
          <w:szCs w:val="24"/>
        </w:rPr>
        <w:t>Nota 1:</w:t>
      </w:r>
      <w:r w:rsidRPr="005A1EF2">
        <w:rPr>
          <w:rFonts w:asciiTheme="minorHAnsi" w:hAnsiTheme="minorHAnsi" w:cstheme="minorHAnsi"/>
          <w:sz w:val="24"/>
          <w:szCs w:val="24"/>
        </w:rPr>
        <w:t xml:space="preserve"> Los registros pueden </w:t>
      </w:r>
      <w:r w:rsidR="008A6A06" w:rsidRPr="005A1EF2">
        <w:rPr>
          <w:rFonts w:asciiTheme="minorHAnsi" w:hAnsiTheme="minorHAnsi" w:cstheme="minorHAnsi"/>
          <w:sz w:val="24"/>
          <w:szCs w:val="24"/>
        </w:rPr>
        <w:t>utilizarse,</w:t>
      </w:r>
      <w:r w:rsidRPr="005A1EF2">
        <w:rPr>
          <w:rFonts w:asciiTheme="minorHAnsi" w:hAnsiTheme="minorHAnsi" w:cstheme="minorHAnsi"/>
          <w:sz w:val="24"/>
          <w:szCs w:val="24"/>
        </w:rPr>
        <w:t xml:space="preserve"> por ejemplo, para documentar la trazabilidad y para proporcionar evidencia de verificaciones correctivas.</w:t>
      </w:r>
    </w:p>
    <w:p w14:paraId="6618B7BD" w14:textId="77777777" w:rsidR="002222F9" w:rsidRPr="005A1EF2" w:rsidRDefault="002222F9" w:rsidP="008A6A06">
      <w:pPr>
        <w:pStyle w:val="Sangra3detindependiente"/>
        <w:numPr>
          <w:ilvl w:val="0"/>
          <w:numId w:val="12"/>
        </w:numPr>
        <w:tabs>
          <w:tab w:val="left" w:pos="1134"/>
        </w:tabs>
        <w:spacing w:after="0" w:line="240" w:lineRule="auto"/>
        <w:ind w:left="0" w:hanging="426"/>
        <w:rPr>
          <w:rFonts w:asciiTheme="minorHAnsi" w:hAnsiTheme="minorHAnsi" w:cstheme="minorHAnsi"/>
          <w:sz w:val="24"/>
          <w:szCs w:val="24"/>
        </w:rPr>
      </w:pPr>
      <w:r>
        <w:rPr>
          <w:rFonts w:asciiTheme="minorHAnsi" w:hAnsiTheme="minorHAnsi" w:cstheme="minorHAnsi"/>
          <w:b/>
          <w:sz w:val="24"/>
          <w:szCs w:val="24"/>
        </w:rPr>
        <w:t>CSIG</w:t>
      </w:r>
      <w:r w:rsidRPr="00010A71">
        <w:rPr>
          <w:rFonts w:asciiTheme="minorHAnsi" w:hAnsiTheme="minorHAnsi" w:cstheme="minorHAnsi"/>
          <w:b/>
          <w:sz w:val="24"/>
          <w:szCs w:val="24"/>
        </w:rPr>
        <w:t>:</w:t>
      </w:r>
      <w:r w:rsidRPr="005A1EF2">
        <w:rPr>
          <w:rFonts w:asciiTheme="minorHAnsi" w:hAnsiTheme="minorHAnsi" w:cstheme="minorHAnsi"/>
          <w:sz w:val="24"/>
          <w:szCs w:val="24"/>
        </w:rPr>
        <w:t xml:space="preserve"> </w:t>
      </w:r>
      <w:r>
        <w:rPr>
          <w:rFonts w:asciiTheme="minorHAnsi" w:hAnsiTheme="minorHAnsi" w:cstheme="minorHAnsi"/>
          <w:sz w:val="24"/>
          <w:szCs w:val="24"/>
        </w:rPr>
        <w:t xml:space="preserve">Coordinador SIG. </w:t>
      </w:r>
    </w:p>
    <w:p w14:paraId="5D4DB908" w14:textId="77777777" w:rsidR="00E65474" w:rsidRDefault="00E65474" w:rsidP="008A6A06">
      <w:pPr>
        <w:pStyle w:val="Sangra3detindependiente"/>
        <w:spacing w:after="0" w:line="240" w:lineRule="auto"/>
        <w:ind w:left="0" w:hanging="426"/>
        <w:rPr>
          <w:rFonts w:asciiTheme="minorHAnsi" w:hAnsiTheme="minorHAnsi" w:cstheme="minorHAnsi"/>
          <w:b/>
          <w:sz w:val="24"/>
          <w:szCs w:val="24"/>
        </w:rPr>
      </w:pPr>
    </w:p>
    <w:p w14:paraId="09C04CEA" w14:textId="2B16E36F" w:rsidR="00E65474" w:rsidRDefault="00E65474" w:rsidP="008A6A06">
      <w:pPr>
        <w:pStyle w:val="Ttulo1"/>
        <w:numPr>
          <w:ilvl w:val="0"/>
          <w:numId w:val="11"/>
        </w:numPr>
        <w:spacing w:before="0" w:line="240" w:lineRule="auto"/>
        <w:ind w:left="0" w:hanging="426"/>
        <w:jc w:val="both"/>
        <w:rPr>
          <w:rFonts w:asciiTheme="minorHAnsi" w:eastAsia="Arial" w:hAnsiTheme="minorHAnsi" w:cstheme="minorHAnsi"/>
          <w:b/>
          <w:bCs/>
          <w:color w:val="auto"/>
          <w:sz w:val="24"/>
          <w:szCs w:val="24"/>
          <w:lang w:val="es-CL" w:eastAsia="es-CL"/>
        </w:rPr>
      </w:pPr>
      <w:bookmarkStart w:id="10" w:name="_Toc135207529"/>
      <w:r w:rsidRPr="00E65474">
        <w:rPr>
          <w:rFonts w:asciiTheme="minorHAnsi" w:eastAsia="Arial" w:hAnsiTheme="minorHAnsi" w:cstheme="minorHAnsi"/>
          <w:b/>
          <w:bCs/>
          <w:color w:val="auto"/>
          <w:sz w:val="24"/>
          <w:szCs w:val="24"/>
          <w:lang w:val="es-CL" w:eastAsia="es-CL"/>
        </w:rPr>
        <w:t>RESPONSABILIDADES</w:t>
      </w:r>
      <w:bookmarkEnd w:id="10"/>
    </w:p>
    <w:p w14:paraId="477EF9B5" w14:textId="77777777" w:rsidR="008A6A06" w:rsidRDefault="008A6A06" w:rsidP="008A6A06">
      <w:pPr>
        <w:pStyle w:val="Sangra3detindependiente"/>
        <w:spacing w:after="0" w:line="240" w:lineRule="auto"/>
        <w:ind w:left="0" w:hanging="426"/>
        <w:rPr>
          <w:rFonts w:asciiTheme="minorHAnsi" w:hAnsiTheme="minorHAnsi" w:cstheme="minorHAnsi"/>
          <w:sz w:val="24"/>
          <w:szCs w:val="24"/>
        </w:rPr>
      </w:pPr>
    </w:p>
    <w:p w14:paraId="31535ACA" w14:textId="6BD78E67" w:rsidR="00E65474" w:rsidRPr="001C3FA6" w:rsidRDefault="00E65474" w:rsidP="008A6A06">
      <w:pPr>
        <w:pStyle w:val="Sangra3detindependiente"/>
        <w:spacing w:after="0" w:line="240" w:lineRule="auto"/>
        <w:ind w:left="0" w:hanging="426"/>
        <w:rPr>
          <w:rFonts w:asciiTheme="minorHAnsi" w:hAnsiTheme="minorHAnsi" w:cstheme="minorHAnsi"/>
          <w:sz w:val="24"/>
          <w:szCs w:val="24"/>
        </w:rPr>
      </w:pPr>
      <w:r w:rsidRPr="001C3FA6">
        <w:rPr>
          <w:rFonts w:asciiTheme="minorHAnsi" w:hAnsiTheme="minorHAnsi" w:cstheme="minorHAnsi"/>
          <w:sz w:val="24"/>
          <w:szCs w:val="24"/>
        </w:rPr>
        <w:t>El Coordinador SIG vigila el cumplimiento de lo dispuesto en este procedimiento.</w:t>
      </w:r>
    </w:p>
    <w:p w14:paraId="65CED08C" w14:textId="77777777" w:rsidR="00E65474" w:rsidRPr="00972379" w:rsidRDefault="00E65474" w:rsidP="008A6A06">
      <w:pPr>
        <w:pStyle w:val="Sangra3detindependiente"/>
        <w:spacing w:after="0" w:line="240" w:lineRule="auto"/>
        <w:ind w:left="0" w:hanging="426"/>
        <w:rPr>
          <w:rFonts w:asciiTheme="minorHAnsi" w:hAnsiTheme="minorHAnsi" w:cstheme="minorHAnsi"/>
          <w:b/>
          <w:sz w:val="24"/>
          <w:szCs w:val="24"/>
        </w:rPr>
      </w:pPr>
    </w:p>
    <w:p w14:paraId="4A236A8B" w14:textId="499D7B9A" w:rsidR="00E65474" w:rsidRDefault="00E65474" w:rsidP="008A6A06">
      <w:pPr>
        <w:pStyle w:val="Ttulo1"/>
        <w:numPr>
          <w:ilvl w:val="0"/>
          <w:numId w:val="11"/>
        </w:numPr>
        <w:spacing w:before="0" w:line="240" w:lineRule="auto"/>
        <w:ind w:left="0" w:hanging="426"/>
        <w:jc w:val="both"/>
        <w:rPr>
          <w:rFonts w:asciiTheme="minorHAnsi" w:eastAsia="Arial" w:hAnsiTheme="minorHAnsi" w:cstheme="minorHAnsi"/>
          <w:b/>
          <w:bCs/>
          <w:color w:val="auto"/>
          <w:sz w:val="24"/>
          <w:szCs w:val="24"/>
          <w:lang w:val="es-CL" w:eastAsia="es-CL"/>
        </w:rPr>
      </w:pPr>
      <w:bookmarkStart w:id="11" w:name="_Toc135207530"/>
      <w:r w:rsidRPr="00972379">
        <w:rPr>
          <w:rFonts w:asciiTheme="minorHAnsi" w:eastAsia="Arial" w:hAnsiTheme="minorHAnsi" w:cstheme="minorHAnsi"/>
          <w:b/>
          <w:bCs/>
          <w:color w:val="auto"/>
          <w:sz w:val="24"/>
          <w:szCs w:val="24"/>
          <w:lang w:val="es-CL" w:eastAsia="es-CL"/>
        </w:rPr>
        <w:t>DESCRIPCIÓN DEL PROCEDIMIENTO</w:t>
      </w:r>
      <w:bookmarkEnd w:id="11"/>
    </w:p>
    <w:p w14:paraId="399B9627" w14:textId="77777777" w:rsidR="008A6A06" w:rsidRPr="008A6A06" w:rsidRDefault="008A6A06" w:rsidP="008A6A06">
      <w:pPr>
        <w:pStyle w:val="Sangra3detindependiente"/>
        <w:spacing w:after="0" w:line="240" w:lineRule="auto"/>
        <w:ind w:left="0" w:hanging="426"/>
        <w:rPr>
          <w:rFonts w:asciiTheme="minorHAnsi" w:hAnsiTheme="minorHAnsi" w:cstheme="minorHAnsi"/>
          <w:sz w:val="24"/>
          <w:szCs w:val="24"/>
        </w:rPr>
      </w:pPr>
    </w:p>
    <w:p w14:paraId="4BBB2E9D" w14:textId="54BB9AB0" w:rsidR="005A1EF2" w:rsidRDefault="008A6A06" w:rsidP="00A07E43">
      <w:pPr>
        <w:pStyle w:val="Ttulo1"/>
        <w:numPr>
          <w:ilvl w:val="1"/>
          <w:numId w:val="11"/>
        </w:numPr>
        <w:spacing w:before="0" w:line="240" w:lineRule="auto"/>
        <w:ind w:left="284"/>
        <w:jc w:val="both"/>
        <w:rPr>
          <w:rFonts w:asciiTheme="minorHAnsi" w:eastAsia="Arial" w:hAnsiTheme="minorHAnsi" w:cstheme="minorHAnsi"/>
          <w:b/>
          <w:bCs/>
          <w:color w:val="auto"/>
          <w:sz w:val="24"/>
          <w:szCs w:val="24"/>
          <w:lang w:val="es-CL" w:eastAsia="es-CL"/>
        </w:rPr>
      </w:pPr>
      <w:bookmarkStart w:id="12" w:name="_Toc135207531"/>
      <w:r>
        <w:rPr>
          <w:rFonts w:asciiTheme="minorHAnsi" w:eastAsia="Arial" w:hAnsiTheme="minorHAnsi" w:cstheme="minorHAnsi"/>
          <w:b/>
          <w:bCs/>
          <w:color w:val="auto"/>
          <w:sz w:val="24"/>
          <w:szCs w:val="24"/>
          <w:lang w:val="es-CL" w:eastAsia="es-CL"/>
        </w:rPr>
        <w:t>Control de Documentos</w:t>
      </w:r>
      <w:bookmarkEnd w:id="12"/>
    </w:p>
    <w:p w14:paraId="66F807E3" w14:textId="77777777" w:rsidR="005A1EF2" w:rsidRPr="008A6A06" w:rsidRDefault="005A1EF2" w:rsidP="008A6A06">
      <w:pPr>
        <w:pStyle w:val="Ttulo1"/>
        <w:numPr>
          <w:ilvl w:val="2"/>
          <w:numId w:val="11"/>
        </w:numPr>
        <w:spacing w:before="0" w:line="240" w:lineRule="auto"/>
        <w:ind w:left="284" w:hanging="710"/>
        <w:jc w:val="both"/>
        <w:rPr>
          <w:rFonts w:asciiTheme="minorHAnsi" w:eastAsia="Arial" w:hAnsiTheme="minorHAnsi" w:cstheme="minorHAnsi"/>
          <w:b/>
          <w:bCs/>
          <w:color w:val="auto"/>
          <w:sz w:val="24"/>
          <w:szCs w:val="24"/>
          <w:lang w:val="es-CL" w:eastAsia="es-CL"/>
        </w:rPr>
      </w:pPr>
      <w:bookmarkStart w:id="13" w:name="_Toc135207532"/>
      <w:r w:rsidRPr="008A6A06">
        <w:rPr>
          <w:rFonts w:asciiTheme="minorHAnsi" w:eastAsia="Arial" w:hAnsiTheme="minorHAnsi" w:cstheme="minorHAnsi"/>
          <w:b/>
          <w:bCs/>
          <w:color w:val="auto"/>
          <w:sz w:val="24"/>
          <w:szCs w:val="24"/>
          <w:lang w:val="es-CL" w:eastAsia="es-CL"/>
        </w:rPr>
        <w:t>Elaboración</w:t>
      </w:r>
      <w:bookmarkEnd w:id="13"/>
    </w:p>
    <w:p w14:paraId="54537AE9" w14:textId="3193772C" w:rsidR="005A1EF2" w:rsidRPr="00972379" w:rsidRDefault="005A1EF2" w:rsidP="00F9428A">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 xml:space="preserve">La necesidad de elaborar o modificar un documento, puede ser generada por cualquier integrante de la Organización; para tal fin, el interesado solicitará vía correo electrónico o verbalmente permiso al </w:t>
      </w:r>
      <w:r w:rsidR="004A791E" w:rsidRPr="00972379">
        <w:rPr>
          <w:rFonts w:cstheme="minorHAnsi"/>
          <w:sz w:val="24"/>
          <w:szCs w:val="24"/>
        </w:rPr>
        <w:t>jefe</w:t>
      </w:r>
      <w:r w:rsidRPr="00972379">
        <w:rPr>
          <w:rFonts w:cstheme="minorHAnsi"/>
          <w:sz w:val="24"/>
          <w:szCs w:val="24"/>
        </w:rPr>
        <w:t xml:space="preserve"> inmediato. Este antes de aprobar la solicitud, evaluara la necesidad del documento o la propuesta de la modificación. Si procede aprobará la solicitud o de lo contrario </w:t>
      </w:r>
      <w:r w:rsidR="004A791E" w:rsidRPr="00972379">
        <w:rPr>
          <w:rFonts w:cstheme="minorHAnsi"/>
          <w:sz w:val="24"/>
          <w:szCs w:val="24"/>
        </w:rPr>
        <w:t>explicará</w:t>
      </w:r>
      <w:r w:rsidRPr="00972379">
        <w:rPr>
          <w:rFonts w:cstheme="minorHAnsi"/>
          <w:sz w:val="24"/>
          <w:szCs w:val="24"/>
        </w:rPr>
        <w:t xml:space="preserve"> al interesado la no procedencia de la solicitud.</w:t>
      </w:r>
    </w:p>
    <w:p w14:paraId="219F289E" w14:textId="63D80677" w:rsidR="005A1EF2" w:rsidRDefault="005A1EF2" w:rsidP="00F9428A">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 xml:space="preserve">El </w:t>
      </w:r>
      <w:r w:rsidR="004A791E">
        <w:rPr>
          <w:rFonts w:cstheme="minorHAnsi"/>
          <w:sz w:val="24"/>
          <w:szCs w:val="24"/>
        </w:rPr>
        <w:t>J</w:t>
      </w:r>
      <w:r w:rsidR="004A791E" w:rsidRPr="00972379">
        <w:rPr>
          <w:rFonts w:cstheme="minorHAnsi"/>
          <w:sz w:val="24"/>
          <w:szCs w:val="24"/>
        </w:rPr>
        <w:t>efe</w:t>
      </w:r>
      <w:r w:rsidRPr="00972379">
        <w:rPr>
          <w:rFonts w:cstheme="minorHAnsi"/>
          <w:sz w:val="24"/>
          <w:szCs w:val="24"/>
        </w:rPr>
        <w:t xml:space="preserve"> de Área indica al solicitante la elaboración o modificación del documento o de ser necesario asigna a un responsable para que lo asista en dicha labor. Para el caso de un documento nuevo, esté solicita al CSIG la asignación del código. Una vez concluido, revisado y aprobado (nuevo o modificado)</w:t>
      </w:r>
      <w:r w:rsidR="004A791E">
        <w:rPr>
          <w:rFonts w:cstheme="minorHAnsi"/>
          <w:sz w:val="24"/>
          <w:szCs w:val="24"/>
        </w:rPr>
        <w:t>;</w:t>
      </w:r>
      <w:r w:rsidRPr="00972379">
        <w:rPr>
          <w:rFonts w:cstheme="minorHAnsi"/>
          <w:sz w:val="24"/>
          <w:szCs w:val="24"/>
        </w:rPr>
        <w:t xml:space="preserve"> de acuerdo a los establecido en la Matriz de Responsabilidades (Cuadro N°1), lo entregará al Coordinador del SIG para que lo archive como documento original.</w:t>
      </w:r>
    </w:p>
    <w:p w14:paraId="30C44377" w14:textId="77777777" w:rsidR="008A6A06" w:rsidRPr="00972379" w:rsidRDefault="008A6A06" w:rsidP="004A791E">
      <w:pPr>
        <w:pStyle w:val="Prrafodelista"/>
        <w:spacing w:after="0" w:line="240" w:lineRule="auto"/>
        <w:ind w:left="0"/>
        <w:jc w:val="both"/>
        <w:rPr>
          <w:rFonts w:cstheme="minorHAnsi"/>
          <w:sz w:val="24"/>
          <w:szCs w:val="24"/>
        </w:rPr>
      </w:pPr>
    </w:p>
    <w:p w14:paraId="71E6056B" w14:textId="77777777" w:rsidR="005A1EF2" w:rsidRPr="008A6A06" w:rsidRDefault="005A1EF2" w:rsidP="008A6A06">
      <w:pPr>
        <w:pStyle w:val="Ttulo1"/>
        <w:numPr>
          <w:ilvl w:val="2"/>
          <w:numId w:val="11"/>
        </w:numPr>
        <w:spacing w:before="0" w:line="240" w:lineRule="auto"/>
        <w:ind w:left="284" w:hanging="710"/>
        <w:jc w:val="both"/>
        <w:rPr>
          <w:rFonts w:asciiTheme="minorHAnsi" w:eastAsia="Arial" w:hAnsiTheme="minorHAnsi" w:cstheme="minorHAnsi"/>
          <w:b/>
          <w:bCs/>
          <w:color w:val="auto"/>
          <w:sz w:val="24"/>
          <w:szCs w:val="24"/>
          <w:lang w:val="es-CL" w:eastAsia="es-CL"/>
        </w:rPr>
      </w:pPr>
      <w:bookmarkStart w:id="14" w:name="_Toc135207533"/>
      <w:r w:rsidRPr="008A6A06">
        <w:rPr>
          <w:rFonts w:asciiTheme="minorHAnsi" w:eastAsia="Arial" w:hAnsiTheme="minorHAnsi" w:cstheme="minorHAnsi"/>
          <w:b/>
          <w:bCs/>
          <w:color w:val="auto"/>
          <w:sz w:val="24"/>
          <w:szCs w:val="24"/>
          <w:lang w:val="es-CL" w:eastAsia="es-CL"/>
        </w:rPr>
        <w:t>Revisión, Aprobación y Codificación</w:t>
      </w:r>
      <w:bookmarkEnd w:id="14"/>
    </w:p>
    <w:p w14:paraId="206AD9C7" w14:textId="77777777" w:rsidR="005A1EF2" w:rsidRPr="00972379" w:rsidRDefault="005A1EF2" w:rsidP="00F9428A">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La revisión y aprobación de los documentos se realizará en diferentes niveles de la organización de acuerdo al tipo, al alcance del documento y al nivel de uso. Los niveles de revisión y aprobación establecidos, son los siguientes:</w:t>
      </w:r>
    </w:p>
    <w:p w14:paraId="3E315D2B" w14:textId="77777777" w:rsidR="005A1EF2" w:rsidRPr="00972379" w:rsidRDefault="005A1EF2" w:rsidP="008A6A06">
      <w:pPr>
        <w:pStyle w:val="Sangra3detindependiente"/>
        <w:spacing w:after="0" w:line="240" w:lineRule="auto"/>
        <w:ind w:left="0" w:hanging="426"/>
        <w:rPr>
          <w:rFonts w:asciiTheme="minorHAnsi" w:hAnsiTheme="minorHAnsi" w:cstheme="minorHAnsi"/>
          <w:sz w:val="24"/>
          <w:szCs w:val="24"/>
        </w:rPr>
      </w:pPr>
    </w:p>
    <w:p w14:paraId="06D0051B" w14:textId="77777777" w:rsidR="005A1EF2" w:rsidRPr="004A791E" w:rsidRDefault="005A1EF2" w:rsidP="004A791E">
      <w:pPr>
        <w:rPr>
          <w:b/>
          <w:bCs/>
        </w:rPr>
      </w:pPr>
      <w:r w:rsidRPr="004A791E">
        <w:rPr>
          <w:b/>
          <w:bCs/>
        </w:rPr>
        <w:t>CUADRO N°1 – MATRIZ DE RESPONSABILIDADES</w:t>
      </w:r>
    </w:p>
    <w:tbl>
      <w:tblPr>
        <w:tblStyle w:val="Tablaconcuadrcula"/>
        <w:tblW w:w="9113" w:type="dxa"/>
        <w:tblLayout w:type="fixed"/>
        <w:tblLook w:val="04A0" w:firstRow="1" w:lastRow="0" w:firstColumn="1" w:lastColumn="0" w:noHBand="0" w:noVBand="1"/>
      </w:tblPr>
      <w:tblGrid>
        <w:gridCol w:w="2982"/>
        <w:gridCol w:w="2133"/>
        <w:gridCol w:w="2110"/>
        <w:gridCol w:w="1888"/>
      </w:tblGrid>
      <w:tr w:rsidR="00972379" w:rsidRPr="00972379" w14:paraId="5F55FA6D" w14:textId="77777777" w:rsidTr="004A791E">
        <w:trPr>
          <w:trHeight w:val="749"/>
        </w:trPr>
        <w:tc>
          <w:tcPr>
            <w:tcW w:w="2982" w:type="dxa"/>
            <w:shd w:val="clear" w:color="auto" w:fill="00CC00"/>
            <w:vAlign w:val="center"/>
          </w:tcPr>
          <w:p w14:paraId="75607F0C" w14:textId="77777777" w:rsidR="005A1EF2" w:rsidRPr="0024724D" w:rsidRDefault="005A1EF2" w:rsidP="004A791E">
            <w:pPr>
              <w:pStyle w:val="Sangra3detindependiente"/>
              <w:spacing w:after="0" w:line="240" w:lineRule="auto"/>
              <w:ind w:left="0" w:hanging="426"/>
              <w:jc w:val="center"/>
              <w:rPr>
                <w:rFonts w:asciiTheme="minorHAnsi" w:hAnsiTheme="minorHAnsi" w:cstheme="minorHAnsi"/>
                <w:b/>
                <w:sz w:val="24"/>
                <w:szCs w:val="24"/>
              </w:rPr>
            </w:pPr>
            <w:r w:rsidRPr="0024724D">
              <w:rPr>
                <w:rFonts w:asciiTheme="minorHAnsi" w:hAnsiTheme="minorHAnsi" w:cstheme="minorHAnsi"/>
                <w:b/>
                <w:sz w:val="24"/>
                <w:szCs w:val="24"/>
              </w:rPr>
              <w:t>TIPO DE DOCUMENTO</w:t>
            </w:r>
          </w:p>
        </w:tc>
        <w:tc>
          <w:tcPr>
            <w:tcW w:w="2133" w:type="dxa"/>
            <w:shd w:val="clear" w:color="auto" w:fill="00CC00"/>
            <w:vAlign w:val="center"/>
          </w:tcPr>
          <w:p w14:paraId="11F6EFF1" w14:textId="0FF152B4" w:rsidR="005A1EF2" w:rsidRPr="0024724D" w:rsidRDefault="005A1EF2" w:rsidP="004A791E">
            <w:pPr>
              <w:pStyle w:val="Sangra3detindependiente"/>
              <w:spacing w:after="0" w:line="240" w:lineRule="auto"/>
              <w:ind w:left="0"/>
              <w:jc w:val="center"/>
              <w:rPr>
                <w:rFonts w:asciiTheme="minorHAnsi" w:hAnsiTheme="minorHAnsi" w:cstheme="minorHAnsi"/>
                <w:b/>
                <w:sz w:val="24"/>
                <w:szCs w:val="24"/>
              </w:rPr>
            </w:pPr>
            <w:r w:rsidRPr="0024724D">
              <w:rPr>
                <w:rFonts w:asciiTheme="minorHAnsi" w:hAnsiTheme="minorHAnsi" w:cstheme="minorHAnsi"/>
                <w:b/>
                <w:sz w:val="24"/>
                <w:szCs w:val="24"/>
              </w:rPr>
              <w:t>ELABORA</w:t>
            </w:r>
            <w:r w:rsidR="004A791E">
              <w:rPr>
                <w:rFonts w:asciiTheme="minorHAnsi" w:hAnsiTheme="minorHAnsi" w:cstheme="minorHAnsi"/>
                <w:b/>
                <w:sz w:val="24"/>
                <w:szCs w:val="24"/>
              </w:rPr>
              <w:t>CIÓN</w:t>
            </w:r>
            <w:r w:rsidRPr="0024724D">
              <w:rPr>
                <w:rFonts w:asciiTheme="minorHAnsi" w:hAnsiTheme="minorHAnsi" w:cstheme="minorHAnsi"/>
                <w:b/>
                <w:sz w:val="24"/>
                <w:szCs w:val="24"/>
              </w:rPr>
              <w:t xml:space="preserve"> / MODIFICACIÓN</w:t>
            </w:r>
          </w:p>
        </w:tc>
        <w:tc>
          <w:tcPr>
            <w:tcW w:w="2110" w:type="dxa"/>
            <w:shd w:val="clear" w:color="auto" w:fill="00CC00"/>
            <w:vAlign w:val="center"/>
          </w:tcPr>
          <w:p w14:paraId="495F9856" w14:textId="77777777" w:rsidR="005A1EF2" w:rsidRPr="0024724D" w:rsidRDefault="005A1EF2" w:rsidP="004A791E">
            <w:pPr>
              <w:pStyle w:val="Sangra3detindependiente"/>
              <w:spacing w:after="0" w:line="240" w:lineRule="auto"/>
              <w:ind w:left="0"/>
              <w:jc w:val="center"/>
              <w:rPr>
                <w:rFonts w:asciiTheme="minorHAnsi" w:hAnsiTheme="minorHAnsi" w:cstheme="minorHAnsi"/>
                <w:b/>
                <w:sz w:val="24"/>
                <w:szCs w:val="24"/>
              </w:rPr>
            </w:pPr>
            <w:r w:rsidRPr="0024724D">
              <w:rPr>
                <w:rFonts w:asciiTheme="minorHAnsi" w:hAnsiTheme="minorHAnsi" w:cstheme="minorHAnsi"/>
                <w:b/>
                <w:sz w:val="24"/>
                <w:szCs w:val="24"/>
              </w:rPr>
              <w:t>REVISA</w:t>
            </w:r>
          </w:p>
        </w:tc>
        <w:tc>
          <w:tcPr>
            <w:tcW w:w="1888" w:type="dxa"/>
            <w:shd w:val="clear" w:color="auto" w:fill="00CC00"/>
            <w:vAlign w:val="center"/>
          </w:tcPr>
          <w:p w14:paraId="73640663" w14:textId="77777777" w:rsidR="005A1EF2" w:rsidRPr="0024724D" w:rsidRDefault="005A1EF2" w:rsidP="004A791E">
            <w:pPr>
              <w:pStyle w:val="Sangra3detindependiente"/>
              <w:spacing w:after="0" w:line="240" w:lineRule="auto"/>
              <w:ind w:left="0"/>
              <w:jc w:val="center"/>
              <w:rPr>
                <w:rFonts w:asciiTheme="minorHAnsi" w:hAnsiTheme="minorHAnsi" w:cstheme="minorHAnsi"/>
                <w:b/>
                <w:sz w:val="24"/>
                <w:szCs w:val="24"/>
              </w:rPr>
            </w:pPr>
            <w:r w:rsidRPr="0024724D">
              <w:rPr>
                <w:rFonts w:asciiTheme="minorHAnsi" w:hAnsiTheme="minorHAnsi" w:cstheme="minorHAnsi"/>
                <w:b/>
                <w:sz w:val="24"/>
                <w:szCs w:val="24"/>
              </w:rPr>
              <w:t>APRUEBA</w:t>
            </w:r>
          </w:p>
        </w:tc>
      </w:tr>
      <w:tr w:rsidR="0024724D" w:rsidRPr="00972379" w14:paraId="4FB37E7E" w14:textId="77777777" w:rsidTr="004A791E">
        <w:trPr>
          <w:trHeight w:val="364"/>
        </w:trPr>
        <w:tc>
          <w:tcPr>
            <w:tcW w:w="2982" w:type="dxa"/>
            <w:vAlign w:val="center"/>
          </w:tcPr>
          <w:p w14:paraId="0075082F" w14:textId="77777777" w:rsidR="005A1EF2" w:rsidRPr="00972379" w:rsidRDefault="005A1EF2" w:rsidP="004A791E">
            <w:pPr>
              <w:pStyle w:val="Sangra3detindependiente"/>
              <w:spacing w:after="0" w:line="240" w:lineRule="auto"/>
              <w:ind w:left="0" w:firstLine="32"/>
              <w:jc w:val="left"/>
              <w:rPr>
                <w:rFonts w:asciiTheme="minorHAnsi" w:hAnsiTheme="minorHAnsi" w:cstheme="minorHAnsi"/>
                <w:sz w:val="24"/>
                <w:szCs w:val="24"/>
              </w:rPr>
            </w:pPr>
            <w:r w:rsidRPr="00972379">
              <w:rPr>
                <w:rFonts w:asciiTheme="minorHAnsi" w:hAnsiTheme="minorHAnsi" w:cstheme="minorHAnsi"/>
                <w:sz w:val="24"/>
                <w:szCs w:val="24"/>
              </w:rPr>
              <w:t>Política y Objetivos de SIG</w:t>
            </w:r>
          </w:p>
        </w:tc>
        <w:tc>
          <w:tcPr>
            <w:tcW w:w="2133" w:type="dxa"/>
            <w:vAlign w:val="center"/>
          </w:tcPr>
          <w:p w14:paraId="24C7ABB9" w14:textId="77777777" w:rsidR="002222F9" w:rsidRPr="00972379" w:rsidRDefault="002222F9" w:rsidP="004A791E">
            <w:pPr>
              <w:pStyle w:val="Sangra3detindependiente"/>
              <w:spacing w:after="0" w:line="240" w:lineRule="auto"/>
              <w:ind w:left="0"/>
              <w:jc w:val="center"/>
              <w:rPr>
                <w:rFonts w:asciiTheme="minorHAnsi" w:hAnsiTheme="minorHAnsi" w:cstheme="minorHAnsi"/>
                <w:sz w:val="24"/>
                <w:szCs w:val="24"/>
              </w:rPr>
            </w:pPr>
            <w:r>
              <w:rPr>
                <w:rFonts w:asciiTheme="minorHAnsi" w:hAnsiTheme="minorHAnsi" w:cstheme="minorHAnsi"/>
                <w:sz w:val="24"/>
                <w:szCs w:val="24"/>
              </w:rPr>
              <w:t>CSIG</w:t>
            </w:r>
          </w:p>
        </w:tc>
        <w:tc>
          <w:tcPr>
            <w:tcW w:w="2110" w:type="dxa"/>
            <w:vAlign w:val="center"/>
          </w:tcPr>
          <w:p w14:paraId="1B1397FA" w14:textId="77777777" w:rsidR="005A1EF2" w:rsidRPr="00972379" w:rsidRDefault="005C3183" w:rsidP="004A791E">
            <w:pPr>
              <w:pStyle w:val="Sangra3detindependiente"/>
              <w:spacing w:after="0" w:line="240" w:lineRule="auto"/>
              <w:ind w:left="0"/>
              <w:jc w:val="center"/>
              <w:rPr>
                <w:rFonts w:asciiTheme="minorHAnsi" w:hAnsiTheme="minorHAnsi" w:cstheme="minorHAnsi"/>
                <w:sz w:val="24"/>
                <w:szCs w:val="24"/>
              </w:rPr>
            </w:pPr>
            <w:r>
              <w:rPr>
                <w:rFonts w:asciiTheme="minorHAnsi" w:hAnsiTheme="minorHAnsi" w:cstheme="minorHAnsi"/>
                <w:sz w:val="24"/>
                <w:szCs w:val="24"/>
              </w:rPr>
              <w:t xml:space="preserve">Gerente </w:t>
            </w:r>
            <w:r w:rsidR="002222F9">
              <w:rPr>
                <w:rFonts w:asciiTheme="minorHAnsi" w:hAnsiTheme="minorHAnsi" w:cstheme="minorHAnsi"/>
                <w:sz w:val="24"/>
                <w:szCs w:val="24"/>
              </w:rPr>
              <w:t>General</w:t>
            </w:r>
          </w:p>
        </w:tc>
        <w:tc>
          <w:tcPr>
            <w:tcW w:w="1888" w:type="dxa"/>
            <w:vAlign w:val="center"/>
          </w:tcPr>
          <w:p w14:paraId="59BA0089" w14:textId="77777777" w:rsidR="005A1EF2" w:rsidRPr="00972379" w:rsidRDefault="005A1EF2" w:rsidP="004A791E">
            <w:pPr>
              <w:pStyle w:val="Sangra3detindependiente"/>
              <w:spacing w:after="0" w:line="240" w:lineRule="auto"/>
              <w:ind w:left="0"/>
              <w:jc w:val="center"/>
              <w:rPr>
                <w:rFonts w:asciiTheme="minorHAnsi" w:hAnsiTheme="minorHAnsi" w:cstheme="minorHAnsi"/>
                <w:sz w:val="24"/>
                <w:szCs w:val="24"/>
              </w:rPr>
            </w:pPr>
            <w:r w:rsidRPr="00972379">
              <w:rPr>
                <w:rFonts w:asciiTheme="minorHAnsi" w:hAnsiTheme="minorHAnsi" w:cstheme="minorHAnsi"/>
                <w:sz w:val="24"/>
                <w:szCs w:val="24"/>
              </w:rPr>
              <w:t>Gerente General</w:t>
            </w:r>
          </w:p>
        </w:tc>
      </w:tr>
      <w:tr w:rsidR="0024724D" w:rsidRPr="00972379" w14:paraId="5F720E8B" w14:textId="77777777" w:rsidTr="004A791E">
        <w:trPr>
          <w:trHeight w:val="383"/>
        </w:trPr>
        <w:tc>
          <w:tcPr>
            <w:tcW w:w="2982" w:type="dxa"/>
            <w:vAlign w:val="center"/>
          </w:tcPr>
          <w:p w14:paraId="34088D87" w14:textId="77777777" w:rsidR="005A1EF2" w:rsidRPr="00972379" w:rsidRDefault="005A1EF2" w:rsidP="004A791E">
            <w:pPr>
              <w:pStyle w:val="Sangra3detindependiente"/>
              <w:spacing w:after="0" w:line="240" w:lineRule="auto"/>
              <w:ind w:left="0" w:firstLine="32"/>
              <w:jc w:val="left"/>
              <w:rPr>
                <w:rFonts w:asciiTheme="minorHAnsi" w:hAnsiTheme="minorHAnsi" w:cstheme="minorHAnsi"/>
                <w:sz w:val="24"/>
                <w:szCs w:val="24"/>
              </w:rPr>
            </w:pPr>
            <w:r w:rsidRPr="00972379">
              <w:rPr>
                <w:rFonts w:asciiTheme="minorHAnsi" w:hAnsiTheme="minorHAnsi" w:cstheme="minorHAnsi"/>
                <w:sz w:val="24"/>
                <w:szCs w:val="24"/>
              </w:rPr>
              <w:t>Manual del SIG</w:t>
            </w:r>
          </w:p>
        </w:tc>
        <w:tc>
          <w:tcPr>
            <w:tcW w:w="2133" w:type="dxa"/>
            <w:vAlign w:val="center"/>
          </w:tcPr>
          <w:p w14:paraId="472A4125" w14:textId="77777777" w:rsidR="005A1EF2" w:rsidRPr="00972379" w:rsidRDefault="005A1EF2" w:rsidP="004A791E">
            <w:pPr>
              <w:pStyle w:val="Sangra3detindependiente"/>
              <w:spacing w:after="0" w:line="240" w:lineRule="auto"/>
              <w:ind w:left="0"/>
              <w:jc w:val="center"/>
              <w:rPr>
                <w:rFonts w:asciiTheme="minorHAnsi" w:hAnsiTheme="minorHAnsi" w:cstheme="minorHAnsi"/>
                <w:sz w:val="24"/>
                <w:szCs w:val="24"/>
              </w:rPr>
            </w:pPr>
            <w:r w:rsidRPr="00972379">
              <w:rPr>
                <w:rFonts w:asciiTheme="minorHAnsi" w:hAnsiTheme="minorHAnsi" w:cstheme="minorHAnsi"/>
                <w:sz w:val="24"/>
                <w:szCs w:val="24"/>
              </w:rPr>
              <w:t>CSIG</w:t>
            </w:r>
          </w:p>
        </w:tc>
        <w:tc>
          <w:tcPr>
            <w:tcW w:w="2110" w:type="dxa"/>
            <w:vAlign w:val="center"/>
          </w:tcPr>
          <w:p w14:paraId="3B11FEC2" w14:textId="77777777" w:rsidR="005A1EF2" w:rsidRPr="00972379" w:rsidRDefault="005C3183" w:rsidP="004A791E">
            <w:pPr>
              <w:pStyle w:val="Sangra3detindependiente"/>
              <w:spacing w:after="0" w:line="240" w:lineRule="auto"/>
              <w:ind w:left="0"/>
              <w:jc w:val="center"/>
              <w:rPr>
                <w:rFonts w:asciiTheme="minorHAnsi" w:hAnsiTheme="minorHAnsi" w:cstheme="minorHAnsi"/>
                <w:sz w:val="24"/>
                <w:szCs w:val="24"/>
              </w:rPr>
            </w:pPr>
            <w:r>
              <w:rPr>
                <w:rFonts w:asciiTheme="minorHAnsi" w:hAnsiTheme="minorHAnsi" w:cstheme="minorHAnsi"/>
                <w:sz w:val="24"/>
                <w:szCs w:val="24"/>
              </w:rPr>
              <w:t xml:space="preserve">Gerente </w:t>
            </w:r>
            <w:r w:rsidR="002222F9">
              <w:rPr>
                <w:rFonts w:asciiTheme="minorHAnsi" w:hAnsiTheme="minorHAnsi" w:cstheme="minorHAnsi"/>
                <w:sz w:val="24"/>
                <w:szCs w:val="24"/>
              </w:rPr>
              <w:t>General</w:t>
            </w:r>
          </w:p>
        </w:tc>
        <w:tc>
          <w:tcPr>
            <w:tcW w:w="1888" w:type="dxa"/>
            <w:vAlign w:val="center"/>
          </w:tcPr>
          <w:p w14:paraId="3C673BE8" w14:textId="77777777" w:rsidR="005A1EF2" w:rsidRPr="00972379" w:rsidRDefault="005A1EF2" w:rsidP="004A791E">
            <w:pPr>
              <w:pStyle w:val="Sangra3detindependiente"/>
              <w:spacing w:after="0" w:line="240" w:lineRule="auto"/>
              <w:ind w:left="0"/>
              <w:jc w:val="center"/>
              <w:rPr>
                <w:rFonts w:asciiTheme="minorHAnsi" w:hAnsiTheme="minorHAnsi" w:cstheme="minorHAnsi"/>
                <w:sz w:val="24"/>
                <w:szCs w:val="24"/>
              </w:rPr>
            </w:pPr>
            <w:r w:rsidRPr="00972379">
              <w:rPr>
                <w:rFonts w:asciiTheme="minorHAnsi" w:hAnsiTheme="minorHAnsi" w:cstheme="minorHAnsi"/>
                <w:sz w:val="24"/>
                <w:szCs w:val="24"/>
              </w:rPr>
              <w:t>Gerente General</w:t>
            </w:r>
          </w:p>
        </w:tc>
      </w:tr>
      <w:tr w:rsidR="005C3183" w:rsidRPr="00972379" w14:paraId="253DD5EE" w14:textId="77777777" w:rsidTr="004A791E">
        <w:trPr>
          <w:trHeight w:val="749"/>
        </w:trPr>
        <w:tc>
          <w:tcPr>
            <w:tcW w:w="2982" w:type="dxa"/>
            <w:vAlign w:val="center"/>
          </w:tcPr>
          <w:p w14:paraId="35A4CD7A" w14:textId="505D7B55" w:rsidR="005C3183" w:rsidRPr="00972379" w:rsidRDefault="005C3183" w:rsidP="004A791E">
            <w:pPr>
              <w:pStyle w:val="Sangra3detindependiente"/>
              <w:spacing w:after="0" w:line="240" w:lineRule="auto"/>
              <w:ind w:left="0" w:firstLine="32"/>
              <w:jc w:val="left"/>
              <w:rPr>
                <w:rFonts w:asciiTheme="minorHAnsi" w:hAnsiTheme="minorHAnsi" w:cstheme="minorHAnsi"/>
                <w:sz w:val="24"/>
                <w:szCs w:val="24"/>
              </w:rPr>
            </w:pPr>
            <w:r w:rsidRPr="00972379">
              <w:rPr>
                <w:rFonts w:asciiTheme="minorHAnsi" w:hAnsiTheme="minorHAnsi" w:cstheme="minorHAnsi"/>
                <w:sz w:val="24"/>
                <w:szCs w:val="24"/>
              </w:rPr>
              <w:t>Procedimientos específicos, instructivos, otros</w:t>
            </w:r>
          </w:p>
        </w:tc>
        <w:tc>
          <w:tcPr>
            <w:tcW w:w="2133" w:type="dxa"/>
            <w:vAlign w:val="center"/>
          </w:tcPr>
          <w:p w14:paraId="0E6B9924" w14:textId="77777777" w:rsidR="005C3183" w:rsidRPr="00972379" w:rsidRDefault="005C3183" w:rsidP="004A791E">
            <w:pPr>
              <w:pStyle w:val="Sangra3detindependiente"/>
              <w:spacing w:after="0" w:line="240" w:lineRule="auto"/>
              <w:ind w:left="0"/>
              <w:jc w:val="center"/>
              <w:rPr>
                <w:rFonts w:asciiTheme="minorHAnsi" w:hAnsiTheme="minorHAnsi" w:cstheme="minorHAnsi"/>
                <w:sz w:val="24"/>
                <w:szCs w:val="24"/>
              </w:rPr>
            </w:pPr>
            <w:r>
              <w:rPr>
                <w:rFonts w:asciiTheme="minorHAnsi" w:hAnsiTheme="minorHAnsi" w:cstheme="minorHAnsi"/>
                <w:sz w:val="24"/>
                <w:szCs w:val="24"/>
              </w:rPr>
              <w:t>CSIG/</w:t>
            </w:r>
            <w:r w:rsidR="002222F9">
              <w:rPr>
                <w:rFonts w:asciiTheme="minorHAnsi" w:hAnsiTheme="minorHAnsi" w:cstheme="minorHAnsi"/>
                <w:sz w:val="24"/>
                <w:szCs w:val="24"/>
              </w:rPr>
              <w:t>Personal de Matrixc</w:t>
            </w:r>
            <w:r w:rsidRPr="00972379">
              <w:rPr>
                <w:rFonts w:asciiTheme="minorHAnsi" w:hAnsiTheme="minorHAnsi" w:cstheme="minorHAnsi"/>
                <w:sz w:val="24"/>
                <w:szCs w:val="24"/>
              </w:rPr>
              <w:t>onsulting</w:t>
            </w:r>
          </w:p>
        </w:tc>
        <w:tc>
          <w:tcPr>
            <w:tcW w:w="2110" w:type="dxa"/>
            <w:vAlign w:val="center"/>
          </w:tcPr>
          <w:p w14:paraId="50DEA90F" w14:textId="77777777" w:rsidR="005C3183" w:rsidRPr="00972379" w:rsidRDefault="005C3183" w:rsidP="004A791E">
            <w:pPr>
              <w:pStyle w:val="Sangra3detindependiente"/>
              <w:spacing w:after="0" w:line="240" w:lineRule="auto"/>
              <w:ind w:left="0"/>
              <w:jc w:val="center"/>
              <w:rPr>
                <w:rFonts w:asciiTheme="minorHAnsi" w:hAnsiTheme="minorHAnsi" w:cstheme="minorHAnsi"/>
                <w:sz w:val="24"/>
                <w:szCs w:val="24"/>
              </w:rPr>
            </w:pPr>
            <w:r>
              <w:rPr>
                <w:rFonts w:asciiTheme="minorHAnsi" w:hAnsiTheme="minorHAnsi" w:cstheme="minorHAnsi"/>
                <w:sz w:val="24"/>
                <w:szCs w:val="24"/>
              </w:rPr>
              <w:t>Gerente de Área</w:t>
            </w:r>
          </w:p>
        </w:tc>
        <w:tc>
          <w:tcPr>
            <w:tcW w:w="1888" w:type="dxa"/>
            <w:vAlign w:val="center"/>
          </w:tcPr>
          <w:p w14:paraId="09087A05" w14:textId="77777777" w:rsidR="005C3183" w:rsidRPr="00972379" w:rsidRDefault="005C3183" w:rsidP="004A791E">
            <w:pPr>
              <w:pStyle w:val="Sangra3detindependiente"/>
              <w:spacing w:after="0" w:line="240" w:lineRule="auto"/>
              <w:ind w:left="0"/>
              <w:jc w:val="center"/>
              <w:rPr>
                <w:rFonts w:asciiTheme="minorHAnsi" w:hAnsiTheme="minorHAnsi" w:cstheme="minorHAnsi"/>
                <w:sz w:val="24"/>
                <w:szCs w:val="24"/>
              </w:rPr>
            </w:pPr>
            <w:r w:rsidRPr="00972379">
              <w:rPr>
                <w:rFonts w:asciiTheme="minorHAnsi" w:hAnsiTheme="minorHAnsi" w:cstheme="minorHAnsi"/>
                <w:sz w:val="24"/>
                <w:szCs w:val="24"/>
              </w:rPr>
              <w:t>Gerente General</w:t>
            </w:r>
          </w:p>
        </w:tc>
      </w:tr>
      <w:tr w:rsidR="005C3183" w:rsidRPr="00972379" w14:paraId="211C7469" w14:textId="77777777" w:rsidTr="004A791E">
        <w:trPr>
          <w:trHeight w:val="749"/>
        </w:trPr>
        <w:tc>
          <w:tcPr>
            <w:tcW w:w="2982" w:type="dxa"/>
            <w:vAlign w:val="center"/>
          </w:tcPr>
          <w:p w14:paraId="5044C335" w14:textId="77777777" w:rsidR="005C3183" w:rsidRPr="00972379" w:rsidRDefault="005C3183" w:rsidP="004A791E">
            <w:pPr>
              <w:pStyle w:val="Sangra3detindependiente"/>
              <w:spacing w:after="0" w:line="240" w:lineRule="auto"/>
              <w:ind w:left="0" w:firstLine="32"/>
              <w:jc w:val="left"/>
              <w:rPr>
                <w:rFonts w:asciiTheme="minorHAnsi" w:hAnsiTheme="minorHAnsi" w:cstheme="minorHAnsi"/>
                <w:sz w:val="24"/>
                <w:szCs w:val="24"/>
              </w:rPr>
            </w:pPr>
            <w:r w:rsidRPr="00972379">
              <w:rPr>
                <w:rFonts w:asciiTheme="minorHAnsi" w:hAnsiTheme="minorHAnsi" w:cstheme="minorHAnsi"/>
                <w:sz w:val="24"/>
                <w:szCs w:val="24"/>
              </w:rPr>
              <w:t>Formatos</w:t>
            </w:r>
          </w:p>
        </w:tc>
        <w:tc>
          <w:tcPr>
            <w:tcW w:w="2133" w:type="dxa"/>
            <w:vAlign w:val="center"/>
          </w:tcPr>
          <w:p w14:paraId="7901A77C" w14:textId="77777777" w:rsidR="005C3183" w:rsidRPr="00972379" w:rsidRDefault="005C3183" w:rsidP="004A791E">
            <w:pPr>
              <w:pStyle w:val="Sangra3detindependiente"/>
              <w:spacing w:after="0" w:line="240" w:lineRule="auto"/>
              <w:ind w:left="0"/>
              <w:jc w:val="center"/>
              <w:rPr>
                <w:rFonts w:asciiTheme="minorHAnsi" w:hAnsiTheme="minorHAnsi" w:cstheme="minorHAnsi"/>
                <w:sz w:val="24"/>
                <w:szCs w:val="24"/>
              </w:rPr>
            </w:pPr>
            <w:r>
              <w:rPr>
                <w:rFonts w:asciiTheme="minorHAnsi" w:hAnsiTheme="minorHAnsi" w:cstheme="minorHAnsi"/>
                <w:sz w:val="24"/>
                <w:szCs w:val="24"/>
              </w:rPr>
              <w:t>CSIG/</w:t>
            </w:r>
            <w:r w:rsidR="002222F9">
              <w:rPr>
                <w:rFonts w:asciiTheme="minorHAnsi" w:hAnsiTheme="minorHAnsi" w:cstheme="minorHAnsi"/>
                <w:sz w:val="24"/>
                <w:szCs w:val="24"/>
              </w:rPr>
              <w:t>Personal de Matrixc</w:t>
            </w:r>
            <w:r w:rsidRPr="00972379">
              <w:rPr>
                <w:rFonts w:asciiTheme="minorHAnsi" w:hAnsiTheme="minorHAnsi" w:cstheme="minorHAnsi"/>
                <w:sz w:val="24"/>
                <w:szCs w:val="24"/>
              </w:rPr>
              <w:t>onsulting</w:t>
            </w:r>
          </w:p>
        </w:tc>
        <w:tc>
          <w:tcPr>
            <w:tcW w:w="2110" w:type="dxa"/>
            <w:vAlign w:val="center"/>
          </w:tcPr>
          <w:p w14:paraId="4F833B14" w14:textId="77777777" w:rsidR="005C3183" w:rsidRPr="00972379" w:rsidRDefault="005C3183" w:rsidP="004A791E">
            <w:pPr>
              <w:pStyle w:val="Sangra3detindependiente"/>
              <w:spacing w:after="0" w:line="240" w:lineRule="auto"/>
              <w:ind w:left="0"/>
              <w:jc w:val="center"/>
              <w:rPr>
                <w:rFonts w:asciiTheme="minorHAnsi" w:hAnsiTheme="minorHAnsi" w:cstheme="minorHAnsi"/>
                <w:sz w:val="24"/>
                <w:szCs w:val="24"/>
              </w:rPr>
            </w:pPr>
            <w:r>
              <w:rPr>
                <w:rFonts w:asciiTheme="minorHAnsi" w:hAnsiTheme="minorHAnsi" w:cstheme="minorHAnsi"/>
                <w:sz w:val="24"/>
                <w:szCs w:val="24"/>
              </w:rPr>
              <w:t>Gerente de Área</w:t>
            </w:r>
          </w:p>
        </w:tc>
        <w:tc>
          <w:tcPr>
            <w:tcW w:w="1888" w:type="dxa"/>
            <w:vAlign w:val="center"/>
          </w:tcPr>
          <w:p w14:paraId="787E51FE" w14:textId="77777777" w:rsidR="005C3183" w:rsidRPr="00972379" w:rsidRDefault="005C3183" w:rsidP="004A791E">
            <w:pPr>
              <w:pStyle w:val="Sangra3detindependiente"/>
              <w:spacing w:after="0" w:line="240" w:lineRule="auto"/>
              <w:ind w:left="0"/>
              <w:jc w:val="center"/>
              <w:rPr>
                <w:rFonts w:asciiTheme="minorHAnsi" w:hAnsiTheme="minorHAnsi" w:cstheme="minorHAnsi"/>
                <w:sz w:val="24"/>
                <w:szCs w:val="24"/>
              </w:rPr>
            </w:pPr>
            <w:r w:rsidRPr="00972379">
              <w:rPr>
                <w:rFonts w:asciiTheme="minorHAnsi" w:hAnsiTheme="minorHAnsi" w:cstheme="minorHAnsi"/>
                <w:sz w:val="24"/>
                <w:szCs w:val="24"/>
              </w:rPr>
              <w:t>Gerente General</w:t>
            </w:r>
          </w:p>
        </w:tc>
      </w:tr>
    </w:tbl>
    <w:p w14:paraId="1EBFE308" w14:textId="68F772AE" w:rsidR="005A1EF2" w:rsidRDefault="005A1EF2" w:rsidP="00F9428A">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lastRenderedPageBreak/>
        <w:t>El documento aprobado deberá incluir el Código (utilizando la cl</w:t>
      </w:r>
      <w:r w:rsidR="002222F9">
        <w:rPr>
          <w:rFonts w:cstheme="minorHAnsi"/>
          <w:sz w:val="24"/>
          <w:szCs w:val="24"/>
        </w:rPr>
        <w:t>ave alfanumérica de acuerdo al A</w:t>
      </w:r>
      <w:r w:rsidRPr="00972379">
        <w:rPr>
          <w:rFonts w:cstheme="minorHAnsi"/>
          <w:sz w:val="24"/>
          <w:szCs w:val="24"/>
        </w:rPr>
        <w:t>nexo N°</w:t>
      </w:r>
      <w:r w:rsidR="00FA431F">
        <w:rPr>
          <w:rFonts w:cstheme="minorHAnsi"/>
          <w:sz w:val="24"/>
          <w:szCs w:val="24"/>
        </w:rPr>
        <w:t>2</w:t>
      </w:r>
      <w:r w:rsidRPr="00972379">
        <w:rPr>
          <w:rFonts w:cstheme="minorHAnsi"/>
          <w:sz w:val="24"/>
          <w:szCs w:val="24"/>
        </w:rPr>
        <w:t xml:space="preserve">), número de versión (cuando es la primera vez que se elabora el documento, el número de versión será </w:t>
      </w:r>
      <w:r w:rsidR="005C3183">
        <w:rPr>
          <w:rFonts w:cstheme="minorHAnsi"/>
          <w:sz w:val="24"/>
          <w:szCs w:val="24"/>
        </w:rPr>
        <w:t>0</w:t>
      </w:r>
      <w:r w:rsidRPr="00972379">
        <w:rPr>
          <w:rFonts w:cstheme="minorHAnsi"/>
          <w:sz w:val="24"/>
          <w:szCs w:val="24"/>
        </w:rPr>
        <w:t>01</w:t>
      </w:r>
      <w:r w:rsidR="00E56B97">
        <w:rPr>
          <w:rFonts w:cstheme="minorHAnsi"/>
          <w:sz w:val="24"/>
          <w:szCs w:val="24"/>
        </w:rPr>
        <w:t xml:space="preserve"> y así en correlativo</w:t>
      </w:r>
      <w:r w:rsidRPr="00972379">
        <w:rPr>
          <w:rFonts w:cstheme="minorHAnsi"/>
          <w:sz w:val="24"/>
          <w:szCs w:val="24"/>
        </w:rPr>
        <w:t>)</w:t>
      </w:r>
      <w:r w:rsidR="005C3183">
        <w:rPr>
          <w:rFonts w:cstheme="minorHAnsi"/>
          <w:sz w:val="24"/>
          <w:szCs w:val="24"/>
        </w:rPr>
        <w:t xml:space="preserve">, </w:t>
      </w:r>
      <w:r w:rsidR="0080513A">
        <w:rPr>
          <w:rFonts w:cstheme="minorHAnsi"/>
          <w:sz w:val="24"/>
          <w:szCs w:val="24"/>
        </w:rPr>
        <w:t xml:space="preserve">número de páginas. Asimismo, en el caso de documentos en formato Word, </w:t>
      </w:r>
      <w:r w:rsidR="005C3183">
        <w:rPr>
          <w:rFonts w:cstheme="minorHAnsi"/>
          <w:sz w:val="24"/>
          <w:szCs w:val="24"/>
        </w:rPr>
        <w:t>en el pie de página de la cará</w:t>
      </w:r>
      <w:r w:rsidRPr="00972379">
        <w:rPr>
          <w:rFonts w:cstheme="minorHAnsi"/>
          <w:sz w:val="24"/>
          <w:szCs w:val="24"/>
        </w:rPr>
        <w:t>tula</w:t>
      </w:r>
      <w:r w:rsidR="0080513A">
        <w:rPr>
          <w:rFonts w:cstheme="minorHAnsi"/>
          <w:sz w:val="24"/>
          <w:szCs w:val="24"/>
        </w:rPr>
        <w:t>,</w:t>
      </w:r>
      <w:r w:rsidRPr="00972379">
        <w:rPr>
          <w:rFonts w:cstheme="minorHAnsi"/>
          <w:sz w:val="24"/>
          <w:szCs w:val="24"/>
        </w:rPr>
        <w:t xml:space="preserve"> llevará</w:t>
      </w:r>
      <w:r w:rsidR="0080513A">
        <w:rPr>
          <w:rFonts w:cstheme="minorHAnsi"/>
          <w:sz w:val="24"/>
          <w:szCs w:val="24"/>
        </w:rPr>
        <w:t xml:space="preserve"> </w:t>
      </w:r>
      <w:r w:rsidRPr="00972379">
        <w:rPr>
          <w:rFonts w:cstheme="minorHAnsi"/>
          <w:sz w:val="24"/>
          <w:szCs w:val="24"/>
        </w:rPr>
        <w:t>el nombre</w:t>
      </w:r>
      <w:r w:rsidR="0080513A">
        <w:rPr>
          <w:rFonts w:cstheme="minorHAnsi"/>
          <w:sz w:val="24"/>
          <w:szCs w:val="24"/>
        </w:rPr>
        <w:t xml:space="preserve">, </w:t>
      </w:r>
      <w:r w:rsidRPr="00972379">
        <w:rPr>
          <w:rFonts w:cstheme="minorHAnsi"/>
          <w:sz w:val="24"/>
          <w:szCs w:val="24"/>
        </w:rPr>
        <w:t>cargo</w:t>
      </w:r>
      <w:r w:rsidR="0080513A">
        <w:rPr>
          <w:rFonts w:cstheme="minorHAnsi"/>
          <w:sz w:val="24"/>
          <w:szCs w:val="24"/>
        </w:rPr>
        <w:t xml:space="preserve"> y</w:t>
      </w:r>
      <w:r w:rsidRPr="00972379">
        <w:rPr>
          <w:rFonts w:cstheme="minorHAnsi"/>
          <w:sz w:val="24"/>
          <w:szCs w:val="24"/>
        </w:rPr>
        <w:t xml:space="preserve"> de la persona que elabora, revisa y aprueba, además de la fecha en la que se elaboró, revisó y aprobó. </w:t>
      </w:r>
      <w:r w:rsidR="0080513A">
        <w:rPr>
          <w:rFonts w:cstheme="minorHAnsi"/>
          <w:sz w:val="24"/>
          <w:szCs w:val="24"/>
        </w:rPr>
        <w:t>Por otro lado, en el caso de documentos en formato excel, en una pestaña adicional llamada “Aprobación”,</w:t>
      </w:r>
      <w:r w:rsidR="0080513A" w:rsidRPr="00972379">
        <w:rPr>
          <w:rFonts w:cstheme="minorHAnsi"/>
          <w:sz w:val="24"/>
          <w:szCs w:val="24"/>
        </w:rPr>
        <w:t xml:space="preserve"> llevará</w:t>
      </w:r>
      <w:r w:rsidR="0080513A">
        <w:rPr>
          <w:rFonts w:cstheme="minorHAnsi"/>
          <w:sz w:val="24"/>
          <w:szCs w:val="24"/>
        </w:rPr>
        <w:t xml:space="preserve"> </w:t>
      </w:r>
      <w:r w:rsidR="0080513A" w:rsidRPr="00972379">
        <w:rPr>
          <w:rFonts w:cstheme="minorHAnsi"/>
          <w:sz w:val="24"/>
          <w:szCs w:val="24"/>
        </w:rPr>
        <w:t>el nombre</w:t>
      </w:r>
      <w:r w:rsidR="0080513A">
        <w:rPr>
          <w:rFonts w:cstheme="minorHAnsi"/>
          <w:sz w:val="24"/>
          <w:szCs w:val="24"/>
        </w:rPr>
        <w:t xml:space="preserve">, </w:t>
      </w:r>
      <w:r w:rsidR="0080513A" w:rsidRPr="00972379">
        <w:rPr>
          <w:rFonts w:cstheme="minorHAnsi"/>
          <w:sz w:val="24"/>
          <w:szCs w:val="24"/>
        </w:rPr>
        <w:t>cargo</w:t>
      </w:r>
      <w:r w:rsidR="0080513A">
        <w:rPr>
          <w:rFonts w:cstheme="minorHAnsi"/>
          <w:sz w:val="24"/>
          <w:szCs w:val="24"/>
        </w:rPr>
        <w:t xml:space="preserve"> y</w:t>
      </w:r>
      <w:r w:rsidR="0080513A" w:rsidRPr="00972379">
        <w:rPr>
          <w:rFonts w:cstheme="minorHAnsi"/>
          <w:sz w:val="24"/>
          <w:szCs w:val="24"/>
        </w:rPr>
        <w:t xml:space="preserve"> de la persona que elabora, revisa y aprueba, además de la fecha en la que se elaboró, revisó y aprobó. </w:t>
      </w:r>
      <w:r w:rsidR="0080513A">
        <w:rPr>
          <w:rFonts w:cstheme="minorHAnsi"/>
          <w:sz w:val="24"/>
          <w:szCs w:val="24"/>
        </w:rPr>
        <w:t>En</w:t>
      </w:r>
      <w:r w:rsidRPr="00972379">
        <w:rPr>
          <w:rFonts w:cstheme="minorHAnsi"/>
          <w:sz w:val="24"/>
          <w:szCs w:val="24"/>
        </w:rPr>
        <w:t xml:space="preserve"> el encabezado</w:t>
      </w:r>
      <w:r w:rsidR="0080513A">
        <w:rPr>
          <w:rFonts w:cstheme="minorHAnsi"/>
          <w:sz w:val="24"/>
          <w:szCs w:val="24"/>
        </w:rPr>
        <w:t xml:space="preserve"> de todo documento,</w:t>
      </w:r>
      <w:r w:rsidRPr="00972379">
        <w:rPr>
          <w:rFonts w:cstheme="minorHAnsi"/>
          <w:sz w:val="24"/>
          <w:szCs w:val="24"/>
        </w:rPr>
        <w:t xml:space="preserve"> vendrá el logo de la empresa, nombre del documento, el código, versión y número de página. Una vez que el responsable termina la elaboración y/o modificación del documento lo envía al CSIG; </w:t>
      </w:r>
      <w:r w:rsidR="0080513A">
        <w:rPr>
          <w:rFonts w:cstheme="minorHAnsi"/>
          <w:sz w:val="24"/>
          <w:szCs w:val="24"/>
        </w:rPr>
        <w:t>e</w:t>
      </w:r>
      <w:r w:rsidRPr="00972379">
        <w:rPr>
          <w:rFonts w:cstheme="minorHAnsi"/>
          <w:sz w:val="24"/>
          <w:szCs w:val="24"/>
        </w:rPr>
        <w:t>ste verifica que la revisión, aprobación y el código correspondiente estén correctos. En caso de no cumplir con lo definido en el presente párrafo, el CSIG</w:t>
      </w:r>
      <w:r w:rsidR="00E56B97">
        <w:rPr>
          <w:rFonts w:cstheme="minorHAnsi"/>
          <w:sz w:val="24"/>
          <w:szCs w:val="24"/>
        </w:rPr>
        <w:t xml:space="preserve"> </w:t>
      </w:r>
      <w:r w:rsidRPr="00972379">
        <w:rPr>
          <w:rFonts w:cstheme="minorHAnsi"/>
          <w:sz w:val="24"/>
          <w:szCs w:val="24"/>
        </w:rPr>
        <w:t>devolverá el documento a los autores del mismo para las correcciones y adecuaciones pertinentes.</w:t>
      </w:r>
    </w:p>
    <w:p w14:paraId="42755A76" w14:textId="77777777" w:rsidR="005A1EF2" w:rsidRPr="00F9428A" w:rsidRDefault="005A1EF2" w:rsidP="00F9428A">
      <w:pPr>
        <w:pStyle w:val="Prrafodelista"/>
        <w:numPr>
          <w:ilvl w:val="0"/>
          <w:numId w:val="13"/>
        </w:numPr>
        <w:spacing w:after="0" w:line="240" w:lineRule="auto"/>
        <w:ind w:left="709" w:hanging="425"/>
        <w:jc w:val="both"/>
        <w:rPr>
          <w:rFonts w:cstheme="minorHAnsi"/>
          <w:b/>
          <w:bCs/>
          <w:sz w:val="24"/>
          <w:szCs w:val="24"/>
        </w:rPr>
      </w:pPr>
      <w:r w:rsidRPr="00972379">
        <w:rPr>
          <w:rFonts w:cstheme="minorHAnsi"/>
          <w:sz w:val="24"/>
          <w:szCs w:val="24"/>
        </w:rPr>
        <w:t xml:space="preserve">Una vez que el documento nuevo haya terminado la secuencia de aprobación, el CSIG registrará el documento en el formato </w:t>
      </w:r>
      <w:r w:rsidRPr="00F9428A">
        <w:rPr>
          <w:rFonts w:cstheme="minorHAnsi"/>
          <w:sz w:val="24"/>
          <w:szCs w:val="24"/>
        </w:rPr>
        <w:t>“</w:t>
      </w:r>
      <w:r w:rsidR="00B932CB" w:rsidRPr="00F9428A">
        <w:rPr>
          <w:rFonts w:cstheme="minorHAnsi"/>
          <w:b/>
          <w:bCs/>
          <w:sz w:val="24"/>
          <w:szCs w:val="24"/>
        </w:rPr>
        <w:t>SIG-FOR</w:t>
      </w:r>
      <w:r w:rsidRPr="00F9428A">
        <w:rPr>
          <w:rFonts w:cstheme="minorHAnsi"/>
          <w:b/>
          <w:bCs/>
          <w:sz w:val="24"/>
          <w:szCs w:val="24"/>
        </w:rPr>
        <w:t>-001 Lista Maestra de Documentos Internos”.</w:t>
      </w:r>
    </w:p>
    <w:p w14:paraId="2B1C2F52" w14:textId="77777777" w:rsidR="005A1EF2" w:rsidRDefault="005A1EF2" w:rsidP="00F9428A">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 xml:space="preserve">Una vez que el documento haya tenido modificaciones y esté aprobado, el CSIG cambiará la versión del mismo al igual que en el </w:t>
      </w:r>
      <w:r w:rsidRPr="00F9428A">
        <w:rPr>
          <w:rFonts w:cstheme="minorHAnsi"/>
          <w:b/>
          <w:bCs/>
          <w:sz w:val="24"/>
          <w:szCs w:val="24"/>
        </w:rPr>
        <w:t>“</w:t>
      </w:r>
      <w:r w:rsidR="00B932CB" w:rsidRPr="00F9428A">
        <w:rPr>
          <w:rFonts w:cstheme="minorHAnsi"/>
          <w:b/>
          <w:bCs/>
          <w:sz w:val="24"/>
          <w:szCs w:val="24"/>
        </w:rPr>
        <w:t>SIG-FOR</w:t>
      </w:r>
      <w:r w:rsidRPr="00F9428A">
        <w:rPr>
          <w:rFonts w:cstheme="minorHAnsi"/>
          <w:b/>
          <w:bCs/>
          <w:sz w:val="24"/>
          <w:szCs w:val="24"/>
        </w:rPr>
        <w:t>-001 Lista Maestra de Documentos Internos”.</w:t>
      </w:r>
    </w:p>
    <w:p w14:paraId="73501715" w14:textId="77777777" w:rsidR="0024724D" w:rsidRPr="0024724D" w:rsidRDefault="0024724D" w:rsidP="008A6A06">
      <w:pPr>
        <w:pStyle w:val="Prrafodelista"/>
        <w:spacing w:after="0" w:line="240" w:lineRule="auto"/>
        <w:ind w:left="0" w:hanging="426"/>
        <w:jc w:val="both"/>
        <w:rPr>
          <w:rFonts w:cstheme="minorHAnsi"/>
          <w:sz w:val="24"/>
          <w:szCs w:val="24"/>
        </w:rPr>
      </w:pPr>
    </w:p>
    <w:p w14:paraId="6292669B" w14:textId="77777777" w:rsidR="005A1EF2" w:rsidRPr="00F9428A" w:rsidRDefault="005A1EF2" w:rsidP="00F9428A">
      <w:pPr>
        <w:pStyle w:val="Ttulo1"/>
        <w:numPr>
          <w:ilvl w:val="2"/>
          <w:numId w:val="11"/>
        </w:numPr>
        <w:spacing w:before="0" w:line="240" w:lineRule="auto"/>
        <w:ind w:left="284" w:hanging="710"/>
        <w:jc w:val="both"/>
        <w:rPr>
          <w:rFonts w:asciiTheme="minorHAnsi" w:eastAsia="Arial" w:hAnsiTheme="minorHAnsi" w:cstheme="minorHAnsi"/>
          <w:b/>
          <w:bCs/>
          <w:color w:val="auto"/>
          <w:sz w:val="24"/>
          <w:szCs w:val="24"/>
          <w:lang w:val="es-CL" w:eastAsia="es-CL"/>
        </w:rPr>
      </w:pPr>
      <w:bookmarkStart w:id="15" w:name="_Toc135207534"/>
      <w:r w:rsidRPr="00F9428A">
        <w:rPr>
          <w:rFonts w:asciiTheme="minorHAnsi" w:eastAsia="Arial" w:hAnsiTheme="minorHAnsi" w:cstheme="minorHAnsi"/>
          <w:b/>
          <w:bCs/>
          <w:color w:val="auto"/>
          <w:sz w:val="24"/>
          <w:szCs w:val="24"/>
          <w:lang w:val="es-CL" w:eastAsia="es-CL"/>
        </w:rPr>
        <w:t>Distribución y Difusión</w:t>
      </w:r>
      <w:bookmarkEnd w:id="15"/>
    </w:p>
    <w:p w14:paraId="25772A64" w14:textId="77777777" w:rsidR="005A1EF2" w:rsidRPr="00972379" w:rsidRDefault="005A1EF2" w:rsidP="00F9428A">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 xml:space="preserve">La documentación aprobada está de manera digital en custodia del CSIG. Toda impresión del documento será considerada como una COPIA NO CONTROLADA. </w:t>
      </w:r>
    </w:p>
    <w:p w14:paraId="67A20F40" w14:textId="77777777" w:rsidR="005A1EF2" w:rsidRPr="00972379" w:rsidRDefault="005A1EF2" w:rsidP="00F9428A">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El CSIG distribuirá la documentación a las áreas correspondientes en formato digital y si es muy necesario en forma impresa</w:t>
      </w:r>
      <w:r w:rsidR="005C3183">
        <w:rPr>
          <w:rFonts w:cstheme="minorHAnsi"/>
          <w:sz w:val="24"/>
          <w:szCs w:val="24"/>
        </w:rPr>
        <w:t>.</w:t>
      </w:r>
    </w:p>
    <w:p w14:paraId="4F2FEAAF" w14:textId="77777777" w:rsidR="005A1EF2" w:rsidRPr="00972379" w:rsidRDefault="005A1EF2" w:rsidP="008A6A06">
      <w:pPr>
        <w:pStyle w:val="Sangra3detindependiente"/>
        <w:spacing w:after="0" w:line="240" w:lineRule="auto"/>
        <w:ind w:left="0" w:right="-660" w:hanging="426"/>
        <w:rPr>
          <w:rFonts w:asciiTheme="minorHAnsi" w:hAnsiTheme="minorHAnsi" w:cstheme="minorHAnsi"/>
          <w:sz w:val="24"/>
          <w:szCs w:val="24"/>
        </w:rPr>
      </w:pPr>
    </w:p>
    <w:p w14:paraId="7C4B0CA5" w14:textId="77777777" w:rsidR="005A1EF2" w:rsidRDefault="005A1EF2" w:rsidP="00F9428A">
      <w:pPr>
        <w:pStyle w:val="Ttulo1"/>
        <w:numPr>
          <w:ilvl w:val="2"/>
          <w:numId w:val="11"/>
        </w:numPr>
        <w:spacing w:before="0" w:line="240" w:lineRule="auto"/>
        <w:ind w:left="284" w:hanging="710"/>
        <w:jc w:val="both"/>
        <w:rPr>
          <w:rFonts w:asciiTheme="minorHAnsi" w:hAnsiTheme="minorHAnsi" w:cstheme="minorHAnsi"/>
          <w:b/>
          <w:sz w:val="24"/>
          <w:szCs w:val="24"/>
        </w:rPr>
      </w:pPr>
      <w:r w:rsidRPr="00F9428A">
        <w:rPr>
          <w:rFonts w:asciiTheme="minorHAnsi" w:eastAsia="Arial" w:hAnsiTheme="minorHAnsi" w:cstheme="minorHAnsi"/>
          <w:b/>
          <w:bCs/>
          <w:color w:val="000000" w:themeColor="text1"/>
          <w:sz w:val="24"/>
          <w:szCs w:val="24"/>
          <w:lang w:val="es-CL" w:eastAsia="es-CL"/>
        </w:rPr>
        <w:t xml:space="preserve"> </w:t>
      </w:r>
      <w:bookmarkStart w:id="16" w:name="_Toc135207535"/>
      <w:r w:rsidRPr="00F9428A">
        <w:rPr>
          <w:rFonts w:asciiTheme="minorHAnsi" w:eastAsia="Arial" w:hAnsiTheme="minorHAnsi" w:cstheme="minorHAnsi"/>
          <w:b/>
          <w:bCs/>
          <w:color w:val="000000" w:themeColor="text1"/>
          <w:sz w:val="24"/>
          <w:szCs w:val="24"/>
          <w:lang w:val="es-CL" w:eastAsia="es-CL"/>
        </w:rPr>
        <w:t>Actualización, Retiro de Documentos Obsoletos y Backup</w:t>
      </w:r>
      <w:bookmarkEnd w:id="16"/>
    </w:p>
    <w:p w14:paraId="6631044F" w14:textId="657FA691" w:rsidR="005A1EF2" w:rsidRPr="00972379" w:rsidRDefault="005A1EF2" w:rsidP="00F9428A">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Los cambios que se realicen en un documento se gestionarán de la siguiente manera:</w:t>
      </w:r>
    </w:p>
    <w:p w14:paraId="017F39F9" w14:textId="5EA028BC" w:rsidR="005A1EF2" w:rsidRPr="00972379" w:rsidRDefault="005A1EF2" w:rsidP="00F9428A">
      <w:pPr>
        <w:pStyle w:val="Prrafodelista"/>
        <w:numPr>
          <w:ilvl w:val="0"/>
          <w:numId w:val="14"/>
        </w:numPr>
        <w:spacing w:after="0" w:line="240" w:lineRule="auto"/>
        <w:ind w:left="709" w:hanging="425"/>
        <w:jc w:val="both"/>
        <w:rPr>
          <w:rFonts w:cstheme="minorHAnsi"/>
          <w:sz w:val="24"/>
          <w:szCs w:val="24"/>
        </w:rPr>
      </w:pPr>
      <w:r w:rsidRPr="00972379">
        <w:rPr>
          <w:rFonts w:cstheme="minorHAnsi"/>
          <w:sz w:val="24"/>
          <w:szCs w:val="24"/>
        </w:rPr>
        <w:t xml:space="preserve">Ante un cambio en un párrafo </w:t>
      </w:r>
      <w:r w:rsidR="00BC7088">
        <w:rPr>
          <w:rFonts w:cstheme="minorHAnsi"/>
          <w:sz w:val="24"/>
          <w:szCs w:val="24"/>
        </w:rPr>
        <w:t xml:space="preserve">se </w:t>
      </w:r>
      <w:r w:rsidR="0044714D">
        <w:rPr>
          <w:rFonts w:cstheme="minorHAnsi"/>
          <w:sz w:val="24"/>
          <w:szCs w:val="24"/>
        </w:rPr>
        <w:t>indicará</w:t>
      </w:r>
      <w:r w:rsidR="00BC7088">
        <w:rPr>
          <w:rFonts w:cstheme="minorHAnsi"/>
          <w:sz w:val="24"/>
          <w:szCs w:val="24"/>
        </w:rPr>
        <w:t xml:space="preserve"> al final de cada documento</w:t>
      </w:r>
      <w:r w:rsidR="0044714D">
        <w:rPr>
          <w:rFonts w:cstheme="minorHAnsi"/>
          <w:sz w:val="24"/>
          <w:szCs w:val="24"/>
        </w:rPr>
        <w:t xml:space="preserve"> en Word</w:t>
      </w:r>
      <w:r w:rsidR="00FA431F">
        <w:rPr>
          <w:rFonts w:cstheme="minorHAnsi"/>
          <w:sz w:val="24"/>
          <w:szCs w:val="24"/>
        </w:rPr>
        <w:t xml:space="preserve"> y/o antes de anexos (si hubieran)</w:t>
      </w:r>
      <w:r w:rsidR="0044714D">
        <w:rPr>
          <w:rFonts w:cstheme="minorHAnsi"/>
          <w:sz w:val="24"/>
          <w:szCs w:val="24"/>
        </w:rPr>
        <w:t>,</w:t>
      </w:r>
      <w:r w:rsidR="00BC7088">
        <w:rPr>
          <w:rFonts w:cstheme="minorHAnsi"/>
          <w:sz w:val="24"/>
          <w:szCs w:val="24"/>
        </w:rPr>
        <w:t xml:space="preserve"> un punto que diga </w:t>
      </w:r>
      <w:r w:rsidR="00BC7088" w:rsidRPr="0044714D">
        <w:rPr>
          <w:rFonts w:cstheme="minorHAnsi"/>
          <w:b/>
          <w:bCs/>
          <w:sz w:val="24"/>
          <w:szCs w:val="24"/>
        </w:rPr>
        <w:t>“</w:t>
      </w:r>
      <w:r w:rsidR="0044714D" w:rsidRPr="0044714D">
        <w:rPr>
          <w:rFonts w:cstheme="minorHAnsi"/>
          <w:b/>
          <w:bCs/>
          <w:sz w:val="24"/>
          <w:szCs w:val="24"/>
        </w:rPr>
        <w:t>Gestión de Cambios”</w:t>
      </w:r>
      <w:r w:rsidR="0044714D">
        <w:rPr>
          <w:rFonts w:cstheme="minorHAnsi"/>
          <w:sz w:val="24"/>
          <w:szCs w:val="24"/>
        </w:rPr>
        <w:t xml:space="preserve">, y en el caso de documentos en formato excel, se añadirá una pestaña que diga </w:t>
      </w:r>
      <w:r w:rsidR="0044714D" w:rsidRPr="0044714D">
        <w:rPr>
          <w:rFonts w:cstheme="minorHAnsi"/>
          <w:b/>
          <w:bCs/>
          <w:sz w:val="24"/>
          <w:szCs w:val="24"/>
        </w:rPr>
        <w:t>“Gestión de Cambios”</w:t>
      </w:r>
      <w:r w:rsidR="0044714D">
        <w:rPr>
          <w:rFonts w:cstheme="minorHAnsi"/>
          <w:sz w:val="24"/>
          <w:szCs w:val="24"/>
        </w:rPr>
        <w:t>; donde en ambos casos, se detallará una</w:t>
      </w:r>
      <w:r w:rsidRPr="00972379">
        <w:rPr>
          <w:rFonts w:cstheme="minorHAnsi"/>
          <w:sz w:val="24"/>
          <w:szCs w:val="24"/>
        </w:rPr>
        <w:t xml:space="preserve"> línea horizontal sobre las palabras modificadas</w:t>
      </w:r>
      <w:r w:rsidR="006532C5">
        <w:rPr>
          <w:rFonts w:cstheme="minorHAnsi"/>
          <w:sz w:val="24"/>
          <w:szCs w:val="24"/>
        </w:rPr>
        <w:t xml:space="preserve"> y en cursiva</w:t>
      </w:r>
      <w:r w:rsidRPr="00972379">
        <w:rPr>
          <w:rFonts w:cstheme="minorHAnsi"/>
          <w:sz w:val="24"/>
          <w:szCs w:val="24"/>
        </w:rPr>
        <w:t xml:space="preserve"> (</w:t>
      </w:r>
      <w:r w:rsidRPr="006532C5">
        <w:rPr>
          <w:rFonts w:cstheme="minorHAnsi"/>
          <w:i/>
          <w:strike/>
          <w:sz w:val="24"/>
          <w:szCs w:val="24"/>
        </w:rPr>
        <w:t>Ejemplo</w:t>
      </w:r>
      <w:r w:rsidRPr="00972379">
        <w:rPr>
          <w:rFonts w:cstheme="minorHAnsi"/>
          <w:sz w:val="24"/>
          <w:szCs w:val="24"/>
        </w:rPr>
        <w:t xml:space="preserve">) y a continuación las nuevas subrayadas y en negrita </w:t>
      </w:r>
      <w:r w:rsidRPr="00972379">
        <w:rPr>
          <w:rFonts w:cstheme="minorHAnsi"/>
          <w:b/>
          <w:sz w:val="24"/>
          <w:szCs w:val="24"/>
        </w:rPr>
        <w:t>(</w:t>
      </w:r>
      <w:r w:rsidRPr="00972379">
        <w:rPr>
          <w:rFonts w:cstheme="minorHAnsi"/>
          <w:b/>
          <w:sz w:val="24"/>
          <w:szCs w:val="24"/>
          <w:u w:val="single"/>
        </w:rPr>
        <w:t>ejemplo)</w:t>
      </w:r>
      <w:r w:rsidRPr="00972379">
        <w:rPr>
          <w:rFonts w:cstheme="minorHAnsi"/>
          <w:sz w:val="24"/>
          <w:szCs w:val="24"/>
        </w:rPr>
        <w:t>. En el caso de eliminarlas se quedarían tachadas (</w:t>
      </w:r>
      <w:r w:rsidRPr="00972379">
        <w:rPr>
          <w:rFonts w:cstheme="minorHAnsi"/>
          <w:strike/>
          <w:sz w:val="24"/>
          <w:szCs w:val="24"/>
        </w:rPr>
        <w:t>Ejemplo</w:t>
      </w:r>
      <w:r w:rsidRPr="00972379">
        <w:rPr>
          <w:rFonts w:cstheme="minorHAnsi"/>
          <w:sz w:val="24"/>
          <w:szCs w:val="24"/>
        </w:rPr>
        <w:t>), y en caso de añadiduras se realiza de la misma forma que las modificaciones (</w:t>
      </w:r>
      <w:r w:rsidRPr="00972379">
        <w:rPr>
          <w:rFonts w:cstheme="minorHAnsi"/>
          <w:b/>
          <w:sz w:val="24"/>
          <w:szCs w:val="24"/>
          <w:u w:val="single"/>
        </w:rPr>
        <w:t>ejemplo</w:t>
      </w:r>
      <w:r w:rsidRPr="00972379">
        <w:rPr>
          <w:rFonts w:cstheme="minorHAnsi"/>
          <w:sz w:val="24"/>
          <w:szCs w:val="24"/>
        </w:rPr>
        <w:t>).</w:t>
      </w:r>
    </w:p>
    <w:p w14:paraId="08DFAED2" w14:textId="77777777" w:rsidR="005A1EF2" w:rsidRPr="00972379" w:rsidRDefault="005A1EF2" w:rsidP="00F9428A">
      <w:pPr>
        <w:pStyle w:val="Prrafodelista"/>
        <w:numPr>
          <w:ilvl w:val="0"/>
          <w:numId w:val="14"/>
        </w:numPr>
        <w:spacing w:after="0" w:line="240" w:lineRule="auto"/>
        <w:ind w:left="709" w:hanging="425"/>
        <w:jc w:val="both"/>
        <w:rPr>
          <w:rFonts w:cstheme="minorHAnsi"/>
          <w:sz w:val="24"/>
          <w:szCs w:val="24"/>
        </w:rPr>
      </w:pPr>
      <w:r w:rsidRPr="00972379">
        <w:rPr>
          <w:rFonts w:cstheme="minorHAnsi"/>
          <w:sz w:val="24"/>
          <w:szCs w:val="24"/>
        </w:rPr>
        <w:t>Para el cambio de versión de un documento, el CSIG se asegurará de comunicarlo a todos los interesados y de hacerles entrega de la nueva versión y debe guardar una copia del documento obsoleto. Si se optara por mantener la versión obsoleta como material de consulta o referencia se le colocará en la carátula la palabra documento obsoleto.</w:t>
      </w:r>
    </w:p>
    <w:p w14:paraId="08426BF6" w14:textId="59424ED7" w:rsidR="005A1EF2" w:rsidRPr="00972379" w:rsidRDefault="005A1EF2" w:rsidP="00F9428A">
      <w:pPr>
        <w:pStyle w:val="Prrafodelista"/>
        <w:numPr>
          <w:ilvl w:val="0"/>
          <w:numId w:val="14"/>
        </w:numPr>
        <w:spacing w:after="0" w:line="240" w:lineRule="auto"/>
        <w:ind w:left="709" w:hanging="425"/>
        <w:jc w:val="both"/>
        <w:rPr>
          <w:rFonts w:cstheme="minorHAnsi"/>
          <w:sz w:val="24"/>
          <w:szCs w:val="24"/>
        </w:rPr>
      </w:pPr>
      <w:r w:rsidRPr="00972379">
        <w:rPr>
          <w:rFonts w:cstheme="minorHAnsi"/>
          <w:sz w:val="24"/>
          <w:szCs w:val="24"/>
        </w:rPr>
        <w:t>Se deben revisar los documentos por lo menos una vez al año</w:t>
      </w:r>
      <w:r w:rsidR="0044714D">
        <w:rPr>
          <w:rFonts w:cstheme="minorHAnsi"/>
          <w:sz w:val="24"/>
          <w:szCs w:val="24"/>
        </w:rPr>
        <w:t xml:space="preserve">, o según </w:t>
      </w:r>
      <w:r w:rsidR="0044714D" w:rsidRPr="0044714D">
        <w:rPr>
          <w:rFonts w:cstheme="minorHAnsi"/>
          <w:b/>
          <w:bCs/>
          <w:sz w:val="24"/>
          <w:szCs w:val="24"/>
        </w:rPr>
        <w:t>“SIG-FOR-012 Programa de Revisión de Documentos del SIG”</w:t>
      </w:r>
      <w:r w:rsidR="0044714D">
        <w:rPr>
          <w:rFonts w:cstheme="minorHAnsi"/>
          <w:sz w:val="24"/>
          <w:szCs w:val="24"/>
        </w:rPr>
        <w:t>.</w:t>
      </w:r>
      <w:r w:rsidR="007C5B11">
        <w:rPr>
          <w:rFonts w:cstheme="minorHAnsi"/>
          <w:sz w:val="24"/>
          <w:szCs w:val="24"/>
        </w:rPr>
        <w:t xml:space="preserve"> Posteriormente en cada revisión, los responsables involucrados, deberán firmar el </w:t>
      </w:r>
      <w:r w:rsidR="007C5B11" w:rsidRPr="007C5B11">
        <w:rPr>
          <w:rFonts w:cstheme="minorHAnsi"/>
          <w:b/>
          <w:bCs/>
          <w:sz w:val="24"/>
          <w:szCs w:val="24"/>
        </w:rPr>
        <w:t>“SIG-FOR-003 Acta de Reunión General”</w:t>
      </w:r>
      <w:r w:rsidR="007C5B11">
        <w:rPr>
          <w:rFonts w:cstheme="minorHAnsi"/>
          <w:b/>
          <w:bCs/>
          <w:sz w:val="24"/>
          <w:szCs w:val="24"/>
        </w:rPr>
        <w:t>.</w:t>
      </w:r>
    </w:p>
    <w:p w14:paraId="773467C9" w14:textId="6CBD4707" w:rsidR="005A1EF2" w:rsidRDefault="005A1EF2" w:rsidP="00F9428A">
      <w:pPr>
        <w:pStyle w:val="Prrafodelista"/>
        <w:numPr>
          <w:ilvl w:val="0"/>
          <w:numId w:val="14"/>
        </w:numPr>
        <w:spacing w:after="0" w:line="240" w:lineRule="auto"/>
        <w:ind w:left="709" w:hanging="425"/>
        <w:jc w:val="both"/>
        <w:rPr>
          <w:rFonts w:cstheme="minorHAnsi"/>
          <w:sz w:val="24"/>
          <w:szCs w:val="24"/>
        </w:rPr>
      </w:pPr>
      <w:r w:rsidRPr="00972379">
        <w:rPr>
          <w:rFonts w:cstheme="minorHAnsi"/>
          <w:sz w:val="24"/>
          <w:szCs w:val="24"/>
        </w:rPr>
        <w:lastRenderedPageBreak/>
        <w:t xml:space="preserve">Con una cantidad de cambios máximo de 10 en el documento se </w:t>
      </w:r>
      <w:r w:rsidR="006532C5">
        <w:rPr>
          <w:rFonts w:cstheme="minorHAnsi"/>
          <w:sz w:val="24"/>
          <w:szCs w:val="24"/>
        </w:rPr>
        <w:t>procederá al cambio de versión.</w:t>
      </w:r>
    </w:p>
    <w:p w14:paraId="345ACDB5" w14:textId="77777777" w:rsidR="007C5B11" w:rsidRDefault="007C5B11" w:rsidP="007C5B11">
      <w:pPr>
        <w:pStyle w:val="Prrafodelista"/>
        <w:spacing w:after="0" w:line="240" w:lineRule="auto"/>
        <w:ind w:left="709"/>
        <w:jc w:val="both"/>
        <w:rPr>
          <w:rFonts w:cstheme="minorHAnsi"/>
          <w:sz w:val="24"/>
          <w:szCs w:val="24"/>
        </w:rPr>
      </w:pPr>
    </w:p>
    <w:p w14:paraId="00295E57" w14:textId="77777777" w:rsidR="005A1EF2" w:rsidRPr="00137AD9" w:rsidRDefault="005A1EF2" w:rsidP="00137AD9">
      <w:pPr>
        <w:pStyle w:val="Ttulo1"/>
        <w:numPr>
          <w:ilvl w:val="2"/>
          <w:numId w:val="11"/>
        </w:numPr>
        <w:spacing w:before="0" w:line="240" w:lineRule="auto"/>
        <w:ind w:left="284" w:hanging="710"/>
        <w:jc w:val="both"/>
        <w:rPr>
          <w:rFonts w:asciiTheme="minorHAnsi" w:eastAsia="Arial" w:hAnsiTheme="minorHAnsi" w:cstheme="minorHAnsi"/>
          <w:b/>
          <w:bCs/>
          <w:color w:val="000000" w:themeColor="text1"/>
          <w:sz w:val="24"/>
          <w:szCs w:val="24"/>
          <w:lang w:val="es-CL" w:eastAsia="es-CL"/>
        </w:rPr>
      </w:pPr>
      <w:bookmarkStart w:id="17" w:name="_Toc135207536"/>
      <w:r w:rsidRPr="00137AD9">
        <w:rPr>
          <w:rFonts w:asciiTheme="minorHAnsi" w:eastAsia="Arial" w:hAnsiTheme="minorHAnsi" w:cstheme="minorHAnsi"/>
          <w:b/>
          <w:bCs/>
          <w:color w:val="000000" w:themeColor="text1"/>
          <w:sz w:val="24"/>
          <w:szCs w:val="24"/>
          <w:lang w:val="es-CL" w:eastAsia="es-CL"/>
        </w:rPr>
        <w:t>Documentos de Procedencia Externa</w:t>
      </w:r>
      <w:bookmarkEnd w:id="17"/>
    </w:p>
    <w:p w14:paraId="4E14CCD4" w14:textId="33EB5098" w:rsidR="005A1EF2" w:rsidRPr="00972379" w:rsidRDefault="005A1EF2" w:rsidP="00137AD9">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 xml:space="preserve">Todos los documentos externos controlados se mantendrán en un archivo </w:t>
      </w:r>
      <w:r w:rsidR="00B932CB" w:rsidRPr="00137AD9">
        <w:rPr>
          <w:rFonts w:cstheme="minorHAnsi"/>
          <w:b/>
          <w:bCs/>
          <w:sz w:val="24"/>
          <w:szCs w:val="24"/>
        </w:rPr>
        <w:t>“SIG-FOR</w:t>
      </w:r>
      <w:r w:rsidRPr="00137AD9">
        <w:rPr>
          <w:rFonts w:cstheme="minorHAnsi"/>
          <w:b/>
          <w:bCs/>
          <w:sz w:val="24"/>
          <w:szCs w:val="24"/>
        </w:rPr>
        <w:t>-002 Lista Maestra de Documentos Externos”</w:t>
      </w:r>
      <w:r w:rsidRPr="00972379">
        <w:rPr>
          <w:rFonts w:cstheme="minorHAnsi"/>
          <w:sz w:val="24"/>
          <w:szCs w:val="24"/>
        </w:rPr>
        <w:t xml:space="preserve">. El CSIG deberá mantener actualizados dichos documentos. </w:t>
      </w:r>
    </w:p>
    <w:p w14:paraId="0F02B4B7" w14:textId="2B008E44" w:rsidR="005A1EF2" w:rsidRDefault="005A1EF2" w:rsidP="00137AD9">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Si se optara por mantener la versión obsoleta de un documento externo como material de consulta o referencia se le colocará en la carátula la palabra documento obsoleto.</w:t>
      </w:r>
    </w:p>
    <w:p w14:paraId="4F5E8BDD" w14:textId="2A77FF35" w:rsidR="00A07E43" w:rsidRPr="00972379" w:rsidRDefault="00A07E43" w:rsidP="00137AD9">
      <w:pPr>
        <w:pStyle w:val="Prrafodelista"/>
        <w:numPr>
          <w:ilvl w:val="0"/>
          <w:numId w:val="13"/>
        </w:numPr>
        <w:spacing w:after="0" w:line="240" w:lineRule="auto"/>
        <w:ind w:left="709" w:hanging="425"/>
        <w:jc w:val="both"/>
        <w:rPr>
          <w:rFonts w:cstheme="minorHAnsi"/>
          <w:sz w:val="24"/>
          <w:szCs w:val="24"/>
        </w:rPr>
      </w:pPr>
      <w:r>
        <w:rPr>
          <w:rFonts w:cstheme="minorHAnsi"/>
          <w:sz w:val="24"/>
          <w:szCs w:val="24"/>
        </w:rPr>
        <w:t>Cabe resaltar que son documentos únicos y no se llevarán control de cambios, solo se mantendrá el registro de los mismos.</w:t>
      </w:r>
    </w:p>
    <w:p w14:paraId="75DB8E38" w14:textId="77777777" w:rsidR="005A1EF2" w:rsidRPr="00972379" w:rsidRDefault="005A1EF2" w:rsidP="008A6A06">
      <w:pPr>
        <w:pStyle w:val="Sangra3detindependiente"/>
        <w:tabs>
          <w:tab w:val="left" w:pos="2127"/>
        </w:tabs>
        <w:spacing w:after="0" w:line="240" w:lineRule="auto"/>
        <w:ind w:left="0" w:right="-1" w:hanging="426"/>
        <w:rPr>
          <w:rFonts w:asciiTheme="minorHAnsi" w:hAnsiTheme="minorHAnsi" w:cstheme="minorHAnsi"/>
          <w:sz w:val="24"/>
          <w:szCs w:val="24"/>
        </w:rPr>
      </w:pPr>
    </w:p>
    <w:p w14:paraId="02EBEDF6" w14:textId="0FD27594" w:rsidR="005A1EF2" w:rsidRPr="00A07E43" w:rsidRDefault="005A1EF2" w:rsidP="00A07E43">
      <w:pPr>
        <w:pStyle w:val="Ttulo1"/>
        <w:numPr>
          <w:ilvl w:val="1"/>
          <w:numId w:val="11"/>
        </w:numPr>
        <w:spacing w:before="0" w:line="240" w:lineRule="auto"/>
        <w:ind w:left="284"/>
        <w:jc w:val="both"/>
        <w:rPr>
          <w:rFonts w:asciiTheme="minorHAnsi" w:eastAsia="Arial" w:hAnsiTheme="minorHAnsi" w:cstheme="minorHAnsi"/>
          <w:b/>
          <w:bCs/>
          <w:color w:val="auto"/>
          <w:sz w:val="24"/>
          <w:szCs w:val="24"/>
          <w:lang w:val="es-CL" w:eastAsia="es-CL"/>
        </w:rPr>
      </w:pPr>
      <w:bookmarkStart w:id="18" w:name="_Toc135207537"/>
      <w:r w:rsidRPr="00A07E43">
        <w:rPr>
          <w:rFonts w:asciiTheme="minorHAnsi" w:eastAsia="Arial" w:hAnsiTheme="minorHAnsi" w:cstheme="minorHAnsi"/>
          <w:b/>
          <w:bCs/>
          <w:color w:val="auto"/>
          <w:sz w:val="24"/>
          <w:szCs w:val="24"/>
          <w:lang w:val="es-CL" w:eastAsia="es-CL"/>
        </w:rPr>
        <w:t>Control de Registro</w:t>
      </w:r>
      <w:r w:rsidR="00A61FF4">
        <w:rPr>
          <w:rFonts w:asciiTheme="minorHAnsi" w:eastAsia="Arial" w:hAnsiTheme="minorHAnsi" w:cstheme="minorHAnsi"/>
          <w:b/>
          <w:bCs/>
          <w:color w:val="auto"/>
          <w:sz w:val="24"/>
          <w:szCs w:val="24"/>
          <w:lang w:val="es-CL" w:eastAsia="es-CL"/>
        </w:rPr>
        <w:t>s</w:t>
      </w:r>
      <w:bookmarkEnd w:id="18"/>
    </w:p>
    <w:p w14:paraId="3014B456" w14:textId="3795C156" w:rsidR="005A1EF2" w:rsidRPr="0044714D" w:rsidRDefault="005A1EF2" w:rsidP="0044714D">
      <w:pPr>
        <w:pStyle w:val="Ttulo1"/>
        <w:numPr>
          <w:ilvl w:val="2"/>
          <w:numId w:val="11"/>
        </w:numPr>
        <w:spacing w:before="0" w:line="240" w:lineRule="auto"/>
        <w:ind w:left="284" w:hanging="710"/>
        <w:jc w:val="both"/>
        <w:rPr>
          <w:rFonts w:asciiTheme="minorHAnsi" w:eastAsia="Arial" w:hAnsiTheme="minorHAnsi" w:cstheme="minorHAnsi"/>
          <w:b/>
          <w:bCs/>
          <w:color w:val="000000" w:themeColor="text1"/>
          <w:sz w:val="24"/>
          <w:szCs w:val="24"/>
          <w:lang w:val="es-CL" w:eastAsia="es-CL"/>
        </w:rPr>
      </w:pPr>
      <w:bookmarkStart w:id="19" w:name="_Toc135207538"/>
      <w:r w:rsidRPr="0044714D">
        <w:rPr>
          <w:rFonts w:asciiTheme="minorHAnsi" w:eastAsia="Arial" w:hAnsiTheme="minorHAnsi" w:cstheme="minorHAnsi"/>
          <w:b/>
          <w:bCs/>
          <w:color w:val="000000" w:themeColor="text1"/>
          <w:sz w:val="24"/>
          <w:szCs w:val="24"/>
          <w:lang w:val="es-CL" w:eastAsia="es-CL"/>
        </w:rPr>
        <w:t>Identificación de Registros</w:t>
      </w:r>
      <w:bookmarkEnd w:id="19"/>
    </w:p>
    <w:p w14:paraId="161C5F2B" w14:textId="120A3CFF" w:rsidR="0024724D" w:rsidRPr="00A07E43" w:rsidRDefault="005A1EF2" w:rsidP="00A07E43">
      <w:pPr>
        <w:spacing w:after="0" w:line="240" w:lineRule="auto"/>
        <w:ind w:left="284"/>
        <w:jc w:val="both"/>
        <w:rPr>
          <w:rFonts w:cstheme="minorHAnsi"/>
          <w:sz w:val="24"/>
          <w:szCs w:val="24"/>
        </w:rPr>
      </w:pPr>
      <w:r w:rsidRPr="00A07E43">
        <w:rPr>
          <w:rFonts w:cstheme="minorHAnsi"/>
          <w:sz w:val="24"/>
          <w:szCs w:val="24"/>
        </w:rPr>
        <w:t>Para la identificación de los Registros estos deben llevar el título, código, versión, y número de página. Estos registros deben</w:t>
      </w:r>
      <w:r w:rsidR="00A61FF4">
        <w:rPr>
          <w:rFonts w:cstheme="minorHAnsi"/>
          <w:sz w:val="24"/>
          <w:szCs w:val="24"/>
        </w:rPr>
        <w:t xml:space="preserve"> contener un código en correlativo asignado por el responsable de cada área, al inicio o final del nombre del documento, dentro de una carpeta llamada </w:t>
      </w:r>
      <w:r w:rsidR="00A61FF4" w:rsidRPr="00A61FF4">
        <w:rPr>
          <w:rFonts w:cstheme="minorHAnsi"/>
          <w:b/>
          <w:bCs/>
          <w:sz w:val="24"/>
          <w:szCs w:val="24"/>
        </w:rPr>
        <w:t>“Registros”.</w:t>
      </w:r>
    </w:p>
    <w:p w14:paraId="76EFA422" w14:textId="77777777" w:rsidR="005A1EF2" w:rsidRPr="00A07E43" w:rsidRDefault="005A1EF2" w:rsidP="00A07E43">
      <w:pPr>
        <w:spacing w:after="0" w:line="240" w:lineRule="auto"/>
        <w:ind w:left="284"/>
        <w:jc w:val="both"/>
        <w:rPr>
          <w:rFonts w:cstheme="minorHAnsi"/>
          <w:sz w:val="24"/>
          <w:szCs w:val="24"/>
        </w:rPr>
      </w:pPr>
      <w:r w:rsidRPr="0024724D">
        <w:rPr>
          <w:rFonts w:cstheme="minorHAnsi"/>
          <w:sz w:val="24"/>
          <w:szCs w:val="24"/>
        </w:rPr>
        <w:t>Los registros son archivados y protegidos por el responsable de cada proceso</w:t>
      </w:r>
      <w:r w:rsidRPr="00A07E43">
        <w:rPr>
          <w:rFonts w:cstheme="minorHAnsi"/>
          <w:sz w:val="24"/>
          <w:szCs w:val="24"/>
        </w:rPr>
        <w:t>, Deben ser conservados en copia física y/o archivo electrónico (el que se considere más conveniente). La protección de los registros electrónicos se realiza a través del backup.</w:t>
      </w:r>
    </w:p>
    <w:p w14:paraId="474A7A52" w14:textId="77777777" w:rsidR="005A1EF2" w:rsidRPr="00A07E43" w:rsidRDefault="005A1EF2" w:rsidP="00A07E43">
      <w:pPr>
        <w:spacing w:after="0" w:line="240" w:lineRule="auto"/>
        <w:ind w:left="284"/>
        <w:jc w:val="both"/>
        <w:rPr>
          <w:rFonts w:cstheme="minorHAnsi"/>
          <w:sz w:val="24"/>
          <w:szCs w:val="24"/>
        </w:rPr>
      </w:pPr>
      <w:r w:rsidRPr="00A07E43">
        <w:rPr>
          <w:rFonts w:cstheme="minorHAnsi"/>
          <w:sz w:val="24"/>
          <w:szCs w:val="24"/>
        </w:rPr>
        <w:t>Para el caso de la recuperación de registros físicos se hará la búsqueda por orden cronológico</w:t>
      </w:r>
      <w:r w:rsidR="00111EC8" w:rsidRPr="00A07E43">
        <w:rPr>
          <w:rFonts w:cstheme="minorHAnsi"/>
          <w:sz w:val="24"/>
          <w:szCs w:val="24"/>
        </w:rPr>
        <w:t>,</w:t>
      </w:r>
      <w:r w:rsidRPr="00A07E43">
        <w:rPr>
          <w:rFonts w:cstheme="minorHAnsi"/>
          <w:sz w:val="24"/>
          <w:szCs w:val="24"/>
        </w:rPr>
        <w:t xml:space="preserve"> debido a que de esta manera están archivados. Para el caso de los registros digitales se hará la recuperación mediante la búsqueda en el </w:t>
      </w:r>
      <w:r w:rsidR="005C3183" w:rsidRPr="00A07E43">
        <w:rPr>
          <w:rFonts w:cstheme="minorHAnsi"/>
          <w:sz w:val="24"/>
          <w:szCs w:val="24"/>
        </w:rPr>
        <w:t>Dropbox.</w:t>
      </w:r>
    </w:p>
    <w:p w14:paraId="0F437183" w14:textId="77777777" w:rsidR="005A1EF2" w:rsidRPr="00A07E43" w:rsidRDefault="005A1EF2" w:rsidP="00A07E43">
      <w:pPr>
        <w:spacing w:after="0" w:line="240" w:lineRule="auto"/>
        <w:ind w:left="284"/>
        <w:jc w:val="both"/>
        <w:rPr>
          <w:rFonts w:cstheme="minorHAnsi"/>
          <w:sz w:val="24"/>
          <w:szCs w:val="24"/>
        </w:rPr>
      </w:pPr>
    </w:p>
    <w:p w14:paraId="20B21498" w14:textId="77777777" w:rsidR="005A1EF2" w:rsidRDefault="005A1EF2" w:rsidP="00A61FF4">
      <w:pPr>
        <w:pStyle w:val="Ttulo1"/>
        <w:numPr>
          <w:ilvl w:val="2"/>
          <w:numId w:val="11"/>
        </w:numPr>
        <w:spacing w:before="0" w:line="240" w:lineRule="auto"/>
        <w:ind w:left="284" w:hanging="710"/>
        <w:jc w:val="both"/>
        <w:rPr>
          <w:rFonts w:asciiTheme="minorHAnsi" w:hAnsiTheme="minorHAnsi" w:cstheme="minorHAnsi"/>
          <w:b/>
          <w:sz w:val="24"/>
          <w:szCs w:val="24"/>
        </w:rPr>
      </w:pPr>
      <w:bookmarkStart w:id="20" w:name="_Toc135207539"/>
      <w:r w:rsidRPr="00A61FF4">
        <w:rPr>
          <w:rFonts w:asciiTheme="minorHAnsi" w:eastAsia="Arial" w:hAnsiTheme="minorHAnsi" w:cstheme="minorHAnsi"/>
          <w:b/>
          <w:bCs/>
          <w:color w:val="000000" w:themeColor="text1"/>
          <w:sz w:val="24"/>
          <w:szCs w:val="24"/>
          <w:lang w:val="es-CL" w:eastAsia="es-CL"/>
        </w:rPr>
        <w:t>Tiempo de Conservación de los Registros</w:t>
      </w:r>
      <w:bookmarkEnd w:id="20"/>
    </w:p>
    <w:p w14:paraId="4FA7B733" w14:textId="77777777" w:rsidR="00111EC8" w:rsidRPr="00A61FF4" w:rsidRDefault="00111EC8" w:rsidP="00A61FF4">
      <w:pPr>
        <w:spacing w:after="0" w:line="240" w:lineRule="auto"/>
        <w:ind w:left="284"/>
        <w:jc w:val="both"/>
        <w:rPr>
          <w:rFonts w:cstheme="minorHAnsi"/>
          <w:sz w:val="24"/>
          <w:szCs w:val="24"/>
        </w:rPr>
      </w:pPr>
      <w:r w:rsidRPr="00A61FF4">
        <w:rPr>
          <w:rFonts w:cstheme="minorHAnsi"/>
          <w:sz w:val="24"/>
          <w:szCs w:val="24"/>
        </w:rPr>
        <w:t>Conservar la información documentada para tener la certeza de que los procesos se ejecutan acorde con lo planificado.</w:t>
      </w:r>
    </w:p>
    <w:p w14:paraId="64EA3BB6" w14:textId="77777777" w:rsidR="00111EC8" w:rsidRPr="00A61FF4" w:rsidRDefault="005A1EF2" w:rsidP="00A61FF4">
      <w:pPr>
        <w:spacing w:after="0" w:line="240" w:lineRule="auto"/>
        <w:ind w:left="284"/>
        <w:jc w:val="both"/>
        <w:rPr>
          <w:rFonts w:cstheme="minorHAnsi"/>
          <w:sz w:val="24"/>
          <w:szCs w:val="24"/>
        </w:rPr>
      </w:pPr>
      <w:r w:rsidRPr="00A61FF4">
        <w:rPr>
          <w:rFonts w:cstheme="minorHAnsi"/>
          <w:sz w:val="24"/>
          <w:szCs w:val="24"/>
        </w:rPr>
        <w:t xml:space="preserve">El tiempo de conservación de los registros depende de la necesidad de su uso y debe ser definido por el usuario o el responsable del área de acuerdo a las necesidades y regulaciones (normas) existentes. </w:t>
      </w:r>
    </w:p>
    <w:p w14:paraId="1EAA7E17" w14:textId="77777777" w:rsidR="005A1EF2" w:rsidRPr="00A61FF4" w:rsidRDefault="00111EC8" w:rsidP="00A61FF4">
      <w:pPr>
        <w:spacing w:after="0" w:line="240" w:lineRule="auto"/>
        <w:ind w:left="284"/>
        <w:jc w:val="both"/>
        <w:rPr>
          <w:rFonts w:cstheme="minorHAnsi"/>
          <w:sz w:val="24"/>
          <w:szCs w:val="24"/>
        </w:rPr>
      </w:pPr>
      <w:r w:rsidRPr="00A61FF4">
        <w:rPr>
          <w:rFonts w:cstheme="minorHAnsi"/>
          <w:sz w:val="24"/>
          <w:szCs w:val="24"/>
        </w:rPr>
        <w:t xml:space="preserve">El tiempo de conservación de los documentos </w:t>
      </w:r>
      <w:r w:rsidR="005A1EF2" w:rsidRPr="00A61FF4">
        <w:rPr>
          <w:rFonts w:cstheme="minorHAnsi"/>
          <w:sz w:val="24"/>
          <w:szCs w:val="24"/>
        </w:rPr>
        <w:t xml:space="preserve">está definido en la </w:t>
      </w:r>
      <w:r w:rsidR="005A1EF2" w:rsidRPr="00780F8C">
        <w:rPr>
          <w:rFonts w:cstheme="minorHAnsi"/>
          <w:b/>
          <w:bCs/>
          <w:sz w:val="24"/>
          <w:szCs w:val="24"/>
        </w:rPr>
        <w:t>“</w:t>
      </w:r>
      <w:r w:rsidR="00B932CB" w:rsidRPr="00780F8C">
        <w:rPr>
          <w:rFonts w:cstheme="minorHAnsi"/>
          <w:b/>
          <w:bCs/>
          <w:sz w:val="24"/>
          <w:szCs w:val="24"/>
        </w:rPr>
        <w:t>SIG-FOR-</w:t>
      </w:r>
      <w:r w:rsidR="005A1EF2" w:rsidRPr="00780F8C">
        <w:rPr>
          <w:rFonts w:cstheme="minorHAnsi"/>
          <w:b/>
          <w:bCs/>
          <w:sz w:val="24"/>
          <w:szCs w:val="24"/>
        </w:rPr>
        <w:t>001 Lista Maestra de Documentos Internos”</w:t>
      </w:r>
      <w:r w:rsidR="005A1EF2" w:rsidRPr="00A61FF4">
        <w:rPr>
          <w:rFonts w:cstheme="minorHAnsi"/>
          <w:sz w:val="24"/>
          <w:szCs w:val="24"/>
        </w:rPr>
        <w:t>.</w:t>
      </w:r>
    </w:p>
    <w:p w14:paraId="0DB3E8B0" w14:textId="77777777" w:rsidR="002345C8" w:rsidRDefault="002345C8" w:rsidP="008A6A06">
      <w:pPr>
        <w:pStyle w:val="Sangra3detindependiente"/>
        <w:tabs>
          <w:tab w:val="left" w:pos="2127"/>
        </w:tabs>
        <w:spacing w:after="0" w:line="240" w:lineRule="auto"/>
        <w:ind w:left="0" w:right="-1" w:hanging="426"/>
        <w:rPr>
          <w:rFonts w:asciiTheme="minorHAnsi" w:eastAsia="Calibri" w:hAnsiTheme="minorHAnsi" w:cstheme="minorHAnsi"/>
          <w:b/>
          <w:sz w:val="24"/>
          <w:szCs w:val="24"/>
          <w:lang w:val="es-PE" w:eastAsia="en-US"/>
        </w:rPr>
      </w:pPr>
    </w:p>
    <w:p w14:paraId="49F2617B" w14:textId="77777777" w:rsidR="002345C8" w:rsidRPr="00EA2B9A" w:rsidRDefault="002345C8" w:rsidP="00EA2B9A">
      <w:pPr>
        <w:spacing w:after="0" w:line="240" w:lineRule="auto"/>
        <w:ind w:left="284"/>
        <w:jc w:val="both"/>
        <w:rPr>
          <w:rFonts w:cstheme="minorHAnsi"/>
          <w:b/>
          <w:bCs/>
          <w:sz w:val="24"/>
          <w:szCs w:val="24"/>
        </w:rPr>
      </w:pPr>
      <w:r w:rsidRPr="00EA2B9A">
        <w:rPr>
          <w:rFonts w:cstheme="minorHAnsi"/>
          <w:b/>
          <w:bCs/>
          <w:sz w:val="24"/>
          <w:szCs w:val="24"/>
        </w:rPr>
        <w:t>Respecto a la conservación de los documentos que respaldan el sistema de seguridad y salud en el trabajo, considerar lo siguiente:</w:t>
      </w:r>
    </w:p>
    <w:p w14:paraId="729298B4" w14:textId="77777777" w:rsidR="002345C8" w:rsidRPr="00EA2B9A" w:rsidRDefault="002345C8" w:rsidP="00EA2B9A">
      <w:pPr>
        <w:spacing w:after="0" w:line="240" w:lineRule="auto"/>
        <w:ind w:left="284"/>
        <w:jc w:val="both"/>
        <w:rPr>
          <w:rFonts w:cstheme="minorHAnsi"/>
          <w:b/>
          <w:bCs/>
          <w:sz w:val="24"/>
          <w:szCs w:val="24"/>
        </w:rPr>
      </w:pPr>
    </w:p>
    <w:p w14:paraId="7CF9163E" w14:textId="77777777" w:rsidR="002345C8" w:rsidRPr="00EA2B9A" w:rsidRDefault="002345C8" w:rsidP="00EA2B9A">
      <w:pPr>
        <w:spacing w:after="0" w:line="240" w:lineRule="auto"/>
        <w:ind w:left="284"/>
        <w:jc w:val="both"/>
        <w:rPr>
          <w:rFonts w:cstheme="minorHAnsi"/>
          <w:sz w:val="24"/>
          <w:szCs w:val="24"/>
        </w:rPr>
      </w:pPr>
      <w:r w:rsidRPr="00EA2B9A">
        <w:rPr>
          <w:rFonts w:cstheme="minorHAnsi"/>
          <w:sz w:val="24"/>
          <w:szCs w:val="24"/>
        </w:rPr>
        <w:t>El DECRETO 1072-2015 “Por medio del cual se expide el Decreto Único Reglamentario del Sector Trabajo” establece en el artículo 2.2.4.6.13 el tiempo y la manera de conservar la información relevante de cara al Sistema de seguridad y salud en el trabajo y lo hace así:</w:t>
      </w:r>
    </w:p>
    <w:p w14:paraId="7AD7353E" w14:textId="77777777" w:rsidR="002345C8" w:rsidRPr="00EA2B9A" w:rsidRDefault="002345C8" w:rsidP="00EA2B9A">
      <w:pPr>
        <w:spacing w:after="0" w:line="240" w:lineRule="auto"/>
        <w:ind w:left="284"/>
        <w:jc w:val="both"/>
        <w:rPr>
          <w:rFonts w:cstheme="minorHAnsi"/>
          <w:sz w:val="24"/>
          <w:szCs w:val="24"/>
        </w:rPr>
      </w:pPr>
    </w:p>
    <w:p w14:paraId="2D227AF1" w14:textId="77777777" w:rsidR="002345C8" w:rsidRPr="00EA2B9A" w:rsidRDefault="002345C8" w:rsidP="00EA2B9A">
      <w:pPr>
        <w:spacing w:after="0" w:line="240" w:lineRule="auto"/>
        <w:ind w:left="284"/>
        <w:jc w:val="both"/>
        <w:rPr>
          <w:rFonts w:cstheme="minorHAnsi"/>
          <w:sz w:val="24"/>
          <w:szCs w:val="24"/>
        </w:rPr>
      </w:pPr>
      <w:r w:rsidRPr="00EA2B9A">
        <w:rPr>
          <w:rFonts w:cstheme="minorHAnsi"/>
          <w:sz w:val="24"/>
          <w:szCs w:val="24"/>
        </w:rPr>
        <w:t xml:space="preserve">ARTÍCULO 2.2.4.6.13. Conservación de los documentos. El empleador debe conservar los registros y documentos que soportan el Sistema de Gestión de la Seguridad y Salud en el Trabajo SG-SST de manera controlada, garantizando que sean legibles, fácilmente identificables y accesibles, protegidos contra daño, deterioro o pérdida. El responsable del SG-SST </w:t>
      </w:r>
      <w:r w:rsidR="0098213A" w:rsidRPr="00EA2B9A">
        <w:rPr>
          <w:rFonts w:cstheme="minorHAnsi"/>
          <w:sz w:val="24"/>
          <w:szCs w:val="24"/>
        </w:rPr>
        <w:t xml:space="preserve">(Coordinador SIG) </w:t>
      </w:r>
      <w:r w:rsidRPr="00EA2B9A">
        <w:rPr>
          <w:rFonts w:cstheme="minorHAnsi"/>
          <w:sz w:val="24"/>
          <w:szCs w:val="24"/>
        </w:rPr>
        <w:t xml:space="preserve">tendrá acceso a todos los documentos y registros exceptuando </w:t>
      </w:r>
      <w:r w:rsidRPr="00EA2B9A">
        <w:rPr>
          <w:rFonts w:cstheme="minorHAnsi"/>
          <w:sz w:val="24"/>
          <w:szCs w:val="24"/>
        </w:rPr>
        <w:lastRenderedPageBreak/>
        <w:t>el acceso a las historias clínicas ocupacionales de los trabajadores cuando no tenga perfil de médico especialista en seguridad y salud en el trabajo. La conservación puede hacerse de forma electrónica de conformidad con lo establecido en el presente capítulo siempre y cuando se garantice la preservación de la información.</w:t>
      </w:r>
    </w:p>
    <w:p w14:paraId="1ED34D4A" w14:textId="77777777" w:rsidR="002345C8" w:rsidRPr="00EA2B9A" w:rsidRDefault="002345C8" w:rsidP="00EA2B9A">
      <w:pPr>
        <w:spacing w:after="0" w:line="240" w:lineRule="auto"/>
        <w:ind w:left="284"/>
        <w:jc w:val="both"/>
        <w:rPr>
          <w:rFonts w:cstheme="minorHAnsi"/>
          <w:sz w:val="24"/>
          <w:szCs w:val="24"/>
        </w:rPr>
      </w:pPr>
    </w:p>
    <w:p w14:paraId="2B48CC47" w14:textId="77777777" w:rsidR="002345C8" w:rsidRPr="00EA2B9A" w:rsidRDefault="002345C8" w:rsidP="00EA2B9A">
      <w:pPr>
        <w:spacing w:after="0" w:line="240" w:lineRule="auto"/>
        <w:ind w:left="284"/>
        <w:jc w:val="both"/>
        <w:rPr>
          <w:rFonts w:cstheme="minorHAnsi"/>
          <w:sz w:val="24"/>
          <w:szCs w:val="24"/>
        </w:rPr>
      </w:pPr>
      <w:r w:rsidRPr="00EA2B9A">
        <w:rPr>
          <w:rFonts w:cstheme="minorHAnsi"/>
          <w:sz w:val="24"/>
          <w:szCs w:val="24"/>
        </w:rPr>
        <w:t>Los siguientes documentos y registros, deben ser conservados por un periodo mínimo de veinte (20) años, contados a partir del momento en que cese la relación laboral del trabajador con la empresa:</w:t>
      </w:r>
    </w:p>
    <w:p w14:paraId="22D182B5" w14:textId="77777777" w:rsidR="002345C8" w:rsidRPr="00EA2B9A" w:rsidRDefault="002345C8" w:rsidP="00EA2B9A">
      <w:pPr>
        <w:spacing w:after="0" w:line="240" w:lineRule="auto"/>
        <w:ind w:left="284"/>
        <w:jc w:val="both"/>
        <w:rPr>
          <w:rFonts w:cstheme="minorHAnsi"/>
          <w:sz w:val="24"/>
          <w:szCs w:val="24"/>
        </w:rPr>
      </w:pPr>
    </w:p>
    <w:p w14:paraId="5A901519" w14:textId="77777777" w:rsidR="002345C8" w:rsidRPr="00EA2B9A" w:rsidRDefault="002345C8" w:rsidP="00EA2B9A">
      <w:pPr>
        <w:spacing w:after="0" w:line="240" w:lineRule="auto"/>
        <w:ind w:left="284"/>
        <w:jc w:val="both"/>
        <w:rPr>
          <w:rFonts w:cstheme="minorHAnsi"/>
          <w:sz w:val="24"/>
          <w:szCs w:val="24"/>
        </w:rPr>
      </w:pPr>
      <w:r w:rsidRPr="00EA2B9A">
        <w:rPr>
          <w:rFonts w:cstheme="minorHAnsi"/>
          <w:sz w:val="24"/>
          <w:szCs w:val="24"/>
        </w:rPr>
        <w:t>1. Los resultados de los perfiles epidemiológicos de salud de los trabajadores, así como los conceptos de los exámenes de ingreso, periódicos y de retiro de los trabajadores, en caso que no cuente con los servicios de médico especialista en áreas afines a la seguridad y salud en el trabajo;</w:t>
      </w:r>
    </w:p>
    <w:p w14:paraId="64863486" w14:textId="77777777" w:rsidR="002345C8" w:rsidRPr="00EA2B9A" w:rsidRDefault="002345C8" w:rsidP="00EA2B9A">
      <w:pPr>
        <w:spacing w:after="0" w:line="240" w:lineRule="auto"/>
        <w:ind w:left="284"/>
        <w:jc w:val="both"/>
        <w:rPr>
          <w:rFonts w:cstheme="minorHAnsi"/>
          <w:sz w:val="24"/>
          <w:szCs w:val="24"/>
        </w:rPr>
      </w:pPr>
      <w:r w:rsidRPr="00EA2B9A">
        <w:rPr>
          <w:rFonts w:cstheme="minorHAnsi"/>
          <w:sz w:val="24"/>
          <w:szCs w:val="24"/>
        </w:rPr>
        <w:t>2. Cuando la empresa cuente con médico especialista en áreas afines a la seguridad y salud en el trabajo, los resultados de exámenes de ingreso, periódicos y de egreso, así como los resultados de los exámenes complementarios tales como paraclínicos, pruebas de monitoreo biológico, audiometrías, espirometrías, radiografías de tórax y en general, las que se realicen con el objeto de monitorear los efectos hacia la salud de la exposición a peligros y riesgos; cuya reserva y custodia está a cargo del médico correspondiente;</w:t>
      </w:r>
    </w:p>
    <w:p w14:paraId="0B99EDB9" w14:textId="77777777" w:rsidR="002345C8" w:rsidRPr="00EA2B9A" w:rsidRDefault="002345C8" w:rsidP="00EA2B9A">
      <w:pPr>
        <w:spacing w:after="0" w:line="240" w:lineRule="auto"/>
        <w:ind w:left="284"/>
        <w:jc w:val="both"/>
        <w:rPr>
          <w:rFonts w:cstheme="minorHAnsi"/>
          <w:sz w:val="24"/>
          <w:szCs w:val="24"/>
        </w:rPr>
      </w:pPr>
      <w:r w:rsidRPr="00EA2B9A">
        <w:rPr>
          <w:rFonts w:cstheme="minorHAnsi"/>
          <w:sz w:val="24"/>
          <w:szCs w:val="24"/>
        </w:rPr>
        <w:t>3. Resultados de mediciones y monitoreo a los ambientes de trabajo, como resultado de los programas de vigilancia y control de los peligros y riesgos en seguridad y salud en el trabajo;</w:t>
      </w:r>
    </w:p>
    <w:p w14:paraId="2B417B0B" w14:textId="77777777" w:rsidR="002345C8" w:rsidRPr="00EA2B9A" w:rsidRDefault="002345C8" w:rsidP="00EA2B9A">
      <w:pPr>
        <w:spacing w:after="0" w:line="240" w:lineRule="auto"/>
        <w:ind w:left="284"/>
        <w:jc w:val="both"/>
        <w:rPr>
          <w:rFonts w:cstheme="minorHAnsi"/>
          <w:sz w:val="24"/>
          <w:szCs w:val="24"/>
        </w:rPr>
      </w:pPr>
      <w:r w:rsidRPr="00EA2B9A">
        <w:rPr>
          <w:rFonts w:cstheme="minorHAnsi"/>
          <w:sz w:val="24"/>
          <w:szCs w:val="24"/>
        </w:rPr>
        <w:t>4. Registros de las actividades de capacitación, formación y entrenamiento en seguridad y salud en el trabajo; y,</w:t>
      </w:r>
    </w:p>
    <w:p w14:paraId="0A1A2E9D" w14:textId="77777777" w:rsidR="002345C8" w:rsidRPr="00EA2B9A" w:rsidRDefault="002345C8" w:rsidP="00EA2B9A">
      <w:pPr>
        <w:spacing w:after="0" w:line="240" w:lineRule="auto"/>
        <w:ind w:left="284"/>
        <w:jc w:val="both"/>
        <w:rPr>
          <w:rFonts w:cstheme="minorHAnsi"/>
          <w:sz w:val="24"/>
          <w:szCs w:val="24"/>
        </w:rPr>
      </w:pPr>
      <w:r w:rsidRPr="00EA2B9A">
        <w:rPr>
          <w:rFonts w:cstheme="minorHAnsi"/>
          <w:sz w:val="24"/>
          <w:szCs w:val="24"/>
        </w:rPr>
        <w:t>5. Registro del suministro de elementos y equipos de protección personal.</w:t>
      </w:r>
    </w:p>
    <w:p w14:paraId="297AF9CE" w14:textId="77777777" w:rsidR="0098213A" w:rsidRPr="00EA2B9A" w:rsidRDefault="0098213A" w:rsidP="00EA2B9A">
      <w:pPr>
        <w:spacing w:after="0" w:line="240" w:lineRule="auto"/>
        <w:ind w:left="284"/>
        <w:jc w:val="both"/>
        <w:rPr>
          <w:rFonts w:cstheme="minorHAnsi"/>
          <w:sz w:val="24"/>
          <w:szCs w:val="24"/>
        </w:rPr>
      </w:pPr>
    </w:p>
    <w:p w14:paraId="6DCE1339" w14:textId="77777777" w:rsidR="0024724D" w:rsidRPr="00EA2B9A" w:rsidRDefault="0088620B" w:rsidP="00EA2B9A">
      <w:pPr>
        <w:spacing w:after="0" w:line="240" w:lineRule="auto"/>
        <w:ind w:left="284"/>
        <w:jc w:val="both"/>
        <w:rPr>
          <w:rFonts w:cstheme="minorHAnsi"/>
          <w:sz w:val="24"/>
          <w:szCs w:val="24"/>
        </w:rPr>
      </w:pPr>
      <w:r w:rsidRPr="00EA2B9A">
        <w:rPr>
          <w:rFonts w:cstheme="minorHAnsi"/>
          <w:sz w:val="24"/>
          <w:szCs w:val="24"/>
        </w:rPr>
        <w:t xml:space="preserve">Igualmente, el </w:t>
      </w:r>
      <w:r w:rsidR="0098213A" w:rsidRPr="00EA2B9A">
        <w:rPr>
          <w:rFonts w:cstheme="minorHAnsi"/>
          <w:sz w:val="24"/>
          <w:szCs w:val="24"/>
        </w:rPr>
        <w:t xml:space="preserve">Artículo 35 del </w:t>
      </w:r>
      <w:r w:rsidRPr="00EA2B9A">
        <w:rPr>
          <w:rFonts w:cstheme="minorHAnsi"/>
          <w:sz w:val="24"/>
          <w:szCs w:val="24"/>
        </w:rPr>
        <w:t>Reglamento DS 005-2012 de la ley 29783 Ley de seguridad y salud en el trabajo, se indica lo siguiente:</w:t>
      </w:r>
    </w:p>
    <w:p w14:paraId="15C4652D" w14:textId="77777777" w:rsidR="0088620B" w:rsidRPr="00EA2B9A" w:rsidRDefault="0088620B" w:rsidP="00EA2B9A">
      <w:pPr>
        <w:spacing w:after="0" w:line="240" w:lineRule="auto"/>
        <w:ind w:left="284"/>
        <w:jc w:val="both"/>
        <w:rPr>
          <w:rFonts w:cstheme="minorHAnsi"/>
          <w:sz w:val="24"/>
          <w:szCs w:val="24"/>
        </w:rPr>
      </w:pPr>
      <w:r w:rsidRPr="00EA2B9A">
        <w:rPr>
          <w:rFonts w:cstheme="minorHAnsi"/>
          <w:sz w:val="24"/>
          <w:szCs w:val="24"/>
        </w:rPr>
        <w:t>“El registro de enfermedades ocupacionales debe conservarse por un período de veinte (20) años; los registros de accidentes de trabajo e incidentes peligrosos por un periodo de diez (10) años posteriores al suceso; y los demás registros por un periodo de cinco (5) años posteriores al suceso”. (Ver detalle en el ANEXO N°1).</w:t>
      </w:r>
    </w:p>
    <w:p w14:paraId="2A6A1F61" w14:textId="77777777" w:rsidR="0088620B" w:rsidRPr="0024724D" w:rsidRDefault="0088620B" w:rsidP="008A6A06">
      <w:pPr>
        <w:pStyle w:val="Sangra3detindependiente"/>
        <w:tabs>
          <w:tab w:val="left" w:pos="2127"/>
        </w:tabs>
        <w:spacing w:after="0" w:line="240" w:lineRule="auto"/>
        <w:ind w:left="0" w:right="-1" w:hanging="426"/>
        <w:rPr>
          <w:rFonts w:asciiTheme="minorHAnsi" w:eastAsia="Calibri" w:hAnsiTheme="minorHAnsi" w:cstheme="minorHAnsi"/>
          <w:sz w:val="24"/>
          <w:szCs w:val="24"/>
          <w:lang w:val="es-PE" w:eastAsia="en-US"/>
        </w:rPr>
      </w:pPr>
    </w:p>
    <w:p w14:paraId="44429046" w14:textId="3E29F2C9" w:rsidR="005A1EF2" w:rsidRPr="00EA2B9A" w:rsidRDefault="005A1EF2" w:rsidP="00EA2B9A">
      <w:pPr>
        <w:pStyle w:val="Ttulo1"/>
        <w:numPr>
          <w:ilvl w:val="2"/>
          <w:numId w:val="11"/>
        </w:numPr>
        <w:spacing w:before="0" w:line="240" w:lineRule="auto"/>
        <w:ind w:left="284" w:hanging="710"/>
        <w:jc w:val="both"/>
        <w:rPr>
          <w:rFonts w:asciiTheme="minorHAnsi" w:eastAsia="Arial" w:hAnsiTheme="minorHAnsi" w:cstheme="minorHAnsi"/>
          <w:b/>
          <w:bCs/>
          <w:color w:val="000000" w:themeColor="text1"/>
          <w:sz w:val="24"/>
          <w:szCs w:val="24"/>
          <w:lang w:val="es-CL" w:eastAsia="es-CL"/>
        </w:rPr>
      </w:pPr>
      <w:bookmarkStart w:id="21" w:name="_Toc135207540"/>
      <w:r w:rsidRPr="00EA2B9A">
        <w:rPr>
          <w:rFonts w:asciiTheme="minorHAnsi" w:eastAsia="Arial" w:hAnsiTheme="minorHAnsi" w:cstheme="minorHAnsi"/>
          <w:b/>
          <w:bCs/>
          <w:color w:val="000000" w:themeColor="text1"/>
          <w:sz w:val="24"/>
          <w:szCs w:val="24"/>
          <w:lang w:val="es-CL" w:eastAsia="es-CL"/>
        </w:rPr>
        <w:t>Disposición final de los Registros</w:t>
      </w:r>
      <w:bookmarkEnd w:id="21"/>
    </w:p>
    <w:p w14:paraId="15A75866" w14:textId="77777777" w:rsidR="005A1EF2" w:rsidRPr="00EA2B9A" w:rsidRDefault="005A1EF2" w:rsidP="00EA2B9A">
      <w:pPr>
        <w:spacing w:after="0" w:line="240" w:lineRule="auto"/>
        <w:ind w:left="284"/>
        <w:jc w:val="both"/>
        <w:rPr>
          <w:rFonts w:cstheme="minorHAnsi"/>
          <w:sz w:val="24"/>
          <w:szCs w:val="24"/>
        </w:rPr>
      </w:pPr>
      <w:r w:rsidRPr="00EA2B9A">
        <w:rPr>
          <w:rFonts w:cstheme="minorHAnsi"/>
          <w:sz w:val="24"/>
          <w:szCs w:val="24"/>
        </w:rPr>
        <w:t xml:space="preserve">La disposición final de los registros se realiza luego que se haya cumplido el tiempo de conservación establecido en el Formato de </w:t>
      </w:r>
      <w:r w:rsidRPr="00EA2B9A">
        <w:rPr>
          <w:rFonts w:cstheme="minorHAnsi"/>
          <w:b/>
          <w:bCs/>
          <w:sz w:val="24"/>
          <w:szCs w:val="24"/>
        </w:rPr>
        <w:t>“</w:t>
      </w:r>
      <w:r w:rsidR="00B932CB" w:rsidRPr="00EA2B9A">
        <w:rPr>
          <w:rFonts w:cstheme="minorHAnsi"/>
          <w:b/>
          <w:bCs/>
          <w:sz w:val="24"/>
          <w:szCs w:val="24"/>
        </w:rPr>
        <w:t>SIG-FOR</w:t>
      </w:r>
      <w:r w:rsidRPr="00EA2B9A">
        <w:rPr>
          <w:rFonts w:cstheme="minorHAnsi"/>
          <w:b/>
          <w:bCs/>
          <w:sz w:val="24"/>
          <w:szCs w:val="24"/>
        </w:rPr>
        <w:t>-001 Lista Maestra de Documentos Internos”</w:t>
      </w:r>
      <w:r w:rsidRPr="00EA2B9A">
        <w:rPr>
          <w:rFonts w:cstheme="minorHAnsi"/>
          <w:sz w:val="24"/>
          <w:szCs w:val="24"/>
        </w:rPr>
        <w:t>. Una vez cumplido este tiempo, el responsable de su conservación procederá a eliminarlos o pasarlos a un archivo histórico, según se indique en el mencionado formato.</w:t>
      </w:r>
    </w:p>
    <w:p w14:paraId="4FF6EEFC" w14:textId="77777777" w:rsidR="0024724D" w:rsidRPr="0024724D" w:rsidRDefault="0024724D" w:rsidP="008A6A06">
      <w:pPr>
        <w:pStyle w:val="Sangra3detindependiente"/>
        <w:tabs>
          <w:tab w:val="left" w:pos="2127"/>
        </w:tabs>
        <w:spacing w:after="0" w:line="240" w:lineRule="auto"/>
        <w:ind w:left="0" w:right="-1" w:hanging="426"/>
        <w:rPr>
          <w:rFonts w:asciiTheme="minorHAnsi" w:eastAsia="Arial" w:hAnsiTheme="minorHAnsi" w:cstheme="minorHAnsi"/>
          <w:b/>
          <w:bCs/>
          <w:sz w:val="24"/>
          <w:szCs w:val="24"/>
          <w:lang w:val="es-CL" w:eastAsia="es-CL"/>
        </w:rPr>
      </w:pPr>
    </w:p>
    <w:p w14:paraId="4F3B20A6" w14:textId="6A53E9D3" w:rsidR="00E65474" w:rsidRDefault="00E65474" w:rsidP="008A6A06">
      <w:pPr>
        <w:pStyle w:val="Ttulo1"/>
        <w:numPr>
          <w:ilvl w:val="0"/>
          <w:numId w:val="11"/>
        </w:numPr>
        <w:spacing w:before="0" w:line="240" w:lineRule="auto"/>
        <w:ind w:left="0" w:hanging="426"/>
        <w:jc w:val="both"/>
        <w:rPr>
          <w:rFonts w:asciiTheme="minorHAnsi" w:eastAsia="Arial" w:hAnsiTheme="minorHAnsi" w:cstheme="minorHAnsi"/>
          <w:b/>
          <w:bCs/>
          <w:color w:val="auto"/>
          <w:sz w:val="24"/>
          <w:szCs w:val="24"/>
          <w:lang w:val="es-CL" w:eastAsia="es-CL"/>
        </w:rPr>
      </w:pPr>
      <w:bookmarkStart w:id="22" w:name="_Toc135207541"/>
      <w:r w:rsidRPr="00972379">
        <w:rPr>
          <w:rFonts w:asciiTheme="minorHAnsi" w:eastAsia="Arial" w:hAnsiTheme="minorHAnsi" w:cstheme="minorHAnsi"/>
          <w:b/>
          <w:bCs/>
          <w:color w:val="auto"/>
          <w:sz w:val="24"/>
          <w:szCs w:val="24"/>
          <w:lang w:val="es-CL" w:eastAsia="es-CL"/>
        </w:rPr>
        <w:t>REGISTRO</w:t>
      </w:r>
      <w:r w:rsidR="00EA2B9A">
        <w:rPr>
          <w:rFonts w:asciiTheme="minorHAnsi" w:eastAsia="Arial" w:hAnsiTheme="minorHAnsi" w:cstheme="minorHAnsi"/>
          <w:b/>
          <w:bCs/>
          <w:color w:val="auto"/>
          <w:sz w:val="24"/>
          <w:szCs w:val="24"/>
          <w:lang w:val="es-CL" w:eastAsia="es-CL"/>
        </w:rPr>
        <w:t>S</w:t>
      </w:r>
      <w:bookmarkEnd w:id="22"/>
    </w:p>
    <w:p w14:paraId="2A6057BF" w14:textId="77777777" w:rsidR="0024724D" w:rsidRPr="0024724D" w:rsidRDefault="0024724D" w:rsidP="008A6A06">
      <w:pPr>
        <w:pStyle w:val="Sangra3detindependiente"/>
        <w:tabs>
          <w:tab w:val="left" w:pos="2127"/>
        </w:tabs>
        <w:spacing w:after="0" w:line="240" w:lineRule="auto"/>
        <w:ind w:left="0" w:right="-1" w:hanging="426"/>
        <w:rPr>
          <w:rFonts w:eastAsia="Arial"/>
          <w:lang w:val="es-CL" w:eastAsia="es-CL"/>
        </w:rPr>
      </w:pPr>
    </w:p>
    <w:p w14:paraId="4D131340" w14:textId="679AC067" w:rsidR="005A1EF2" w:rsidRPr="00FA431F" w:rsidRDefault="005A1EF2" w:rsidP="00FA431F">
      <w:pPr>
        <w:pStyle w:val="Prrafodelista"/>
        <w:numPr>
          <w:ilvl w:val="0"/>
          <w:numId w:val="13"/>
        </w:numPr>
        <w:spacing w:after="0" w:line="240" w:lineRule="auto"/>
        <w:ind w:left="709" w:hanging="425"/>
        <w:jc w:val="both"/>
        <w:rPr>
          <w:rFonts w:cstheme="minorHAnsi"/>
          <w:sz w:val="24"/>
          <w:szCs w:val="24"/>
        </w:rPr>
      </w:pPr>
      <w:r w:rsidRPr="00972379">
        <w:rPr>
          <w:rFonts w:cstheme="minorHAnsi"/>
          <w:sz w:val="24"/>
          <w:szCs w:val="24"/>
        </w:rPr>
        <w:t>“</w:t>
      </w:r>
      <w:r w:rsidR="00B932CB">
        <w:rPr>
          <w:rFonts w:cstheme="minorHAnsi"/>
          <w:sz w:val="24"/>
          <w:szCs w:val="24"/>
        </w:rPr>
        <w:t>SIG-FOR</w:t>
      </w:r>
      <w:r w:rsidRPr="00972379">
        <w:rPr>
          <w:rFonts w:cstheme="minorHAnsi"/>
          <w:sz w:val="24"/>
          <w:szCs w:val="24"/>
        </w:rPr>
        <w:t xml:space="preserve">-001 </w:t>
      </w:r>
      <w:r w:rsidRPr="00FA431F">
        <w:rPr>
          <w:rFonts w:cstheme="minorHAnsi"/>
          <w:sz w:val="24"/>
          <w:szCs w:val="24"/>
        </w:rPr>
        <w:t xml:space="preserve">Lista </w:t>
      </w:r>
      <w:r w:rsidR="005C3183" w:rsidRPr="00FA431F">
        <w:rPr>
          <w:rFonts w:cstheme="minorHAnsi"/>
          <w:sz w:val="24"/>
          <w:szCs w:val="24"/>
        </w:rPr>
        <w:t>Maestra de Documentos Internos”</w:t>
      </w:r>
    </w:p>
    <w:p w14:paraId="0E548BA5" w14:textId="77777777" w:rsidR="007C5B11" w:rsidRDefault="00B932CB" w:rsidP="007C5B11">
      <w:pPr>
        <w:pStyle w:val="Prrafodelista"/>
        <w:numPr>
          <w:ilvl w:val="0"/>
          <w:numId w:val="13"/>
        </w:numPr>
        <w:spacing w:after="0" w:line="240" w:lineRule="auto"/>
        <w:ind w:left="709" w:hanging="425"/>
        <w:jc w:val="both"/>
        <w:rPr>
          <w:rFonts w:cstheme="minorHAnsi"/>
          <w:sz w:val="24"/>
          <w:szCs w:val="24"/>
        </w:rPr>
      </w:pPr>
      <w:r>
        <w:rPr>
          <w:rFonts w:cstheme="minorHAnsi"/>
          <w:sz w:val="24"/>
          <w:szCs w:val="24"/>
        </w:rPr>
        <w:t>“</w:t>
      </w:r>
      <w:r w:rsidR="005A1EF2" w:rsidRPr="00972379">
        <w:rPr>
          <w:rFonts w:cstheme="minorHAnsi"/>
          <w:sz w:val="24"/>
          <w:szCs w:val="24"/>
        </w:rPr>
        <w:t>SIG</w:t>
      </w:r>
      <w:r>
        <w:rPr>
          <w:rFonts w:cstheme="minorHAnsi"/>
          <w:sz w:val="24"/>
          <w:szCs w:val="24"/>
        </w:rPr>
        <w:t>-FOR</w:t>
      </w:r>
      <w:r w:rsidR="005A1EF2" w:rsidRPr="00972379">
        <w:rPr>
          <w:rFonts w:cstheme="minorHAnsi"/>
          <w:sz w:val="24"/>
          <w:szCs w:val="24"/>
        </w:rPr>
        <w:t>-002 Lista Maestra de Documentos Externos”</w:t>
      </w:r>
    </w:p>
    <w:p w14:paraId="48EDD704" w14:textId="77777777" w:rsidR="007C5B11" w:rsidRPr="007C5B11" w:rsidRDefault="007C5B11" w:rsidP="007C5B11">
      <w:pPr>
        <w:pStyle w:val="Prrafodelista"/>
        <w:numPr>
          <w:ilvl w:val="0"/>
          <w:numId w:val="13"/>
        </w:numPr>
        <w:spacing w:after="0" w:line="240" w:lineRule="auto"/>
        <w:ind w:left="709" w:hanging="425"/>
        <w:jc w:val="both"/>
        <w:rPr>
          <w:rFonts w:cstheme="minorHAnsi"/>
          <w:sz w:val="24"/>
          <w:szCs w:val="24"/>
        </w:rPr>
      </w:pPr>
      <w:r w:rsidRPr="007C5B11">
        <w:rPr>
          <w:rFonts w:cstheme="minorHAnsi"/>
          <w:sz w:val="24"/>
          <w:szCs w:val="24"/>
        </w:rPr>
        <w:t>“SIG-FOR-012 Programa de Revisión de Documentos del SIG”</w:t>
      </w:r>
    </w:p>
    <w:p w14:paraId="4FD4A69B" w14:textId="75FB4456" w:rsidR="007C5B11" w:rsidRPr="007C5B11" w:rsidRDefault="007C5B11" w:rsidP="007C5B11">
      <w:pPr>
        <w:pStyle w:val="Prrafodelista"/>
        <w:numPr>
          <w:ilvl w:val="0"/>
          <w:numId w:val="13"/>
        </w:numPr>
        <w:spacing w:after="0" w:line="240" w:lineRule="auto"/>
        <w:ind w:left="709" w:hanging="425"/>
        <w:jc w:val="both"/>
        <w:rPr>
          <w:rFonts w:cstheme="minorHAnsi"/>
          <w:sz w:val="24"/>
          <w:szCs w:val="24"/>
        </w:rPr>
      </w:pPr>
      <w:r w:rsidRPr="007C5B11">
        <w:rPr>
          <w:rFonts w:cstheme="minorHAnsi"/>
          <w:sz w:val="24"/>
          <w:szCs w:val="24"/>
        </w:rPr>
        <w:t>“SIG-FOR-003 Acta de Reunión General”</w:t>
      </w:r>
    </w:p>
    <w:p w14:paraId="7C18675B" w14:textId="77777777" w:rsidR="007C5B11" w:rsidRPr="007C5B11" w:rsidRDefault="007C5B11" w:rsidP="007C5B11">
      <w:pPr>
        <w:spacing w:after="0" w:line="240" w:lineRule="auto"/>
        <w:ind w:left="284"/>
        <w:jc w:val="both"/>
        <w:rPr>
          <w:rFonts w:cstheme="minorHAnsi"/>
          <w:sz w:val="24"/>
          <w:szCs w:val="24"/>
        </w:rPr>
      </w:pPr>
    </w:p>
    <w:p w14:paraId="24B745EB" w14:textId="1DBB8754" w:rsidR="00881B17" w:rsidRDefault="00881B17" w:rsidP="00881B17">
      <w:pPr>
        <w:pStyle w:val="Ttulo1"/>
        <w:numPr>
          <w:ilvl w:val="0"/>
          <w:numId w:val="11"/>
        </w:numPr>
        <w:spacing w:before="0" w:line="240" w:lineRule="auto"/>
        <w:ind w:left="0" w:hanging="426"/>
        <w:jc w:val="both"/>
        <w:rPr>
          <w:rFonts w:asciiTheme="minorHAnsi" w:eastAsia="Arial" w:hAnsiTheme="minorHAnsi" w:cstheme="minorHAnsi"/>
          <w:b/>
          <w:bCs/>
          <w:color w:val="auto"/>
          <w:sz w:val="24"/>
          <w:szCs w:val="24"/>
          <w:lang w:val="es-CL" w:eastAsia="es-CL"/>
        </w:rPr>
      </w:pPr>
      <w:bookmarkStart w:id="23" w:name="_Toc135207542"/>
      <w:r>
        <w:rPr>
          <w:rFonts w:asciiTheme="minorHAnsi" w:eastAsia="Arial" w:hAnsiTheme="minorHAnsi" w:cstheme="minorHAnsi"/>
          <w:b/>
          <w:bCs/>
          <w:color w:val="auto"/>
          <w:sz w:val="24"/>
          <w:szCs w:val="24"/>
          <w:lang w:val="es-CL" w:eastAsia="es-CL"/>
        </w:rPr>
        <w:lastRenderedPageBreak/>
        <w:t>GESTIÓN DE CAMBIOS</w:t>
      </w:r>
      <w:bookmarkEnd w:id="23"/>
    </w:p>
    <w:p w14:paraId="3E435C2F" w14:textId="30CCC291" w:rsidR="00881B17" w:rsidRPr="00881B17" w:rsidRDefault="00881B17" w:rsidP="00881B17">
      <w:pPr>
        <w:rPr>
          <w:lang w:val="es-CL" w:eastAsia="es-CL"/>
        </w:rPr>
      </w:pPr>
      <w:r>
        <w:rPr>
          <w:lang w:val="es-CL" w:eastAsia="es-CL"/>
        </w:rPr>
        <w:t>No se han realizado cambios en este documento.</w:t>
      </w:r>
    </w:p>
    <w:p w14:paraId="0F70DFD6" w14:textId="77777777" w:rsidR="00E1748A" w:rsidRDefault="00E1748A" w:rsidP="008A6A06">
      <w:pPr>
        <w:pStyle w:val="Ttulo1"/>
        <w:numPr>
          <w:ilvl w:val="0"/>
          <w:numId w:val="11"/>
        </w:numPr>
        <w:spacing w:before="0" w:line="240" w:lineRule="auto"/>
        <w:ind w:left="0" w:hanging="426"/>
        <w:jc w:val="both"/>
        <w:rPr>
          <w:rFonts w:asciiTheme="minorHAnsi" w:eastAsia="Arial" w:hAnsiTheme="minorHAnsi" w:cstheme="minorHAnsi"/>
          <w:b/>
          <w:bCs/>
          <w:color w:val="auto"/>
          <w:sz w:val="24"/>
          <w:szCs w:val="24"/>
          <w:lang w:val="es-CL" w:eastAsia="es-CL"/>
        </w:rPr>
      </w:pPr>
      <w:bookmarkStart w:id="24" w:name="_Toc135207543"/>
      <w:r>
        <w:rPr>
          <w:rFonts w:asciiTheme="minorHAnsi" w:eastAsia="Arial" w:hAnsiTheme="minorHAnsi" w:cstheme="minorHAnsi"/>
          <w:b/>
          <w:bCs/>
          <w:color w:val="auto"/>
          <w:sz w:val="24"/>
          <w:szCs w:val="24"/>
          <w:lang w:val="es-CL" w:eastAsia="es-CL"/>
        </w:rPr>
        <w:t>ANEXOS</w:t>
      </w:r>
      <w:bookmarkEnd w:id="24"/>
    </w:p>
    <w:p w14:paraId="7847DE18" w14:textId="77777777" w:rsidR="009B7CBD" w:rsidRDefault="009B7CBD" w:rsidP="008A6A06">
      <w:pPr>
        <w:pStyle w:val="Sangra3detindependiente"/>
        <w:tabs>
          <w:tab w:val="left" w:pos="1134"/>
        </w:tabs>
        <w:spacing w:after="0" w:line="240" w:lineRule="auto"/>
        <w:ind w:left="0" w:hanging="426"/>
        <w:jc w:val="center"/>
        <w:rPr>
          <w:rFonts w:asciiTheme="minorHAnsi" w:hAnsiTheme="minorHAnsi" w:cstheme="minorHAnsi"/>
          <w:b/>
          <w:sz w:val="24"/>
          <w:szCs w:val="24"/>
          <w:u w:val="single"/>
        </w:rPr>
        <w:sectPr w:rsidR="009B7CBD" w:rsidSect="00137AD9">
          <w:headerReference w:type="default" r:id="rId10"/>
          <w:footerReference w:type="default" r:id="rId11"/>
          <w:pgSz w:w="11906" w:h="16838"/>
          <w:pgMar w:top="1418" w:right="1134" w:bottom="1134" w:left="1701" w:header="397" w:footer="57" w:gutter="0"/>
          <w:cols w:space="708"/>
          <w:docGrid w:linePitch="360"/>
        </w:sectPr>
      </w:pPr>
    </w:p>
    <w:p w14:paraId="78203840" w14:textId="77777777" w:rsidR="00E1748A" w:rsidRPr="00E1748A" w:rsidRDefault="00E1748A" w:rsidP="00881B17">
      <w:pPr>
        <w:spacing w:line="240" w:lineRule="auto"/>
        <w:ind w:hanging="426"/>
        <w:jc w:val="center"/>
        <w:outlineLvl w:val="0"/>
        <w:rPr>
          <w:rFonts w:cstheme="minorHAnsi"/>
          <w:b/>
          <w:sz w:val="24"/>
          <w:szCs w:val="24"/>
          <w:u w:val="single"/>
        </w:rPr>
      </w:pPr>
      <w:bookmarkStart w:id="25" w:name="_Toc135207544"/>
      <w:r w:rsidRPr="00881B17">
        <w:rPr>
          <w:rFonts w:cstheme="minorHAnsi"/>
          <w:b/>
          <w:caps/>
          <w:sz w:val="24"/>
          <w:szCs w:val="24"/>
        </w:rPr>
        <w:lastRenderedPageBreak/>
        <w:t>ANEXO N° 1</w:t>
      </w:r>
      <w:bookmarkEnd w:id="25"/>
    </w:p>
    <w:p w14:paraId="071AE112" w14:textId="78049533" w:rsidR="00E1748A" w:rsidRDefault="00E1748A" w:rsidP="00881B17">
      <w:pPr>
        <w:pStyle w:val="Sangra3detindependiente"/>
        <w:tabs>
          <w:tab w:val="left" w:pos="1134"/>
        </w:tabs>
        <w:spacing w:after="0" w:line="240" w:lineRule="auto"/>
        <w:ind w:left="0" w:hanging="426"/>
        <w:jc w:val="left"/>
        <w:rPr>
          <w:rFonts w:asciiTheme="minorHAnsi" w:hAnsiTheme="minorHAnsi" w:cstheme="minorHAnsi"/>
          <w:b/>
          <w:sz w:val="24"/>
          <w:szCs w:val="24"/>
        </w:rPr>
      </w:pPr>
      <w:r w:rsidRPr="00E1748A">
        <w:rPr>
          <w:rFonts w:asciiTheme="minorHAnsi" w:hAnsiTheme="minorHAnsi" w:cstheme="minorHAnsi"/>
          <w:b/>
          <w:sz w:val="24"/>
          <w:szCs w:val="24"/>
        </w:rPr>
        <w:t>Ley 29783</w:t>
      </w:r>
    </w:p>
    <w:p w14:paraId="2D391FB8" w14:textId="77777777" w:rsidR="00E1748A" w:rsidRPr="00E1748A" w:rsidRDefault="00E1748A" w:rsidP="00881B17">
      <w:pPr>
        <w:pStyle w:val="Sangra3detindependiente"/>
        <w:tabs>
          <w:tab w:val="left" w:pos="1134"/>
        </w:tabs>
        <w:spacing w:after="0" w:line="240" w:lineRule="auto"/>
        <w:ind w:left="0" w:hanging="426"/>
        <w:rPr>
          <w:rFonts w:asciiTheme="minorHAnsi" w:hAnsiTheme="minorHAnsi" w:cstheme="minorHAnsi"/>
          <w:b/>
          <w:sz w:val="24"/>
          <w:szCs w:val="24"/>
        </w:rPr>
      </w:pPr>
      <w:r w:rsidRPr="00E1748A">
        <w:rPr>
          <w:rFonts w:asciiTheme="minorHAnsi" w:hAnsiTheme="minorHAnsi" w:cstheme="minorHAnsi"/>
          <w:b/>
          <w:sz w:val="24"/>
          <w:szCs w:val="24"/>
        </w:rPr>
        <w:t>Artículo 28. Registros del Sistema de Gestión de la Seguridad y Salud en el Trabajo</w:t>
      </w:r>
    </w:p>
    <w:p w14:paraId="466CCBD3" w14:textId="77777777" w:rsidR="00E1748A" w:rsidRPr="00E1748A" w:rsidRDefault="00E1748A" w:rsidP="00881B17">
      <w:pPr>
        <w:pStyle w:val="Sangra3detindependiente"/>
        <w:tabs>
          <w:tab w:val="left" w:pos="1134"/>
        </w:tabs>
        <w:spacing w:after="0" w:line="240" w:lineRule="auto"/>
        <w:ind w:left="-426"/>
        <w:rPr>
          <w:rFonts w:asciiTheme="minorHAnsi" w:hAnsiTheme="minorHAnsi" w:cstheme="minorHAnsi"/>
          <w:sz w:val="24"/>
          <w:szCs w:val="24"/>
        </w:rPr>
      </w:pPr>
      <w:r w:rsidRPr="00E1748A">
        <w:rPr>
          <w:rFonts w:asciiTheme="minorHAnsi" w:hAnsiTheme="minorHAnsi" w:cstheme="minorHAnsi"/>
          <w:sz w:val="24"/>
          <w:szCs w:val="24"/>
        </w:rPr>
        <w:t>El empleador implementa los registros y documentación del Sistema de Gestión de la Seguridad y Salud en el Trabajo, pudiendo estos ser llevados a través de medios físicos o electrónicos. Estos registros y documentos deben estar actualizados y a disposición de los trabajadores y de la autoridad competente, respetando el derecho a la confidencialidad.</w:t>
      </w:r>
    </w:p>
    <w:p w14:paraId="56D441C1" w14:textId="77777777" w:rsidR="00E1748A" w:rsidRPr="00E1748A" w:rsidRDefault="00E1748A" w:rsidP="00881B17">
      <w:pPr>
        <w:pStyle w:val="Sangra3detindependiente"/>
        <w:tabs>
          <w:tab w:val="left" w:pos="1134"/>
        </w:tabs>
        <w:spacing w:after="0" w:line="240" w:lineRule="auto"/>
        <w:ind w:left="-426"/>
        <w:rPr>
          <w:rFonts w:asciiTheme="minorHAnsi" w:hAnsiTheme="minorHAnsi" w:cstheme="minorHAnsi"/>
          <w:sz w:val="24"/>
          <w:szCs w:val="24"/>
        </w:rPr>
      </w:pPr>
      <w:r w:rsidRPr="00E1748A">
        <w:rPr>
          <w:rFonts w:asciiTheme="minorHAnsi" w:hAnsiTheme="minorHAnsi" w:cstheme="minorHAnsi"/>
          <w:sz w:val="24"/>
          <w:szCs w:val="24"/>
        </w:rPr>
        <w:t>En el reglamento se establecen los registros obligatorios a cargo del empleador. Los registros relativos a enfermedades ocupacionales se conservan por un periodo de veinte años.</w:t>
      </w:r>
    </w:p>
    <w:p w14:paraId="50842906" w14:textId="77777777" w:rsidR="00881B17" w:rsidRDefault="00881B17" w:rsidP="00881B17">
      <w:pPr>
        <w:pStyle w:val="Sangra3detindependiente"/>
        <w:tabs>
          <w:tab w:val="left" w:pos="1134"/>
        </w:tabs>
        <w:spacing w:after="0" w:line="240" w:lineRule="auto"/>
        <w:ind w:left="0" w:hanging="426"/>
        <w:rPr>
          <w:rFonts w:asciiTheme="minorHAnsi" w:hAnsiTheme="minorHAnsi" w:cstheme="minorHAnsi"/>
          <w:b/>
          <w:sz w:val="24"/>
          <w:szCs w:val="24"/>
        </w:rPr>
      </w:pPr>
    </w:p>
    <w:p w14:paraId="27EB7CBB" w14:textId="472AD041" w:rsidR="00E1748A" w:rsidRPr="00E1748A" w:rsidRDefault="00E1748A" w:rsidP="00881B17">
      <w:pPr>
        <w:pStyle w:val="Sangra3detindependiente"/>
        <w:tabs>
          <w:tab w:val="left" w:pos="1134"/>
        </w:tabs>
        <w:spacing w:after="0" w:line="240" w:lineRule="auto"/>
        <w:ind w:left="0" w:hanging="426"/>
        <w:rPr>
          <w:rFonts w:asciiTheme="minorHAnsi" w:hAnsiTheme="minorHAnsi" w:cstheme="minorHAnsi"/>
          <w:b/>
          <w:sz w:val="24"/>
          <w:szCs w:val="24"/>
        </w:rPr>
      </w:pPr>
      <w:r w:rsidRPr="00E1748A">
        <w:rPr>
          <w:rFonts w:asciiTheme="minorHAnsi" w:hAnsiTheme="minorHAnsi" w:cstheme="minorHAnsi"/>
          <w:b/>
          <w:sz w:val="24"/>
          <w:szCs w:val="24"/>
        </w:rPr>
        <w:t xml:space="preserve">Decreto Supremo </w:t>
      </w:r>
      <w:r w:rsidR="0088620B">
        <w:rPr>
          <w:rFonts w:asciiTheme="minorHAnsi" w:hAnsiTheme="minorHAnsi" w:cstheme="minorHAnsi"/>
          <w:b/>
          <w:sz w:val="24"/>
          <w:szCs w:val="24"/>
        </w:rPr>
        <w:t>00</w:t>
      </w:r>
      <w:r w:rsidRPr="00E1748A">
        <w:rPr>
          <w:rFonts w:asciiTheme="minorHAnsi" w:hAnsiTheme="minorHAnsi" w:cstheme="minorHAnsi"/>
          <w:b/>
          <w:sz w:val="24"/>
          <w:szCs w:val="24"/>
        </w:rPr>
        <w:t>5-2012-TR</w:t>
      </w:r>
    </w:p>
    <w:p w14:paraId="101CCFD4" w14:textId="77777777" w:rsidR="00E1748A" w:rsidRPr="00E1748A" w:rsidRDefault="00E1748A" w:rsidP="00881B17">
      <w:pPr>
        <w:pStyle w:val="Sangra3detindependiente"/>
        <w:tabs>
          <w:tab w:val="left" w:pos="1134"/>
        </w:tabs>
        <w:spacing w:after="0" w:line="240" w:lineRule="auto"/>
        <w:ind w:left="-426"/>
        <w:rPr>
          <w:rFonts w:asciiTheme="minorHAnsi" w:hAnsiTheme="minorHAnsi" w:cstheme="minorHAnsi"/>
          <w:b/>
          <w:sz w:val="24"/>
          <w:szCs w:val="24"/>
        </w:rPr>
      </w:pPr>
      <w:r w:rsidRPr="00E1748A">
        <w:rPr>
          <w:rFonts w:asciiTheme="minorHAnsi" w:hAnsiTheme="minorHAnsi" w:cstheme="minorHAnsi"/>
          <w:b/>
          <w:sz w:val="24"/>
          <w:szCs w:val="24"/>
        </w:rPr>
        <w:t>Artículo 32</w:t>
      </w:r>
      <w:proofErr w:type="gramStart"/>
      <w:r w:rsidRPr="00E1748A">
        <w:rPr>
          <w:rFonts w:asciiTheme="minorHAnsi" w:hAnsiTheme="minorHAnsi" w:cstheme="minorHAnsi"/>
          <w:b/>
          <w:sz w:val="24"/>
          <w:szCs w:val="24"/>
        </w:rPr>
        <w:t>°.-</w:t>
      </w:r>
      <w:proofErr w:type="gramEnd"/>
      <w:r w:rsidRPr="00E1748A">
        <w:rPr>
          <w:rFonts w:asciiTheme="minorHAnsi" w:hAnsiTheme="minorHAnsi" w:cstheme="minorHAnsi"/>
          <w:b/>
          <w:sz w:val="24"/>
          <w:szCs w:val="24"/>
        </w:rPr>
        <w:t xml:space="preserve"> La documentación del Sistema de Gestión de la Seguridad y Salud en el Trabajo que debe exhibir el empleador es la siguiente:</w:t>
      </w:r>
    </w:p>
    <w:p w14:paraId="70BC901D" w14:textId="77777777" w:rsidR="00E1748A" w:rsidRPr="00E1748A" w:rsidRDefault="00E1748A" w:rsidP="00881B17">
      <w:pPr>
        <w:pStyle w:val="Sangra3detindependiente"/>
        <w:numPr>
          <w:ilvl w:val="0"/>
          <w:numId w:val="17"/>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La política y objetivos en materia de seguridad y salud en el trabajo.</w:t>
      </w:r>
    </w:p>
    <w:p w14:paraId="0CF1AAD7" w14:textId="77777777" w:rsidR="00E1748A" w:rsidRPr="00E1748A" w:rsidRDefault="00E1748A" w:rsidP="00881B17">
      <w:pPr>
        <w:pStyle w:val="Sangra3detindependiente"/>
        <w:numPr>
          <w:ilvl w:val="0"/>
          <w:numId w:val="17"/>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El Reglamento Interno de Seguridad y Salud en el Trabajo.</w:t>
      </w:r>
    </w:p>
    <w:p w14:paraId="2E33A8CA" w14:textId="77777777" w:rsidR="00E1748A" w:rsidRPr="00E1748A" w:rsidRDefault="00E1748A" w:rsidP="00881B17">
      <w:pPr>
        <w:pStyle w:val="Sangra3detindependiente"/>
        <w:numPr>
          <w:ilvl w:val="0"/>
          <w:numId w:val="17"/>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La identificación de peligros, evaluación de riesgos y sus medidas de control.</w:t>
      </w:r>
    </w:p>
    <w:p w14:paraId="0EDF0715" w14:textId="77777777" w:rsidR="00E1748A" w:rsidRPr="00E1748A" w:rsidRDefault="00E1748A" w:rsidP="00881B17">
      <w:pPr>
        <w:pStyle w:val="Sangra3detindependiente"/>
        <w:numPr>
          <w:ilvl w:val="0"/>
          <w:numId w:val="17"/>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El mapa de riesgo.</w:t>
      </w:r>
    </w:p>
    <w:p w14:paraId="1D1F5EDD" w14:textId="77777777" w:rsidR="00E1748A" w:rsidRPr="00E1748A" w:rsidRDefault="00E1748A" w:rsidP="00881B17">
      <w:pPr>
        <w:pStyle w:val="Sangra3detindependiente"/>
        <w:numPr>
          <w:ilvl w:val="0"/>
          <w:numId w:val="17"/>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La planificación de la actividad preventiva.</w:t>
      </w:r>
    </w:p>
    <w:p w14:paraId="5786FA88" w14:textId="77777777" w:rsidR="00E1748A" w:rsidRPr="00E1748A" w:rsidRDefault="00E1748A" w:rsidP="00881B17">
      <w:pPr>
        <w:pStyle w:val="Sangra3detindependiente"/>
        <w:numPr>
          <w:ilvl w:val="0"/>
          <w:numId w:val="17"/>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El Programa Anual de Seguridad y Salud en el Trabajo.</w:t>
      </w:r>
    </w:p>
    <w:p w14:paraId="704620B9" w14:textId="77777777" w:rsidR="00E1748A" w:rsidRDefault="00E1748A" w:rsidP="00881B17">
      <w:pPr>
        <w:pStyle w:val="Sangra3detindependiente"/>
        <w:tabs>
          <w:tab w:val="left" w:pos="1134"/>
        </w:tabs>
        <w:spacing w:after="0" w:line="240" w:lineRule="auto"/>
        <w:ind w:left="0" w:hanging="426"/>
        <w:rPr>
          <w:rFonts w:asciiTheme="minorHAnsi" w:hAnsiTheme="minorHAnsi" w:cstheme="minorHAnsi"/>
          <w:sz w:val="24"/>
          <w:szCs w:val="24"/>
        </w:rPr>
      </w:pPr>
    </w:p>
    <w:p w14:paraId="4D6259EF" w14:textId="77777777" w:rsidR="00E1748A" w:rsidRPr="00E1748A" w:rsidRDefault="00E1748A" w:rsidP="00881B17">
      <w:pPr>
        <w:pStyle w:val="Sangra3detindependiente"/>
        <w:tabs>
          <w:tab w:val="left" w:pos="1134"/>
        </w:tabs>
        <w:spacing w:after="0" w:line="240" w:lineRule="auto"/>
        <w:ind w:left="-426"/>
        <w:rPr>
          <w:rFonts w:asciiTheme="minorHAnsi" w:hAnsiTheme="minorHAnsi" w:cstheme="minorHAnsi"/>
          <w:sz w:val="24"/>
          <w:szCs w:val="24"/>
        </w:rPr>
      </w:pPr>
      <w:r w:rsidRPr="00E1748A">
        <w:rPr>
          <w:rFonts w:asciiTheme="minorHAnsi" w:hAnsiTheme="minorHAnsi" w:cstheme="minorHAnsi"/>
          <w:sz w:val="24"/>
          <w:szCs w:val="24"/>
        </w:rPr>
        <w:t>La documentación referida en los incisos a) y c) debe ser exhibida en un lugar visible dentro de centro de trabajo, sin perjuicio de aquella exigida en las normas sectoriales respectivas.</w:t>
      </w:r>
    </w:p>
    <w:p w14:paraId="5121020F" w14:textId="77777777" w:rsidR="00E1748A" w:rsidRDefault="00E1748A" w:rsidP="00881B17">
      <w:pPr>
        <w:pStyle w:val="Sangra3detindependiente"/>
        <w:tabs>
          <w:tab w:val="left" w:pos="1134"/>
        </w:tabs>
        <w:spacing w:after="0" w:line="240" w:lineRule="auto"/>
        <w:ind w:left="0" w:hanging="426"/>
        <w:rPr>
          <w:rFonts w:asciiTheme="minorHAnsi" w:hAnsiTheme="minorHAnsi" w:cstheme="minorHAnsi"/>
          <w:sz w:val="24"/>
          <w:szCs w:val="24"/>
        </w:rPr>
      </w:pPr>
    </w:p>
    <w:p w14:paraId="7A58EA4A" w14:textId="77777777" w:rsidR="00E1748A" w:rsidRPr="0088620B" w:rsidRDefault="00E1748A" w:rsidP="00881B17">
      <w:pPr>
        <w:pStyle w:val="Sangra3detindependiente"/>
        <w:tabs>
          <w:tab w:val="left" w:pos="1134"/>
        </w:tabs>
        <w:spacing w:after="0" w:line="240" w:lineRule="auto"/>
        <w:ind w:left="-426"/>
        <w:rPr>
          <w:rFonts w:asciiTheme="minorHAnsi" w:hAnsiTheme="minorHAnsi" w:cstheme="minorHAnsi"/>
          <w:b/>
          <w:sz w:val="24"/>
          <w:szCs w:val="24"/>
        </w:rPr>
      </w:pPr>
      <w:r w:rsidRPr="0088620B">
        <w:rPr>
          <w:rFonts w:asciiTheme="minorHAnsi" w:hAnsiTheme="minorHAnsi" w:cstheme="minorHAnsi"/>
          <w:b/>
          <w:sz w:val="24"/>
          <w:szCs w:val="24"/>
        </w:rPr>
        <w:t>Artículo 33º.- Los registros obligatorios del Sistema de Gestión de Seguridad y Salud en el Trabajo son:</w:t>
      </w:r>
    </w:p>
    <w:p w14:paraId="402107DA" w14:textId="77777777" w:rsidR="00E1748A" w:rsidRPr="00E1748A" w:rsidRDefault="00E1748A" w:rsidP="00881B17">
      <w:pPr>
        <w:pStyle w:val="Sangra3detindependiente"/>
        <w:numPr>
          <w:ilvl w:val="0"/>
          <w:numId w:val="18"/>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Registro de accidentes de trabajo, enfermedades ocupacionales, incidentes peligrosos y otros incidentes, en el que deben constar la investigación y las medidas correctivas.</w:t>
      </w:r>
    </w:p>
    <w:p w14:paraId="4E37107C" w14:textId="77777777" w:rsidR="00E1748A" w:rsidRPr="00E1748A" w:rsidRDefault="00E1748A" w:rsidP="00881B17">
      <w:pPr>
        <w:pStyle w:val="Sangra3detindependiente"/>
        <w:numPr>
          <w:ilvl w:val="0"/>
          <w:numId w:val="18"/>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Registro de exámenes médicos ocupacionales.</w:t>
      </w:r>
    </w:p>
    <w:p w14:paraId="31803A2B" w14:textId="77777777" w:rsidR="00E1748A" w:rsidRPr="00E1748A" w:rsidRDefault="00E1748A" w:rsidP="00881B17">
      <w:pPr>
        <w:pStyle w:val="Sangra3detindependiente"/>
        <w:numPr>
          <w:ilvl w:val="0"/>
          <w:numId w:val="18"/>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Registro del monitoreo de agentes físicos, químicos, biológicos, psicosociales y factores de riesgo disergonómicos.</w:t>
      </w:r>
    </w:p>
    <w:p w14:paraId="1F444449" w14:textId="77777777" w:rsidR="00E1748A" w:rsidRPr="00E1748A" w:rsidRDefault="00E1748A" w:rsidP="00881B17">
      <w:pPr>
        <w:pStyle w:val="Sangra3detindependiente"/>
        <w:numPr>
          <w:ilvl w:val="0"/>
          <w:numId w:val="18"/>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Registro de inspecciones internas de seguridad y salud en el trabajo.</w:t>
      </w:r>
    </w:p>
    <w:p w14:paraId="18FC74FF" w14:textId="77777777" w:rsidR="00E1748A" w:rsidRPr="00E1748A" w:rsidRDefault="00E1748A" w:rsidP="00881B17">
      <w:pPr>
        <w:pStyle w:val="Sangra3detindependiente"/>
        <w:numPr>
          <w:ilvl w:val="0"/>
          <w:numId w:val="18"/>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Registro de estadísticas de seguridad y salud.</w:t>
      </w:r>
    </w:p>
    <w:p w14:paraId="28211143" w14:textId="77777777" w:rsidR="00E1748A" w:rsidRPr="00E1748A" w:rsidRDefault="00E1748A" w:rsidP="00881B17">
      <w:pPr>
        <w:pStyle w:val="Sangra3detindependiente"/>
        <w:numPr>
          <w:ilvl w:val="0"/>
          <w:numId w:val="18"/>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Registro de equipos de seguridad o emergencia.</w:t>
      </w:r>
    </w:p>
    <w:p w14:paraId="179FFAC7" w14:textId="77777777" w:rsidR="00E1748A" w:rsidRPr="00E1748A" w:rsidRDefault="00E1748A" w:rsidP="00881B17">
      <w:pPr>
        <w:pStyle w:val="Sangra3detindependiente"/>
        <w:numPr>
          <w:ilvl w:val="0"/>
          <w:numId w:val="18"/>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Registro de inducción, capacitación, entrenamiento y simulacros de emergencia.</w:t>
      </w:r>
    </w:p>
    <w:p w14:paraId="6F646A0C" w14:textId="77777777" w:rsidR="00E1748A" w:rsidRPr="00E1748A" w:rsidRDefault="00E1748A" w:rsidP="00881B17">
      <w:pPr>
        <w:pStyle w:val="Sangra3detindependiente"/>
        <w:numPr>
          <w:ilvl w:val="0"/>
          <w:numId w:val="18"/>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Registro de auditorías.</w:t>
      </w:r>
    </w:p>
    <w:p w14:paraId="2824B0FA" w14:textId="77777777" w:rsidR="00881B17" w:rsidRDefault="00881B17" w:rsidP="00881B17">
      <w:pPr>
        <w:pStyle w:val="Sangra3detindependiente"/>
        <w:tabs>
          <w:tab w:val="left" w:pos="1134"/>
        </w:tabs>
        <w:spacing w:after="0" w:line="240" w:lineRule="auto"/>
        <w:ind w:left="-426"/>
        <w:rPr>
          <w:rFonts w:asciiTheme="minorHAnsi" w:hAnsiTheme="minorHAnsi" w:cstheme="minorHAnsi"/>
          <w:sz w:val="24"/>
          <w:szCs w:val="24"/>
        </w:rPr>
      </w:pPr>
    </w:p>
    <w:p w14:paraId="7A4552AE" w14:textId="0CBF7629" w:rsidR="00E1748A" w:rsidRPr="00E1748A" w:rsidRDefault="00E1748A" w:rsidP="00881B17">
      <w:pPr>
        <w:pStyle w:val="Sangra3detindependiente"/>
        <w:tabs>
          <w:tab w:val="left" w:pos="1134"/>
        </w:tabs>
        <w:spacing w:after="0" w:line="240" w:lineRule="auto"/>
        <w:ind w:left="-426"/>
        <w:rPr>
          <w:rFonts w:asciiTheme="minorHAnsi" w:hAnsiTheme="minorHAnsi" w:cstheme="minorHAnsi"/>
          <w:sz w:val="24"/>
          <w:szCs w:val="24"/>
        </w:rPr>
      </w:pPr>
      <w:r w:rsidRPr="00E1748A">
        <w:rPr>
          <w:rFonts w:asciiTheme="minorHAnsi" w:hAnsiTheme="minorHAnsi" w:cstheme="minorHAnsi"/>
          <w:sz w:val="24"/>
          <w:szCs w:val="24"/>
        </w:rPr>
        <w:t>Los registros a que se refiere el párrafo anterior deberán contener la información mínima establecida en los formatos que aprueba el Ministerio de Trabajo y Promoción del Empleo mediante Resolución Ministerial.</w:t>
      </w:r>
    </w:p>
    <w:p w14:paraId="5D5F1856" w14:textId="5F64AB14" w:rsidR="00881B17" w:rsidRDefault="00881B17" w:rsidP="00881B17">
      <w:pPr>
        <w:pStyle w:val="Sangra3detindependiente"/>
        <w:tabs>
          <w:tab w:val="left" w:pos="1134"/>
        </w:tabs>
        <w:spacing w:after="0" w:line="240" w:lineRule="auto"/>
        <w:ind w:left="0" w:hanging="426"/>
        <w:rPr>
          <w:rFonts w:asciiTheme="minorHAnsi" w:hAnsiTheme="minorHAnsi" w:cstheme="minorHAnsi"/>
          <w:b/>
          <w:sz w:val="24"/>
          <w:szCs w:val="24"/>
        </w:rPr>
      </w:pPr>
    </w:p>
    <w:p w14:paraId="3403FCD4" w14:textId="18070D56" w:rsidR="00881B17" w:rsidRDefault="00881B17" w:rsidP="00881B17">
      <w:pPr>
        <w:pStyle w:val="Sangra3detindependiente"/>
        <w:tabs>
          <w:tab w:val="left" w:pos="1134"/>
        </w:tabs>
        <w:spacing w:after="0" w:line="240" w:lineRule="auto"/>
        <w:ind w:left="0" w:hanging="426"/>
        <w:rPr>
          <w:rFonts w:asciiTheme="minorHAnsi" w:hAnsiTheme="minorHAnsi" w:cstheme="minorHAnsi"/>
          <w:b/>
          <w:sz w:val="24"/>
          <w:szCs w:val="24"/>
        </w:rPr>
      </w:pPr>
    </w:p>
    <w:p w14:paraId="6197582F" w14:textId="77777777" w:rsidR="00881B17" w:rsidRDefault="00881B17" w:rsidP="00881B17">
      <w:pPr>
        <w:pStyle w:val="Sangra3detindependiente"/>
        <w:tabs>
          <w:tab w:val="left" w:pos="1134"/>
        </w:tabs>
        <w:spacing w:after="0" w:line="240" w:lineRule="auto"/>
        <w:ind w:left="0" w:hanging="426"/>
        <w:rPr>
          <w:rFonts w:asciiTheme="minorHAnsi" w:hAnsiTheme="minorHAnsi" w:cstheme="minorHAnsi"/>
          <w:b/>
          <w:sz w:val="24"/>
          <w:szCs w:val="24"/>
        </w:rPr>
      </w:pPr>
    </w:p>
    <w:p w14:paraId="5081D505" w14:textId="22A6357F" w:rsidR="00E1748A" w:rsidRPr="0088620B" w:rsidRDefault="00E1748A" w:rsidP="00881B17">
      <w:pPr>
        <w:pStyle w:val="Sangra3detindependiente"/>
        <w:tabs>
          <w:tab w:val="left" w:pos="1134"/>
        </w:tabs>
        <w:spacing w:after="0" w:line="240" w:lineRule="auto"/>
        <w:ind w:left="-426"/>
        <w:rPr>
          <w:rFonts w:asciiTheme="minorHAnsi" w:hAnsiTheme="minorHAnsi" w:cstheme="minorHAnsi"/>
          <w:b/>
          <w:sz w:val="24"/>
          <w:szCs w:val="24"/>
        </w:rPr>
      </w:pPr>
      <w:r w:rsidRPr="0088620B">
        <w:rPr>
          <w:rFonts w:asciiTheme="minorHAnsi" w:hAnsiTheme="minorHAnsi" w:cstheme="minorHAnsi"/>
          <w:b/>
          <w:sz w:val="24"/>
          <w:szCs w:val="24"/>
        </w:rPr>
        <w:lastRenderedPageBreak/>
        <w:t>Artículo 35º.- El registro de enfermedades ocupacionales debe conservarse por un período de veinte (20) años; los registros de accidentes de trabajo e incidentes peligrosos por un periodo de diez (10) años posteriores al suceso; y los demás registros por un periodo de cinco (5) años posteriores al suceso.</w:t>
      </w:r>
    </w:p>
    <w:p w14:paraId="718D3337" w14:textId="77777777" w:rsidR="00E1748A" w:rsidRPr="00E1748A" w:rsidRDefault="00E1748A" w:rsidP="00881B17">
      <w:pPr>
        <w:pStyle w:val="Sangra3detindependiente"/>
        <w:tabs>
          <w:tab w:val="left" w:pos="1134"/>
        </w:tabs>
        <w:spacing w:after="0" w:line="240" w:lineRule="auto"/>
        <w:ind w:left="-426"/>
        <w:rPr>
          <w:rFonts w:asciiTheme="minorHAnsi" w:hAnsiTheme="minorHAnsi" w:cstheme="minorHAnsi"/>
          <w:sz w:val="24"/>
          <w:szCs w:val="24"/>
        </w:rPr>
      </w:pPr>
      <w:r w:rsidRPr="00E1748A">
        <w:rPr>
          <w:rFonts w:asciiTheme="minorHAnsi" w:hAnsiTheme="minorHAnsi" w:cstheme="minorHAnsi"/>
          <w:sz w:val="24"/>
          <w:szCs w:val="24"/>
        </w:rPr>
        <w:t>Para la exhibición a que hace referencia el artículo 88º de la Ley, el empleador cuenta con un archivo activo donde figuran los eventos de los últimos doce (12) meses de ocurrido el suceso, luego de lo cual pasa a un archivo pasivo que se deberá conservar por los plazos señalados en el párrafo precedente. Estos archivos pueden ser llevados por el empleador en medios físicos o digitales.</w:t>
      </w:r>
    </w:p>
    <w:p w14:paraId="50F2B1DA" w14:textId="77777777" w:rsidR="00E1748A" w:rsidRPr="00E1748A" w:rsidRDefault="00E1748A" w:rsidP="00881B17">
      <w:pPr>
        <w:pStyle w:val="Sangra3detindependiente"/>
        <w:tabs>
          <w:tab w:val="left" w:pos="1134"/>
        </w:tabs>
        <w:spacing w:after="0" w:line="240" w:lineRule="auto"/>
        <w:ind w:left="-426"/>
        <w:rPr>
          <w:rFonts w:asciiTheme="minorHAnsi" w:hAnsiTheme="minorHAnsi" w:cstheme="minorHAnsi"/>
          <w:sz w:val="24"/>
          <w:szCs w:val="24"/>
        </w:rPr>
      </w:pPr>
      <w:r w:rsidRPr="00E1748A">
        <w:rPr>
          <w:rFonts w:asciiTheme="minorHAnsi" w:hAnsiTheme="minorHAnsi" w:cstheme="minorHAnsi"/>
          <w:sz w:val="24"/>
          <w:szCs w:val="24"/>
        </w:rPr>
        <w:t>Si la Inspección del Trabajo requiere información de períodos anteriores a los últimos doce (12) meses a que se refiere el artículo 88° de la Ley, debe otorgar un plazo razonable para que el empleador presente dicha información.</w:t>
      </w:r>
    </w:p>
    <w:p w14:paraId="5E7318E7" w14:textId="77777777" w:rsidR="00881B17" w:rsidRDefault="00881B17" w:rsidP="00881B17">
      <w:pPr>
        <w:pStyle w:val="Sangra3detindependiente"/>
        <w:tabs>
          <w:tab w:val="left" w:pos="1134"/>
        </w:tabs>
        <w:spacing w:after="0" w:line="240" w:lineRule="auto"/>
        <w:ind w:left="0" w:hanging="426"/>
        <w:rPr>
          <w:rFonts w:asciiTheme="minorHAnsi" w:hAnsiTheme="minorHAnsi" w:cstheme="minorHAnsi"/>
          <w:b/>
          <w:sz w:val="24"/>
          <w:szCs w:val="24"/>
        </w:rPr>
      </w:pPr>
    </w:p>
    <w:p w14:paraId="099DCF31" w14:textId="608B6373" w:rsidR="00E1748A" w:rsidRPr="009B7CBD" w:rsidRDefault="00E1748A" w:rsidP="00881B17">
      <w:pPr>
        <w:pStyle w:val="Sangra3detindependiente"/>
        <w:tabs>
          <w:tab w:val="left" w:pos="1134"/>
        </w:tabs>
        <w:spacing w:after="0" w:line="240" w:lineRule="auto"/>
        <w:ind w:left="0" w:hanging="426"/>
        <w:rPr>
          <w:rFonts w:asciiTheme="minorHAnsi" w:hAnsiTheme="minorHAnsi" w:cstheme="minorHAnsi"/>
          <w:b/>
          <w:sz w:val="24"/>
          <w:szCs w:val="24"/>
        </w:rPr>
      </w:pPr>
      <w:r w:rsidRPr="009B7CBD">
        <w:rPr>
          <w:rFonts w:asciiTheme="minorHAnsi" w:hAnsiTheme="minorHAnsi" w:cstheme="minorHAnsi"/>
          <w:b/>
          <w:sz w:val="24"/>
          <w:szCs w:val="24"/>
        </w:rPr>
        <w:t>Artículo 37</w:t>
      </w:r>
      <w:proofErr w:type="gramStart"/>
      <w:r w:rsidRPr="009B7CBD">
        <w:rPr>
          <w:rFonts w:asciiTheme="minorHAnsi" w:hAnsiTheme="minorHAnsi" w:cstheme="minorHAnsi"/>
          <w:b/>
          <w:sz w:val="24"/>
          <w:szCs w:val="24"/>
        </w:rPr>
        <w:t>°.-</w:t>
      </w:r>
      <w:proofErr w:type="gramEnd"/>
      <w:r w:rsidRPr="009B7CBD">
        <w:rPr>
          <w:rFonts w:asciiTheme="minorHAnsi" w:hAnsiTheme="minorHAnsi" w:cstheme="minorHAnsi"/>
          <w:b/>
          <w:sz w:val="24"/>
          <w:szCs w:val="24"/>
        </w:rPr>
        <w:t xml:space="preserve"> El empleador debe establecer y mantener disposiciones y procedimientos para:</w:t>
      </w:r>
    </w:p>
    <w:p w14:paraId="062239DC" w14:textId="77777777" w:rsidR="00E1748A" w:rsidRPr="00E1748A" w:rsidRDefault="00E1748A" w:rsidP="00881B17">
      <w:pPr>
        <w:pStyle w:val="Sangra3detindependiente"/>
        <w:numPr>
          <w:ilvl w:val="0"/>
          <w:numId w:val="19"/>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Recibir, documentar y responder adecuadamente a las comunicaciones internas y externas relativas a la seguridad y salud en el trabajo.</w:t>
      </w:r>
    </w:p>
    <w:p w14:paraId="6A126318" w14:textId="77777777" w:rsidR="00E1748A" w:rsidRPr="00E1748A" w:rsidRDefault="00E1748A" w:rsidP="00881B17">
      <w:pPr>
        <w:pStyle w:val="Sangra3detindependiente"/>
        <w:numPr>
          <w:ilvl w:val="0"/>
          <w:numId w:val="19"/>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Garantizar la comunicación interna de la información relativa a la seguridad y salud en el trabajo entre los distintos niveles y cargos de la organización.</w:t>
      </w:r>
    </w:p>
    <w:p w14:paraId="5E707612" w14:textId="77777777" w:rsidR="00E1748A" w:rsidRPr="00E1748A" w:rsidRDefault="00E1748A" w:rsidP="00881B17">
      <w:pPr>
        <w:pStyle w:val="Sangra3detindependiente"/>
        <w:numPr>
          <w:ilvl w:val="0"/>
          <w:numId w:val="19"/>
        </w:numPr>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Garantizar que las sugerencias de los trabajadores o de sus representantes sobre seguridad y salud en el trabajo se reciban y atiendan en forma oportuna y adecuada.</w:t>
      </w:r>
    </w:p>
    <w:p w14:paraId="1B6E6F07" w14:textId="77777777" w:rsidR="00DF5B7F" w:rsidRDefault="00DF5B7F" w:rsidP="00881B17">
      <w:pPr>
        <w:pStyle w:val="Sangra3detindependiente"/>
        <w:tabs>
          <w:tab w:val="left" w:pos="1134"/>
        </w:tabs>
        <w:spacing w:after="0" w:line="240" w:lineRule="auto"/>
        <w:ind w:left="0" w:hanging="426"/>
        <w:rPr>
          <w:rFonts w:asciiTheme="minorHAnsi" w:hAnsiTheme="minorHAnsi" w:cstheme="minorHAnsi"/>
          <w:b/>
          <w:sz w:val="24"/>
          <w:szCs w:val="24"/>
        </w:rPr>
      </w:pPr>
    </w:p>
    <w:p w14:paraId="76A614E4" w14:textId="77777777" w:rsidR="00E1748A" w:rsidRPr="009B7CBD" w:rsidRDefault="00E1748A" w:rsidP="00881B17">
      <w:pPr>
        <w:pStyle w:val="Sangra3detindependiente"/>
        <w:tabs>
          <w:tab w:val="left" w:pos="1134"/>
        </w:tabs>
        <w:spacing w:after="0" w:line="240" w:lineRule="auto"/>
        <w:ind w:left="0" w:hanging="426"/>
        <w:rPr>
          <w:rFonts w:asciiTheme="minorHAnsi" w:hAnsiTheme="minorHAnsi" w:cstheme="minorHAnsi"/>
          <w:b/>
          <w:sz w:val="24"/>
          <w:szCs w:val="24"/>
        </w:rPr>
      </w:pPr>
      <w:r w:rsidRPr="009B7CBD">
        <w:rPr>
          <w:rFonts w:asciiTheme="minorHAnsi" w:hAnsiTheme="minorHAnsi" w:cstheme="minorHAnsi"/>
          <w:b/>
          <w:sz w:val="24"/>
          <w:szCs w:val="24"/>
        </w:rPr>
        <w:t>Artículo 78°.- El resultado de la evaluación inicial o línea de base debe:</w:t>
      </w:r>
    </w:p>
    <w:p w14:paraId="5C7C5541" w14:textId="77777777" w:rsidR="00E1748A" w:rsidRPr="00E1748A" w:rsidRDefault="00E1748A" w:rsidP="00881B17">
      <w:pPr>
        <w:pStyle w:val="Sangra3detindependiente"/>
        <w:tabs>
          <w:tab w:val="left" w:pos="1134"/>
        </w:tabs>
        <w:spacing w:after="0" w:line="240" w:lineRule="auto"/>
        <w:ind w:left="0" w:hanging="426"/>
        <w:rPr>
          <w:rFonts w:asciiTheme="minorHAnsi" w:hAnsiTheme="minorHAnsi" w:cstheme="minorHAnsi"/>
          <w:sz w:val="24"/>
          <w:szCs w:val="24"/>
        </w:rPr>
      </w:pPr>
      <w:r w:rsidRPr="00E1748A">
        <w:rPr>
          <w:rFonts w:asciiTheme="minorHAnsi" w:hAnsiTheme="minorHAnsi" w:cstheme="minorHAnsi"/>
          <w:sz w:val="24"/>
          <w:szCs w:val="24"/>
        </w:rPr>
        <w:t>Estar documentado.</w:t>
      </w:r>
    </w:p>
    <w:p w14:paraId="28DF8425" w14:textId="77777777" w:rsidR="00DF5B7F" w:rsidRDefault="00DF5B7F" w:rsidP="00881B17">
      <w:pPr>
        <w:pStyle w:val="Sangra3detindependiente"/>
        <w:tabs>
          <w:tab w:val="left" w:pos="1134"/>
        </w:tabs>
        <w:spacing w:after="0" w:line="240" w:lineRule="auto"/>
        <w:ind w:left="0" w:hanging="426"/>
        <w:rPr>
          <w:rFonts w:asciiTheme="minorHAnsi" w:hAnsiTheme="minorHAnsi" w:cstheme="minorHAnsi"/>
          <w:b/>
          <w:sz w:val="24"/>
          <w:szCs w:val="24"/>
        </w:rPr>
      </w:pPr>
    </w:p>
    <w:p w14:paraId="0B0D0AB4" w14:textId="77777777" w:rsidR="00881B17" w:rsidRDefault="00E1748A" w:rsidP="00881B17">
      <w:pPr>
        <w:pStyle w:val="Sangra3detindependiente"/>
        <w:tabs>
          <w:tab w:val="left" w:pos="1134"/>
        </w:tabs>
        <w:spacing w:after="0" w:line="240" w:lineRule="auto"/>
        <w:ind w:left="0" w:hanging="426"/>
        <w:rPr>
          <w:rFonts w:asciiTheme="minorHAnsi" w:hAnsiTheme="minorHAnsi" w:cstheme="minorHAnsi"/>
          <w:b/>
          <w:sz w:val="24"/>
          <w:szCs w:val="24"/>
        </w:rPr>
      </w:pPr>
      <w:r w:rsidRPr="009B7CBD">
        <w:rPr>
          <w:rFonts w:asciiTheme="minorHAnsi" w:hAnsiTheme="minorHAnsi" w:cstheme="minorHAnsi"/>
          <w:b/>
          <w:sz w:val="24"/>
          <w:szCs w:val="24"/>
        </w:rPr>
        <w:t>Artículo 84º.- El empleador debe contar con procedim</w:t>
      </w:r>
      <w:r w:rsidR="009B7CBD">
        <w:rPr>
          <w:rFonts w:asciiTheme="minorHAnsi" w:hAnsiTheme="minorHAnsi" w:cstheme="minorHAnsi"/>
          <w:b/>
          <w:sz w:val="24"/>
          <w:szCs w:val="24"/>
        </w:rPr>
        <w:t>ientos a fin de garantizar que:</w:t>
      </w:r>
    </w:p>
    <w:p w14:paraId="3EAC4AE5" w14:textId="3EBA459A" w:rsidR="00E1748A" w:rsidRPr="00881B17" w:rsidRDefault="00E1748A" w:rsidP="00881B17">
      <w:pPr>
        <w:pStyle w:val="Sangra3detindependiente"/>
        <w:tabs>
          <w:tab w:val="left" w:pos="1134"/>
        </w:tabs>
        <w:spacing w:after="0" w:line="240" w:lineRule="auto"/>
        <w:ind w:left="-426"/>
        <w:rPr>
          <w:rFonts w:asciiTheme="minorHAnsi" w:hAnsiTheme="minorHAnsi" w:cstheme="minorHAnsi"/>
          <w:b/>
          <w:sz w:val="24"/>
          <w:szCs w:val="24"/>
        </w:rPr>
      </w:pPr>
      <w:r w:rsidRPr="00E1748A">
        <w:rPr>
          <w:rFonts w:asciiTheme="minorHAnsi" w:hAnsiTheme="minorHAnsi" w:cstheme="minorHAnsi"/>
          <w:sz w:val="24"/>
          <w:szCs w:val="24"/>
        </w:rPr>
        <w:t>Se identifiquen, evalúen e incorporen en las especificaciones relativas a compras y arrendamiento financiero, disposiciones relativas al cumplimiento por parte de la organización de los requisitos de seguridad y salud.</w:t>
      </w:r>
    </w:p>
    <w:p w14:paraId="72C2157F" w14:textId="77777777" w:rsidR="009B7CBD" w:rsidRDefault="009B7CBD" w:rsidP="00881B17">
      <w:pPr>
        <w:pStyle w:val="Sangra3detindependiente"/>
        <w:tabs>
          <w:tab w:val="left" w:pos="1134"/>
        </w:tabs>
        <w:spacing w:after="0" w:line="240" w:lineRule="auto"/>
        <w:ind w:left="-426"/>
        <w:rPr>
          <w:rFonts w:asciiTheme="minorHAnsi" w:hAnsiTheme="minorHAnsi" w:cstheme="minorHAnsi"/>
          <w:sz w:val="24"/>
          <w:szCs w:val="24"/>
        </w:rPr>
      </w:pPr>
    </w:p>
    <w:p w14:paraId="1ABF8EF8" w14:textId="77777777" w:rsidR="00E1748A" w:rsidRPr="00E1748A" w:rsidRDefault="00E1748A" w:rsidP="00881B17">
      <w:pPr>
        <w:pStyle w:val="Sangra3detindependiente"/>
        <w:tabs>
          <w:tab w:val="left" w:pos="1134"/>
        </w:tabs>
        <w:spacing w:after="0" w:line="240" w:lineRule="auto"/>
        <w:ind w:left="-426"/>
        <w:rPr>
          <w:rFonts w:asciiTheme="minorHAnsi" w:hAnsiTheme="minorHAnsi" w:cstheme="minorHAnsi"/>
          <w:sz w:val="24"/>
          <w:szCs w:val="24"/>
        </w:rPr>
      </w:pPr>
      <w:r w:rsidRPr="00E1748A">
        <w:rPr>
          <w:rFonts w:asciiTheme="minorHAnsi" w:hAnsiTheme="minorHAnsi" w:cstheme="minorHAnsi"/>
          <w:sz w:val="24"/>
          <w:szCs w:val="24"/>
        </w:rPr>
        <w:t>Se identifiquen las obligaciones y los requisitos tanto legales como de la propia organización en materia de seguridad y salud en el trabajo antes de la adquisición de bienes y servicios.</w:t>
      </w:r>
    </w:p>
    <w:p w14:paraId="41DC6DE0" w14:textId="77777777" w:rsidR="00DF5B7F" w:rsidRDefault="00DF5B7F" w:rsidP="00881B17">
      <w:pPr>
        <w:pStyle w:val="Sangra3detindependiente"/>
        <w:tabs>
          <w:tab w:val="left" w:pos="1134"/>
        </w:tabs>
        <w:spacing w:after="0" w:line="240" w:lineRule="auto"/>
        <w:ind w:left="-426"/>
        <w:rPr>
          <w:rFonts w:asciiTheme="minorHAnsi" w:hAnsiTheme="minorHAnsi" w:cstheme="minorHAnsi"/>
          <w:sz w:val="24"/>
          <w:szCs w:val="24"/>
        </w:rPr>
      </w:pPr>
    </w:p>
    <w:p w14:paraId="4070038A" w14:textId="77777777" w:rsidR="00E1748A" w:rsidRPr="00972379" w:rsidRDefault="00E1748A" w:rsidP="00881B17">
      <w:pPr>
        <w:pStyle w:val="Sangra3detindependiente"/>
        <w:tabs>
          <w:tab w:val="left" w:pos="1134"/>
        </w:tabs>
        <w:spacing w:after="0" w:line="240" w:lineRule="auto"/>
        <w:ind w:left="-426"/>
        <w:rPr>
          <w:rFonts w:asciiTheme="minorHAnsi" w:hAnsiTheme="minorHAnsi" w:cstheme="minorHAnsi"/>
          <w:sz w:val="24"/>
          <w:szCs w:val="24"/>
        </w:rPr>
      </w:pPr>
      <w:r w:rsidRPr="00E1748A">
        <w:rPr>
          <w:rFonts w:asciiTheme="minorHAnsi" w:hAnsiTheme="minorHAnsi" w:cstheme="minorHAnsi"/>
          <w:sz w:val="24"/>
          <w:szCs w:val="24"/>
        </w:rPr>
        <w:t>Se adopten disposiciones para que se cumplan dichos requisitos antes de utilizar los bienes y servicios mencionados.</w:t>
      </w:r>
    </w:p>
    <w:p w14:paraId="2444A4D1" w14:textId="77777777" w:rsidR="00972379" w:rsidRPr="00881B17" w:rsidRDefault="00972379" w:rsidP="00881B17">
      <w:pPr>
        <w:pStyle w:val="Sangra3detindependiente"/>
        <w:tabs>
          <w:tab w:val="left" w:pos="1134"/>
        </w:tabs>
        <w:spacing w:after="0" w:line="240" w:lineRule="auto"/>
        <w:ind w:left="-426"/>
        <w:rPr>
          <w:rFonts w:asciiTheme="minorHAnsi" w:hAnsiTheme="minorHAnsi" w:cstheme="minorHAnsi"/>
          <w:sz w:val="24"/>
          <w:szCs w:val="24"/>
        </w:rPr>
      </w:pPr>
    </w:p>
    <w:p w14:paraId="7873BE0A" w14:textId="77777777" w:rsidR="00972379" w:rsidRPr="00881B17" w:rsidRDefault="00972379" w:rsidP="00881B17">
      <w:pPr>
        <w:pStyle w:val="Sangra3detindependiente"/>
        <w:tabs>
          <w:tab w:val="left" w:pos="1134"/>
        </w:tabs>
        <w:spacing w:after="0" w:line="240" w:lineRule="auto"/>
        <w:ind w:left="-426"/>
        <w:rPr>
          <w:rFonts w:asciiTheme="minorHAnsi" w:hAnsiTheme="minorHAnsi" w:cstheme="minorHAnsi"/>
          <w:sz w:val="24"/>
          <w:szCs w:val="24"/>
        </w:rPr>
      </w:pPr>
    </w:p>
    <w:p w14:paraId="0B4E76DA" w14:textId="77777777" w:rsidR="00972379" w:rsidRPr="00881B17" w:rsidRDefault="00972379" w:rsidP="00881B17">
      <w:pPr>
        <w:pStyle w:val="Sangra3detindependiente"/>
        <w:tabs>
          <w:tab w:val="left" w:pos="1134"/>
        </w:tabs>
        <w:spacing w:after="0" w:line="240" w:lineRule="auto"/>
        <w:ind w:left="-426"/>
        <w:rPr>
          <w:rFonts w:asciiTheme="minorHAnsi" w:hAnsiTheme="minorHAnsi" w:cstheme="minorHAnsi"/>
          <w:sz w:val="24"/>
          <w:szCs w:val="24"/>
        </w:rPr>
      </w:pPr>
    </w:p>
    <w:p w14:paraId="5C324E5A" w14:textId="77777777" w:rsidR="00972379" w:rsidRPr="00881B17" w:rsidRDefault="00972379" w:rsidP="00881B17">
      <w:pPr>
        <w:pStyle w:val="Sangra3detindependiente"/>
        <w:tabs>
          <w:tab w:val="left" w:pos="1134"/>
        </w:tabs>
        <w:spacing w:after="0" w:line="240" w:lineRule="auto"/>
        <w:ind w:left="-426"/>
        <w:rPr>
          <w:rFonts w:asciiTheme="minorHAnsi" w:hAnsiTheme="minorHAnsi" w:cstheme="minorHAnsi"/>
          <w:sz w:val="24"/>
          <w:szCs w:val="24"/>
        </w:rPr>
      </w:pPr>
    </w:p>
    <w:p w14:paraId="10F4C5A3" w14:textId="77777777" w:rsidR="00972379" w:rsidRPr="00881B17" w:rsidRDefault="00972379" w:rsidP="00881B17">
      <w:pPr>
        <w:pStyle w:val="Sangra3detindependiente"/>
        <w:tabs>
          <w:tab w:val="left" w:pos="1134"/>
        </w:tabs>
        <w:spacing w:after="0" w:line="240" w:lineRule="auto"/>
        <w:ind w:left="-426"/>
        <w:rPr>
          <w:rFonts w:asciiTheme="minorHAnsi" w:hAnsiTheme="minorHAnsi" w:cstheme="minorHAnsi"/>
          <w:sz w:val="24"/>
          <w:szCs w:val="24"/>
        </w:rPr>
      </w:pPr>
    </w:p>
    <w:p w14:paraId="194ECA1F" w14:textId="29199948" w:rsidR="00972379" w:rsidRPr="00881B17" w:rsidRDefault="00972379" w:rsidP="00881B17">
      <w:pPr>
        <w:pStyle w:val="Sangra3detindependiente"/>
        <w:tabs>
          <w:tab w:val="left" w:pos="1134"/>
        </w:tabs>
        <w:spacing w:after="0" w:line="240" w:lineRule="auto"/>
        <w:ind w:left="-426"/>
        <w:rPr>
          <w:rFonts w:asciiTheme="minorHAnsi" w:hAnsiTheme="minorHAnsi" w:cstheme="minorHAnsi"/>
          <w:sz w:val="24"/>
          <w:szCs w:val="24"/>
        </w:rPr>
      </w:pPr>
    </w:p>
    <w:p w14:paraId="561A1853" w14:textId="422418B2" w:rsidR="005B6E35" w:rsidRPr="00881B17" w:rsidRDefault="005B6E35" w:rsidP="00881B17">
      <w:pPr>
        <w:pStyle w:val="Sangra3detindependiente"/>
        <w:tabs>
          <w:tab w:val="left" w:pos="1134"/>
        </w:tabs>
        <w:spacing w:after="0" w:line="240" w:lineRule="auto"/>
        <w:ind w:left="-426"/>
        <w:rPr>
          <w:rFonts w:asciiTheme="minorHAnsi" w:hAnsiTheme="minorHAnsi" w:cstheme="minorHAnsi"/>
          <w:sz w:val="24"/>
          <w:szCs w:val="24"/>
        </w:rPr>
      </w:pPr>
    </w:p>
    <w:p w14:paraId="63A55F8A" w14:textId="5A4F1755" w:rsidR="005B6E35" w:rsidRDefault="005B6E35" w:rsidP="00881B17">
      <w:pPr>
        <w:pStyle w:val="Sangra3detindependiente"/>
        <w:spacing w:after="0" w:line="240" w:lineRule="auto"/>
        <w:ind w:left="0"/>
        <w:rPr>
          <w:rFonts w:asciiTheme="minorHAnsi" w:hAnsiTheme="minorHAnsi" w:cstheme="minorHAnsi"/>
          <w:b/>
          <w:sz w:val="24"/>
          <w:szCs w:val="24"/>
        </w:rPr>
      </w:pPr>
    </w:p>
    <w:p w14:paraId="273F0ECB" w14:textId="39273F57" w:rsidR="005B6E35" w:rsidRDefault="005B6E35" w:rsidP="00881B17">
      <w:pPr>
        <w:pStyle w:val="Sangra3detindependiente"/>
        <w:spacing w:after="0" w:line="240" w:lineRule="auto"/>
        <w:ind w:left="0" w:hanging="426"/>
        <w:rPr>
          <w:rFonts w:asciiTheme="minorHAnsi" w:hAnsiTheme="minorHAnsi" w:cstheme="minorHAnsi"/>
          <w:b/>
          <w:sz w:val="24"/>
          <w:szCs w:val="24"/>
        </w:rPr>
      </w:pPr>
    </w:p>
    <w:p w14:paraId="31B5ABEC" w14:textId="219142DF" w:rsidR="005B6E35" w:rsidRDefault="005B6E35" w:rsidP="00881B17">
      <w:pPr>
        <w:pStyle w:val="Sangra3detindependiente"/>
        <w:spacing w:after="0" w:line="240" w:lineRule="auto"/>
        <w:ind w:left="0" w:hanging="426"/>
        <w:rPr>
          <w:rFonts w:asciiTheme="minorHAnsi" w:hAnsiTheme="minorHAnsi" w:cstheme="minorHAnsi"/>
          <w:b/>
          <w:sz w:val="24"/>
          <w:szCs w:val="24"/>
        </w:rPr>
      </w:pPr>
    </w:p>
    <w:p w14:paraId="1A4BD70D" w14:textId="4EA19DEC" w:rsidR="005B6E35" w:rsidRDefault="00972379" w:rsidP="00455369">
      <w:pPr>
        <w:spacing w:line="240" w:lineRule="auto"/>
        <w:ind w:hanging="426"/>
        <w:jc w:val="center"/>
        <w:outlineLvl w:val="0"/>
        <w:rPr>
          <w:rFonts w:cstheme="minorHAnsi"/>
          <w:b/>
          <w:caps/>
          <w:sz w:val="24"/>
          <w:szCs w:val="24"/>
        </w:rPr>
      </w:pPr>
      <w:bookmarkStart w:id="26" w:name="_Toc135207545"/>
      <w:r w:rsidRPr="00962A5F">
        <w:rPr>
          <w:rFonts w:cstheme="minorHAnsi"/>
          <w:b/>
          <w:caps/>
          <w:sz w:val="24"/>
          <w:szCs w:val="24"/>
        </w:rPr>
        <w:lastRenderedPageBreak/>
        <w:t>ANexo N°</w:t>
      </w:r>
      <w:r w:rsidR="00881B17">
        <w:rPr>
          <w:rFonts w:cstheme="minorHAnsi"/>
          <w:b/>
          <w:caps/>
          <w:sz w:val="24"/>
          <w:szCs w:val="24"/>
        </w:rPr>
        <w:t>2</w:t>
      </w:r>
      <w:bookmarkEnd w:id="26"/>
    </w:p>
    <w:p w14:paraId="6D820F41" w14:textId="41BA11DB" w:rsidR="00972379" w:rsidRPr="005B6E35" w:rsidRDefault="00972379" w:rsidP="00455369">
      <w:pPr>
        <w:spacing w:line="240" w:lineRule="auto"/>
        <w:ind w:left="-426"/>
        <w:rPr>
          <w:rFonts w:cstheme="minorHAnsi"/>
          <w:b/>
          <w:bCs/>
          <w:caps/>
          <w:sz w:val="24"/>
          <w:szCs w:val="24"/>
        </w:rPr>
      </w:pPr>
      <w:r w:rsidRPr="005B6E35">
        <w:rPr>
          <w:b/>
          <w:bCs/>
        </w:rPr>
        <w:t>Codificación de Documentos</w:t>
      </w:r>
    </w:p>
    <w:p w14:paraId="31903516" w14:textId="2709C441" w:rsidR="00972379" w:rsidRPr="00E56B97" w:rsidRDefault="00972379" w:rsidP="00455369">
      <w:pPr>
        <w:pStyle w:val="Prrafodelista"/>
        <w:numPr>
          <w:ilvl w:val="0"/>
          <w:numId w:val="21"/>
        </w:numPr>
        <w:tabs>
          <w:tab w:val="left" w:pos="851"/>
        </w:tabs>
        <w:spacing w:after="80" w:line="240" w:lineRule="auto"/>
        <w:ind w:left="0" w:hanging="426"/>
        <w:jc w:val="both"/>
        <w:rPr>
          <w:rFonts w:cstheme="minorHAnsi"/>
          <w:b/>
          <w:bCs/>
          <w:sz w:val="24"/>
          <w:szCs w:val="24"/>
        </w:rPr>
      </w:pPr>
      <w:r w:rsidRPr="00455369">
        <w:rPr>
          <w:rFonts w:cstheme="minorHAnsi"/>
          <w:b/>
          <w:bCs/>
          <w:sz w:val="24"/>
          <w:szCs w:val="24"/>
        </w:rPr>
        <w:t>Código</w:t>
      </w:r>
      <w:r w:rsidR="00455369" w:rsidRPr="00455369">
        <w:rPr>
          <w:rFonts w:cstheme="minorHAnsi"/>
          <w:b/>
          <w:bCs/>
          <w:sz w:val="24"/>
          <w:szCs w:val="24"/>
        </w:rPr>
        <w:t xml:space="preserve"> Tipo</w:t>
      </w:r>
      <w:r w:rsidRPr="00455369">
        <w:rPr>
          <w:rFonts w:cstheme="minorHAnsi"/>
          <w:b/>
          <w:bCs/>
          <w:sz w:val="24"/>
          <w:szCs w:val="24"/>
        </w:rPr>
        <w:t>:</w:t>
      </w:r>
      <w:r w:rsidR="00455369" w:rsidRPr="00455369">
        <w:rPr>
          <w:rFonts w:cstheme="minorHAnsi"/>
          <w:b/>
          <w:bCs/>
          <w:sz w:val="24"/>
          <w:szCs w:val="24"/>
        </w:rPr>
        <w:t xml:space="preserve"> </w:t>
      </w:r>
      <w:r w:rsidR="00455369" w:rsidRPr="00E56B97">
        <w:rPr>
          <w:rFonts w:cstheme="minorHAnsi"/>
          <w:sz w:val="24"/>
          <w:szCs w:val="24"/>
        </w:rPr>
        <w:t>SIG-</w:t>
      </w:r>
      <w:r w:rsidRPr="00E56B97">
        <w:rPr>
          <w:rFonts w:cstheme="minorHAnsi"/>
          <w:sz w:val="24"/>
          <w:szCs w:val="24"/>
        </w:rPr>
        <w:t>TTT-AAA-</w:t>
      </w:r>
      <w:r w:rsidR="00455369" w:rsidRPr="00E56B97">
        <w:rPr>
          <w:rFonts w:cstheme="minorHAnsi"/>
          <w:sz w:val="24"/>
          <w:szCs w:val="24"/>
        </w:rPr>
        <w:t>VVV</w:t>
      </w:r>
    </w:p>
    <w:p w14:paraId="3CBAB13A" w14:textId="77777777" w:rsidR="00E56B97" w:rsidRPr="00455369" w:rsidRDefault="00E56B97" w:rsidP="00E56B97">
      <w:pPr>
        <w:pStyle w:val="Prrafodelista"/>
        <w:tabs>
          <w:tab w:val="left" w:pos="851"/>
        </w:tabs>
        <w:spacing w:after="80" w:line="240" w:lineRule="auto"/>
        <w:ind w:left="0"/>
        <w:jc w:val="both"/>
        <w:rPr>
          <w:rFonts w:cstheme="minorHAnsi"/>
          <w:b/>
          <w:bCs/>
          <w:sz w:val="24"/>
          <w:szCs w:val="24"/>
        </w:rPr>
      </w:pPr>
    </w:p>
    <w:p w14:paraId="04516C3B" w14:textId="0349B642" w:rsidR="00972379" w:rsidRPr="005B6E35" w:rsidRDefault="00972379" w:rsidP="00455369">
      <w:pPr>
        <w:tabs>
          <w:tab w:val="left" w:pos="851"/>
        </w:tabs>
        <w:spacing w:after="80" w:line="240" w:lineRule="auto"/>
        <w:ind w:hanging="426"/>
        <w:jc w:val="both"/>
        <w:rPr>
          <w:rFonts w:cstheme="minorHAnsi"/>
          <w:b/>
          <w:bCs/>
          <w:sz w:val="24"/>
          <w:szCs w:val="24"/>
        </w:rPr>
      </w:pPr>
      <w:r w:rsidRPr="005B6E35">
        <w:rPr>
          <w:rFonts w:cstheme="minorHAnsi"/>
          <w:b/>
          <w:bCs/>
          <w:sz w:val="24"/>
          <w:szCs w:val="24"/>
        </w:rPr>
        <w:t>Donde:</w:t>
      </w:r>
    </w:p>
    <w:p w14:paraId="351FB333" w14:textId="612DE013" w:rsidR="00455369" w:rsidRPr="00E56B97" w:rsidRDefault="00455369" w:rsidP="00455369">
      <w:pPr>
        <w:pStyle w:val="Prrafodelista"/>
        <w:numPr>
          <w:ilvl w:val="0"/>
          <w:numId w:val="20"/>
        </w:numPr>
        <w:tabs>
          <w:tab w:val="left" w:pos="851"/>
          <w:tab w:val="left" w:pos="1985"/>
        </w:tabs>
        <w:spacing w:after="80" w:line="240" w:lineRule="auto"/>
        <w:ind w:left="-142" w:hanging="284"/>
        <w:jc w:val="both"/>
        <w:rPr>
          <w:rFonts w:cstheme="minorHAnsi"/>
          <w:b/>
          <w:bCs/>
          <w:sz w:val="24"/>
          <w:szCs w:val="24"/>
        </w:rPr>
      </w:pPr>
      <w:r w:rsidRPr="00455369">
        <w:rPr>
          <w:rFonts w:cstheme="minorHAnsi"/>
          <w:b/>
          <w:bCs/>
          <w:sz w:val="24"/>
          <w:szCs w:val="24"/>
        </w:rPr>
        <w:t xml:space="preserve">SIG: </w:t>
      </w:r>
      <w:r w:rsidRPr="00E56B97">
        <w:rPr>
          <w:rFonts w:cstheme="minorHAnsi"/>
          <w:sz w:val="24"/>
          <w:szCs w:val="24"/>
        </w:rPr>
        <w:t>Representa “Sistema Integrado de Gestión”.</w:t>
      </w:r>
    </w:p>
    <w:p w14:paraId="37FA2938" w14:textId="77777777" w:rsidR="00E56B97" w:rsidRPr="00455369" w:rsidRDefault="00E56B97" w:rsidP="00E56B97">
      <w:pPr>
        <w:pStyle w:val="Prrafodelista"/>
        <w:tabs>
          <w:tab w:val="left" w:pos="851"/>
          <w:tab w:val="left" w:pos="1985"/>
        </w:tabs>
        <w:spacing w:after="80" w:line="240" w:lineRule="auto"/>
        <w:ind w:left="-142"/>
        <w:jc w:val="both"/>
        <w:rPr>
          <w:rFonts w:cstheme="minorHAnsi"/>
          <w:b/>
          <w:bCs/>
          <w:sz w:val="24"/>
          <w:szCs w:val="24"/>
        </w:rPr>
      </w:pPr>
    </w:p>
    <w:p w14:paraId="42B1C1BD" w14:textId="4CC82426" w:rsidR="00972379" w:rsidRPr="00455369" w:rsidRDefault="00972379" w:rsidP="00455369">
      <w:pPr>
        <w:pStyle w:val="Prrafodelista"/>
        <w:numPr>
          <w:ilvl w:val="0"/>
          <w:numId w:val="20"/>
        </w:numPr>
        <w:tabs>
          <w:tab w:val="left" w:pos="851"/>
          <w:tab w:val="left" w:pos="1985"/>
        </w:tabs>
        <w:spacing w:after="80" w:line="240" w:lineRule="auto"/>
        <w:ind w:left="-142" w:hanging="284"/>
        <w:jc w:val="both"/>
        <w:rPr>
          <w:rFonts w:cstheme="minorHAnsi"/>
          <w:sz w:val="24"/>
          <w:szCs w:val="24"/>
        </w:rPr>
      </w:pPr>
      <w:r w:rsidRPr="00455369">
        <w:rPr>
          <w:rFonts w:cstheme="minorHAnsi"/>
          <w:b/>
          <w:bCs/>
          <w:sz w:val="24"/>
          <w:szCs w:val="24"/>
        </w:rPr>
        <w:t>TTT:</w:t>
      </w:r>
      <w:r w:rsidR="005B6E35" w:rsidRPr="00455369">
        <w:rPr>
          <w:rFonts w:cstheme="minorHAnsi"/>
          <w:sz w:val="24"/>
          <w:szCs w:val="24"/>
        </w:rPr>
        <w:t xml:space="preserve"> </w:t>
      </w:r>
      <w:r w:rsidRPr="00E56B97">
        <w:rPr>
          <w:rFonts w:cstheme="minorHAnsi"/>
          <w:sz w:val="24"/>
          <w:szCs w:val="24"/>
        </w:rPr>
        <w:t>Representa al tipo de documento, pudiendo ser:</w:t>
      </w:r>
    </w:p>
    <w:tbl>
      <w:tblPr>
        <w:tblpPr w:leftFromText="141" w:rightFromText="141" w:vertAnchor="text" w:horzAnchor="margin" w:tblpY="1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28"/>
        <w:gridCol w:w="1353"/>
      </w:tblGrid>
      <w:tr w:rsidR="00E56B97" w:rsidRPr="00962A5F" w14:paraId="5FCF74DB" w14:textId="77777777" w:rsidTr="00E56B97">
        <w:trPr>
          <w:trHeight w:val="288"/>
          <w:tblHeader/>
        </w:trPr>
        <w:tc>
          <w:tcPr>
            <w:tcW w:w="3328" w:type="dxa"/>
            <w:shd w:val="clear" w:color="auto" w:fill="00CC00"/>
            <w:vAlign w:val="center"/>
          </w:tcPr>
          <w:p w14:paraId="4670357F" w14:textId="77777777" w:rsidR="00455369" w:rsidRPr="00455369" w:rsidRDefault="00455369" w:rsidP="00455369">
            <w:pPr>
              <w:spacing w:after="0" w:line="240" w:lineRule="auto"/>
              <w:jc w:val="center"/>
              <w:rPr>
                <w:rFonts w:ascii="Arial" w:eastAsia="Arial Unicode MS" w:hAnsi="Arial" w:cs="Arial"/>
                <w:b/>
                <w:bCs/>
                <w:sz w:val="24"/>
                <w:szCs w:val="24"/>
                <w:lang w:val="es-ES" w:eastAsia="es-ES"/>
              </w:rPr>
            </w:pPr>
            <w:r w:rsidRPr="00455369">
              <w:rPr>
                <w:rFonts w:ascii="Arial" w:eastAsia="Times New Roman" w:hAnsi="Arial" w:cs="Arial"/>
                <w:b/>
                <w:bCs/>
                <w:sz w:val="24"/>
                <w:szCs w:val="24"/>
                <w:lang w:val="es-ES" w:eastAsia="es-ES"/>
              </w:rPr>
              <w:t>Documento</w:t>
            </w:r>
          </w:p>
        </w:tc>
        <w:tc>
          <w:tcPr>
            <w:tcW w:w="1353" w:type="dxa"/>
            <w:shd w:val="clear" w:color="auto" w:fill="00CC00"/>
            <w:vAlign w:val="center"/>
          </w:tcPr>
          <w:p w14:paraId="59C11856" w14:textId="77777777" w:rsidR="00455369" w:rsidRPr="00455369" w:rsidRDefault="00455369" w:rsidP="00455369">
            <w:pPr>
              <w:spacing w:after="0" w:line="240" w:lineRule="auto"/>
              <w:jc w:val="center"/>
              <w:rPr>
                <w:rFonts w:ascii="Arial" w:eastAsia="Arial Unicode MS" w:hAnsi="Arial" w:cs="Arial"/>
                <w:b/>
                <w:bCs/>
                <w:sz w:val="24"/>
                <w:szCs w:val="24"/>
                <w:lang w:val="es-ES" w:eastAsia="es-ES"/>
              </w:rPr>
            </w:pPr>
            <w:r w:rsidRPr="00455369">
              <w:rPr>
                <w:rFonts w:ascii="Arial" w:eastAsia="Times New Roman" w:hAnsi="Arial" w:cs="Arial"/>
                <w:b/>
                <w:bCs/>
                <w:sz w:val="24"/>
                <w:szCs w:val="24"/>
                <w:lang w:val="es-ES" w:eastAsia="es-ES"/>
              </w:rPr>
              <w:t>Inicial</w:t>
            </w:r>
          </w:p>
        </w:tc>
      </w:tr>
      <w:tr w:rsidR="00455369" w:rsidRPr="00962A5F" w14:paraId="3B1CFC67" w14:textId="77777777" w:rsidTr="00E56B97">
        <w:trPr>
          <w:trHeight w:val="305"/>
        </w:trPr>
        <w:tc>
          <w:tcPr>
            <w:tcW w:w="3328" w:type="dxa"/>
            <w:vAlign w:val="center"/>
          </w:tcPr>
          <w:p w14:paraId="34C2D8B1" w14:textId="77777777" w:rsidR="00455369" w:rsidRPr="00962A5F" w:rsidRDefault="00455369" w:rsidP="00455369">
            <w:pPr>
              <w:spacing w:after="0" w:line="240" w:lineRule="auto"/>
              <w:rPr>
                <w:rFonts w:ascii="Arial" w:eastAsia="Arial Unicode MS" w:hAnsi="Arial" w:cs="Arial"/>
                <w:sz w:val="24"/>
                <w:szCs w:val="24"/>
                <w:lang w:val="es-ES" w:eastAsia="es-ES"/>
              </w:rPr>
            </w:pPr>
            <w:r w:rsidRPr="00962A5F">
              <w:rPr>
                <w:rFonts w:ascii="Arial" w:eastAsia="Arial Unicode MS" w:hAnsi="Arial" w:cs="Arial"/>
                <w:sz w:val="24"/>
                <w:szCs w:val="24"/>
                <w:lang w:val="es-ES" w:eastAsia="es-ES"/>
              </w:rPr>
              <w:t>Política</w:t>
            </w:r>
          </w:p>
        </w:tc>
        <w:tc>
          <w:tcPr>
            <w:tcW w:w="1353" w:type="dxa"/>
            <w:vAlign w:val="center"/>
          </w:tcPr>
          <w:p w14:paraId="31FFBDB1" w14:textId="77777777" w:rsidR="00455369" w:rsidRPr="00962A5F" w:rsidRDefault="00455369" w:rsidP="00455369">
            <w:pPr>
              <w:spacing w:after="0" w:line="240" w:lineRule="auto"/>
              <w:jc w:val="center"/>
              <w:rPr>
                <w:rFonts w:ascii="Arial" w:eastAsia="Arial Unicode MS" w:hAnsi="Arial" w:cs="Arial"/>
                <w:sz w:val="24"/>
                <w:szCs w:val="24"/>
                <w:lang w:val="es-ES" w:eastAsia="es-ES"/>
              </w:rPr>
            </w:pPr>
            <w:r w:rsidRPr="00962A5F">
              <w:rPr>
                <w:rFonts w:ascii="Arial" w:eastAsia="Arial Unicode MS" w:hAnsi="Arial" w:cs="Arial"/>
                <w:sz w:val="24"/>
                <w:szCs w:val="24"/>
                <w:lang w:val="es-ES" w:eastAsia="es-ES"/>
              </w:rPr>
              <w:t>POL</w:t>
            </w:r>
          </w:p>
        </w:tc>
      </w:tr>
      <w:tr w:rsidR="00455369" w:rsidRPr="00962A5F" w14:paraId="34E146D6" w14:textId="77777777" w:rsidTr="00E56B97">
        <w:trPr>
          <w:trHeight w:val="288"/>
        </w:trPr>
        <w:tc>
          <w:tcPr>
            <w:tcW w:w="3328" w:type="dxa"/>
            <w:vAlign w:val="center"/>
          </w:tcPr>
          <w:p w14:paraId="620BD1BC" w14:textId="77777777" w:rsidR="00455369" w:rsidRPr="00962A5F" w:rsidRDefault="00455369" w:rsidP="00455369">
            <w:pPr>
              <w:spacing w:after="0" w:line="240" w:lineRule="auto"/>
              <w:rPr>
                <w:rFonts w:ascii="Arial" w:eastAsia="Arial Unicode MS" w:hAnsi="Arial" w:cs="Arial"/>
                <w:sz w:val="24"/>
                <w:szCs w:val="24"/>
                <w:lang w:val="es-ES" w:eastAsia="es-ES"/>
              </w:rPr>
            </w:pPr>
            <w:r w:rsidRPr="00962A5F">
              <w:rPr>
                <w:rFonts w:ascii="Arial" w:eastAsia="Times New Roman" w:hAnsi="Arial" w:cs="Arial"/>
                <w:sz w:val="24"/>
                <w:szCs w:val="24"/>
                <w:lang w:val="es-ES" w:eastAsia="es-ES"/>
              </w:rPr>
              <w:t>Manual</w:t>
            </w:r>
          </w:p>
        </w:tc>
        <w:tc>
          <w:tcPr>
            <w:tcW w:w="1353" w:type="dxa"/>
            <w:vAlign w:val="center"/>
          </w:tcPr>
          <w:p w14:paraId="7A79FCB9" w14:textId="77777777" w:rsidR="00455369" w:rsidRPr="00962A5F" w:rsidRDefault="00455369" w:rsidP="00455369">
            <w:pPr>
              <w:spacing w:after="0" w:line="240" w:lineRule="auto"/>
              <w:jc w:val="center"/>
              <w:rPr>
                <w:rFonts w:ascii="Arial" w:eastAsia="Arial Unicode MS" w:hAnsi="Arial" w:cs="Arial"/>
                <w:sz w:val="24"/>
                <w:szCs w:val="24"/>
                <w:lang w:val="es-ES" w:eastAsia="es-ES"/>
              </w:rPr>
            </w:pPr>
            <w:r w:rsidRPr="00962A5F">
              <w:rPr>
                <w:rFonts w:ascii="Arial" w:eastAsia="Times New Roman" w:hAnsi="Arial" w:cs="Arial"/>
                <w:sz w:val="24"/>
                <w:szCs w:val="24"/>
                <w:lang w:val="es-ES" w:eastAsia="es-ES"/>
              </w:rPr>
              <w:t>MAN</w:t>
            </w:r>
          </w:p>
        </w:tc>
      </w:tr>
      <w:tr w:rsidR="00455369" w:rsidRPr="00962A5F" w14:paraId="198F664A" w14:textId="77777777" w:rsidTr="00E56B97">
        <w:trPr>
          <w:trHeight w:val="288"/>
        </w:trPr>
        <w:tc>
          <w:tcPr>
            <w:tcW w:w="3328" w:type="dxa"/>
            <w:vAlign w:val="center"/>
          </w:tcPr>
          <w:p w14:paraId="41673C82" w14:textId="1754FAF7" w:rsidR="00455369" w:rsidRPr="00962A5F" w:rsidRDefault="00455369" w:rsidP="00455369">
            <w:pPr>
              <w:spacing w:after="0" w:line="240" w:lineRule="auto"/>
              <w:rPr>
                <w:rFonts w:ascii="Arial" w:eastAsia="Arial Unicode MS" w:hAnsi="Arial" w:cs="Arial"/>
                <w:sz w:val="24"/>
                <w:szCs w:val="24"/>
                <w:lang w:val="es-ES" w:eastAsia="es-ES"/>
              </w:rPr>
            </w:pPr>
            <w:r w:rsidRPr="00962A5F">
              <w:rPr>
                <w:rFonts w:ascii="Arial" w:eastAsia="Times New Roman" w:hAnsi="Arial" w:cs="Arial"/>
                <w:sz w:val="24"/>
                <w:szCs w:val="24"/>
                <w:lang w:val="es-ES" w:eastAsia="es-ES"/>
              </w:rPr>
              <w:t>Procedimiento</w:t>
            </w:r>
          </w:p>
        </w:tc>
        <w:tc>
          <w:tcPr>
            <w:tcW w:w="1353" w:type="dxa"/>
            <w:vAlign w:val="center"/>
          </w:tcPr>
          <w:p w14:paraId="30892CFB" w14:textId="77777777" w:rsidR="00455369" w:rsidRPr="00962A5F" w:rsidRDefault="00455369" w:rsidP="00455369">
            <w:pPr>
              <w:spacing w:after="0" w:line="240" w:lineRule="auto"/>
              <w:jc w:val="center"/>
              <w:rPr>
                <w:rFonts w:ascii="Arial" w:eastAsia="Arial Unicode MS" w:hAnsi="Arial" w:cs="Arial"/>
                <w:sz w:val="24"/>
                <w:szCs w:val="24"/>
                <w:lang w:val="es-ES" w:eastAsia="es-ES"/>
              </w:rPr>
            </w:pPr>
            <w:r w:rsidRPr="00962A5F">
              <w:rPr>
                <w:rFonts w:ascii="Arial" w:eastAsia="Times New Roman" w:hAnsi="Arial" w:cs="Arial"/>
                <w:sz w:val="24"/>
                <w:szCs w:val="24"/>
                <w:lang w:val="es-ES" w:eastAsia="es-ES"/>
              </w:rPr>
              <w:t>PRO</w:t>
            </w:r>
          </w:p>
        </w:tc>
      </w:tr>
      <w:tr w:rsidR="00455369" w:rsidRPr="00962A5F" w14:paraId="4D1BE83F" w14:textId="77777777" w:rsidTr="00E56B97">
        <w:trPr>
          <w:trHeight w:val="288"/>
        </w:trPr>
        <w:tc>
          <w:tcPr>
            <w:tcW w:w="3328" w:type="dxa"/>
            <w:vAlign w:val="center"/>
          </w:tcPr>
          <w:p w14:paraId="2D53D4D7" w14:textId="77777777" w:rsidR="00455369" w:rsidRPr="00962A5F" w:rsidRDefault="00455369" w:rsidP="00455369">
            <w:pPr>
              <w:spacing w:after="0" w:line="240" w:lineRule="auto"/>
              <w:rPr>
                <w:rFonts w:ascii="Arial" w:eastAsia="Times New Roman" w:hAnsi="Arial" w:cs="Arial"/>
                <w:sz w:val="24"/>
                <w:szCs w:val="24"/>
                <w:lang w:val="es-ES" w:eastAsia="es-ES"/>
              </w:rPr>
            </w:pPr>
            <w:r w:rsidRPr="00962A5F">
              <w:rPr>
                <w:rFonts w:ascii="Arial" w:eastAsia="Times New Roman" w:hAnsi="Arial" w:cs="Arial"/>
                <w:sz w:val="24"/>
                <w:szCs w:val="24"/>
                <w:lang w:val="es-ES" w:eastAsia="es-ES"/>
              </w:rPr>
              <w:t>Documento</w:t>
            </w:r>
          </w:p>
        </w:tc>
        <w:tc>
          <w:tcPr>
            <w:tcW w:w="1353" w:type="dxa"/>
            <w:vAlign w:val="center"/>
          </w:tcPr>
          <w:p w14:paraId="0418F92D" w14:textId="77777777" w:rsidR="00455369" w:rsidRPr="00962A5F" w:rsidRDefault="00455369" w:rsidP="00455369">
            <w:pPr>
              <w:spacing w:after="0" w:line="240" w:lineRule="auto"/>
              <w:jc w:val="center"/>
              <w:rPr>
                <w:rFonts w:ascii="Arial" w:eastAsia="Times New Roman" w:hAnsi="Arial" w:cs="Arial"/>
                <w:sz w:val="24"/>
                <w:szCs w:val="24"/>
                <w:lang w:val="es-ES" w:eastAsia="es-ES"/>
              </w:rPr>
            </w:pPr>
            <w:r w:rsidRPr="00962A5F">
              <w:rPr>
                <w:rFonts w:ascii="Arial" w:eastAsia="Times New Roman" w:hAnsi="Arial" w:cs="Arial"/>
                <w:sz w:val="24"/>
                <w:szCs w:val="24"/>
                <w:lang w:val="es-ES" w:eastAsia="es-ES"/>
              </w:rPr>
              <w:t>DOC</w:t>
            </w:r>
          </w:p>
        </w:tc>
      </w:tr>
      <w:tr w:rsidR="00455369" w:rsidRPr="00962A5F" w14:paraId="06A08994" w14:textId="77777777" w:rsidTr="00E56B97">
        <w:trPr>
          <w:trHeight w:val="305"/>
        </w:trPr>
        <w:tc>
          <w:tcPr>
            <w:tcW w:w="3328" w:type="dxa"/>
            <w:vAlign w:val="center"/>
          </w:tcPr>
          <w:p w14:paraId="42A99BDE" w14:textId="77777777" w:rsidR="00455369" w:rsidRPr="00962A5F" w:rsidRDefault="00455369" w:rsidP="00455369">
            <w:pPr>
              <w:spacing w:after="0" w:line="240" w:lineRule="auto"/>
              <w:rPr>
                <w:rFonts w:ascii="Arial" w:eastAsia="Times New Roman" w:hAnsi="Arial" w:cs="Arial"/>
                <w:sz w:val="24"/>
                <w:szCs w:val="24"/>
                <w:lang w:val="es-ES" w:eastAsia="es-ES"/>
              </w:rPr>
            </w:pPr>
            <w:r w:rsidRPr="00962A5F">
              <w:rPr>
                <w:rFonts w:ascii="Arial" w:eastAsia="Times New Roman" w:hAnsi="Arial" w:cs="Arial"/>
                <w:sz w:val="24"/>
                <w:szCs w:val="24"/>
                <w:lang w:val="es-ES" w:eastAsia="es-ES"/>
              </w:rPr>
              <w:t>Instructivo</w:t>
            </w:r>
          </w:p>
        </w:tc>
        <w:tc>
          <w:tcPr>
            <w:tcW w:w="1353" w:type="dxa"/>
            <w:vAlign w:val="center"/>
          </w:tcPr>
          <w:p w14:paraId="7FCD6B76" w14:textId="77777777" w:rsidR="00455369" w:rsidRPr="00962A5F" w:rsidRDefault="00455369" w:rsidP="00455369">
            <w:pPr>
              <w:spacing w:after="0" w:line="240" w:lineRule="auto"/>
              <w:jc w:val="center"/>
              <w:rPr>
                <w:rFonts w:ascii="Arial" w:eastAsia="Times New Roman" w:hAnsi="Arial" w:cs="Arial"/>
                <w:sz w:val="24"/>
                <w:szCs w:val="24"/>
                <w:lang w:val="es-ES" w:eastAsia="es-ES"/>
              </w:rPr>
            </w:pPr>
            <w:r w:rsidRPr="00962A5F">
              <w:rPr>
                <w:rFonts w:ascii="Arial" w:eastAsia="Times New Roman" w:hAnsi="Arial" w:cs="Arial"/>
                <w:sz w:val="24"/>
                <w:szCs w:val="24"/>
                <w:lang w:val="es-ES" w:eastAsia="es-ES"/>
              </w:rPr>
              <w:t>INS</w:t>
            </w:r>
          </w:p>
        </w:tc>
      </w:tr>
      <w:tr w:rsidR="00455369" w:rsidRPr="00962A5F" w14:paraId="7F87AFAC" w14:textId="77777777" w:rsidTr="00E56B97">
        <w:trPr>
          <w:trHeight w:val="288"/>
        </w:trPr>
        <w:tc>
          <w:tcPr>
            <w:tcW w:w="3328" w:type="dxa"/>
            <w:vAlign w:val="center"/>
          </w:tcPr>
          <w:p w14:paraId="57CAA20B" w14:textId="77777777" w:rsidR="00455369" w:rsidRPr="00962A5F" w:rsidRDefault="00455369" w:rsidP="00455369">
            <w:pPr>
              <w:spacing w:after="0" w:line="240" w:lineRule="auto"/>
              <w:rPr>
                <w:rFonts w:ascii="Arial" w:eastAsia="Arial Unicode MS" w:hAnsi="Arial" w:cs="Arial"/>
                <w:sz w:val="24"/>
                <w:szCs w:val="24"/>
                <w:lang w:val="es-ES" w:eastAsia="es-ES"/>
              </w:rPr>
            </w:pPr>
            <w:r w:rsidRPr="00962A5F">
              <w:rPr>
                <w:rFonts w:ascii="Arial" w:eastAsia="Times New Roman" w:hAnsi="Arial" w:cs="Arial"/>
                <w:sz w:val="24"/>
                <w:szCs w:val="24"/>
                <w:lang w:val="es-ES" w:eastAsia="es-ES"/>
              </w:rPr>
              <w:t>Formato</w:t>
            </w:r>
          </w:p>
        </w:tc>
        <w:tc>
          <w:tcPr>
            <w:tcW w:w="1353" w:type="dxa"/>
            <w:vAlign w:val="center"/>
          </w:tcPr>
          <w:p w14:paraId="13B77171" w14:textId="77777777" w:rsidR="00455369" w:rsidRPr="00962A5F" w:rsidRDefault="00455369" w:rsidP="00455369">
            <w:pPr>
              <w:spacing w:after="0" w:line="240" w:lineRule="auto"/>
              <w:jc w:val="center"/>
              <w:rPr>
                <w:rFonts w:ascii="Arial" w:eastAsia="Arial Unicode MS" w:hAnsi="Arial" w:cs="Arial"/>
                <w:sz w:val="24"/>
                <w:szCs w:val="24"/>
                <w:lang w:val="es-ES" w:eastAsia="es-ES"/>
              </w:rPr>
            </w:pPr>
            <w:r w:rsidRPr="00962A5F">
              <w:rPr>
                <w:rFonts w:ascii="Arial" w:eastAsia="Times New Roman" w:hAnsi="Arial" w:cs="Arial"/>
                <w:sz w:val="24"/>
                <w:szCs w:val="24"/>
                <w:lang w:val="es-ES" w:eastAsia="es-ES"/>
              </w:rPr>
              <w:t>FOR</w:t>
            </w:r>
          </w:p>
        </w:tc>
      </w:tr>
      <w:tr w:rsidR="00455369" w:rsidRPr="00962A5F" w14:paraId="09FD2701" w14:textId="77777777" w:rsidTr="00E56B97">
        <w:trPr>
          <w:trHeight w:val="288"/>
        </w:trPr>
        <w:tc>
          <w:tcPr>
            <w:tcW w:w="3328" w:type="dxa"/>
            <w:vAlign w:val="center"/>
          </w:tcPr>
          <w:p w14:paraId="6805774B" w14:textId="147F70C4" w:rsidR="00455369" w:rsidRPr="00962A5F" w:rsidRDefault="00455369" w:rsidP="00455369">
            <w:pPr>
              <w:spacing w:after="0"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Matriz</w:t>
            </w:r>
          </w:p>
        </w:tc>
        <w:tc>
          <w:tcPr>
            <w:tcW w:w="1353" w:type="dxa"/>
            <w:vAlign w:val="center"/>
          </w:tcPr>
          <w:p w14:paraId="34BE778D" w14:textId="2DF7AF15" w:rsidR="00455369" w:rsidRPr="00962A5F" w:rsidRDefault="00455369" w:rsidP="00455369">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MAT</w:t>
            </w:r>
          </w:p>
        </w:tc>
      </w:tr>
      <w:tr w:rsidR="00455369" w:rsidRPr="00962A5F" w14:paraId="0BC4B131" w14:textId="77777777" w:rsidTr="00E56B97">
        <w:trPr>
          <w:trHeight w:val="288"/>
        </w:trPr>
        <w:tc>
          <w:tcPr>
            <w:tcW w:w="3328" w:type="dxa"/>
            <w:vAlign w:val="center"/>
          </w:tcPr>
          <w:p w14:paraId="7F52F3E6" w14:textId="57ED53B2" w:rsidR="00455369" w:rsidRPr="00962A5F" w:rsidRDefault="00455369" w:rsidP="00455369">
            <w:pPr>
              <w:spacing w:after="0"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Plan</w:t>
            </w:r>
          </w:p>
        </w:tc>
        <w:tc>
          <w:tcPr>
            <w:tcW w:w="1353" w:type="dxa"/>
            <w:vAlign w:val="center"/>
          </w:tcPr>
          <w:p w14:paraId="2C63CD38" w14:textId="6C17DEE9" w:rsidR="00455369" w:rsidRPr="00962A5F" w:rsidRDefault="00455369" w:rsidP="00455369">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PLA</w:t>
            </w:r>
          </w:p>
        </w:tc>
      </w:tr>
      <w:tr w:rsidR="00455369" w:rsidRPr="00962A5F" w14:paraId="16B00E31" w14:textId="77777777" w:rsidTr="00E56B97">
        <w:trPr>
          <w:trHeight w:val="288"/>
        </w:trPr>
        <w:tc>
          <w:tcPr>
            <w:tcW w:w="3328" w:type="dxa"/>
            <w:vAlign w:val="center"/>
          </w:tcPr>
          <w:p w14:paraId="5031DD04" w14:textId="32EC4047" w:rsidR="00455369" w:rsidRDefault="00455369" w:rsidP="00455369">
            <w:pPr>
              <w:spacing w:after="0"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Indicadores y Objetivos</w:t>
            </w:r>
          </w:p>
        </w:tc>
        <w:tc>
          <w:tcPr>
            <w:tcW w:w="1353" w:type="dxa"/>
            <w:vAlign w:val="center"/>
          </w:tcPr>
          <w:p w14:paraId="23F8B121" w14:textId="4F3972AC" w:rsidR="00455369" w:rsidRDefault="00455369" w:rsidP="00455369">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MIO</w:t>
            </w:r>
          </w:p>
        </w:tc>
      </w:tr>
    </w:tbl>
    <w:p w14:paraId="3862533E" w14:textId="77777777" w:rsidR="00962A5F" w:rsidRDefault="00962A5F" w:rsidP="00455369">
      <w:pPr>
        <w:tabs>
          <w:tab w:val="left" w:pos="851"/>
          <w:tab w:val="left" w:pos="1985"/>
        </w:tabs>
        <w:spacing w:after="80" w:line="240" w:lineRule="auto"/>
        <w:ind w:hanging="426"/>
        <w:jc w:val="both"/>
        <w:rPr>
          <w:rFonts w:cstheme="minorHAnsi"/>
          <w:sz w:val="24"/>
          <w:szCs w:val="24"/>
        </w:rPr>
      </w:pPr>
    </w:p>
    <w:p w14:paraId="518ECD45" w14:textId="322CA0E2" w:rsidR="00972379" w:rsidRDefault="00972379" w:rsidP="00455369">
      <w:pPr>
        <w:tabs>
          <w:tab w:val="left" w:pos="1985"/>
        </w:tabs>
        <w:spacing w:after="80" w:line="240" w:lineRule="auto"/>
        <w:ind w:hanging="426"/>
        <w:jc w:val="both"/>
        <w:rPr>
          <w:rFonts w:cstheme="minorHAnsi"/>
          <w:sz w:val="24"/>
          <w:szCs w:val="24"/>
        </w:rPr>
      </w:pPr>
    </w:p>
    <w:p w14:paraId="7524DF0E" w14:textId="228E1DF0" w:rsidR="00455369" w:rsidRDefault="00455369" w:rsidP="00455369">
      <w:pPr>
        <w:tabs>
          <w:tab w:val="left" w:pos="1985"/>
        </w:tabs>
        <w:spacing w:after="80" w:line="240" w:lineRule="auto"/>
        <w:ind w:hanging="426"/>
        <w:jc w:val="both"/>
        <w:rPr>
          <w:rFonts w:cstheme="minorHAnsi"/>
          <w:sz w:val="24"/>
          <w:szCs w:val="24"/>
        </w:rPr>
      </w:pPr>
    </w:p>
    <w:p w14:paraId="411F51C9" w14:textId="69915E70" w:rsidR="00455369" w:rsidRDefault="00455369" w:rsidP="00455369">
      <w:pPr>
        <w:tabs>
          <w:tab w:val="left" w:pos="1985"/>
        </w:tabs>
        <w:spacing w:after="80" w:line="240" w:lineRule="auto"/>
        <w:ind w:hanging="426"/>
        <w:jc w:val="both"/>
        <w:rPr>
          <w:rFonts w:cstheme="minorHAnsi"/>
          <w:sz w:val="24"/>
          <w:szCs w:val="24"/>
        </w:rPr>
      </w:pPr>
    </w:p>
    <w:p w14:paraId="08E0E767" w14:textId="3719FF6F" w:rsidR="00455369" w:rsidRDefault="00455369" w:rsidP="00455369">
      <w:pPr>
        <w:tabs>
          <w:tab w:val="left" w:pos="1985"/>
        </w:tabs>
        <w:spacing w:after="80" w:line="240" w:lineRule="auto"/>
        <w:ind w:hanging="426"/>
        <w:jc w:val="both"/>
        <w:rPr>
          <w:rFonts w:cstheme="minorHAnsi"/>
          <w:sz w:val="24"/>
          <w:szCs w:val="24"/>
        </w:rPr>
      </w:pPr>
    </w:p>
    <w:p w14:paraId="7B6914D2" w14:textId="0950B1C8" w:rsidR="00455369" w:rsidRDefault="00455369" w:rsidP="00455369">
      <w:pPr>
        <w:tabs>
          <w:tab w:val="left" w:pos="1985"/>
        </w:tabs>
        <w:spacing w:after="80" w:line="240" w:lineRule="auto"/>
        <w:ind w:hanging="426"/>
        <w:jc w:val="both"/>
        <w:rPr>
          <w:rFonts w:cstheme="minorHAnsi"/>
          <w:sz w:val="24"/>
          <w:szCs w:val="24"/>
        </w:rPr>
      </w:pPr>
    </w:p>
    <w:p w14:paraId="77C0F1F0" w14:textId="120484FC" w:rsidR="00455369" w:rsidRDefault="00455369" w:rsidP="00455369">
      <w:pPr>
        <w:tabs>
          <w:tab w:val="left" w:pos="1985"/>
        </w:tabs>
        <w:spacing w:after="80" w:line="240" w:lineRule="auto"/>
        <w:ind w:hanging="426"/>
        <w:jc w:val="both"/>
        <w:rPr>
          <w:rFonts w:cstheme="minorHAnsi"/>
          <w:sz w:val="24"/>
          <w:szCs w:val="24"/>
        </w:rPr>
      </w:pPr>
    </w:p>
    <w:p w14:paraId="526E6E8B" w14:textId="7193B0C5" w:rsidR="00455369" w:rsidRDefault="00455369" w:rsidP="00455369">
      <w:pPr>
        <w:tabs>
          <w:tab w:val="left" w:pos="1985"/>
        </w:tabs>
        <w:spacing w:after="80" w:line="240" w:lineRule="auto"/>
        <w:ind w:hanging="426"/>
        <w:jc w:val="both"/>
        <w:rPr>
          <w:rFonts w:cstheme="minorHAnsi"/>
          <w:sz w:val="24"/>
          <w:szCs w:val="24"/>
        </w:rPr>
      </w:pPr>
    </w:p>
    <w:p w14:paraId="49F17372" w14:textId="046772E4" w:rsidR="00455369" w:rsidRDefault="00455369" w:rsidP="00455369">
      <w:pPr>
        <w:tabs>
          <w:tab w:val="left" w:pos="1985"/>
        </w:tabs>
        <w:spacing w:after="80" w:line="240" w:lineRule="auto"/>
        <w:ind w:hanging="426"/>
        <w:jc w:val="both"/>
        <w:rPr>
          <w:rFonts w:cstheme="minorHAnsi"/>
          <w:sz w:val="24"/>
          <w:szCs w:val="24"/>
        </w:rPr>
      </w:pPr>
    </w:p>
    <w:p w14:paraId="6E65AFF9" w14:textId="30E71840" w:rsidR="00972379" w:rsidRDefault="00972379" w:rsidP="00455369">
      <w:pPr>
        <w:pStyle w:val="Prrafodelista"/>
        <w:numPr>
          <w:ilvl w:val="0"/>
          <w:numId w:val="20"/>
        </w:numPr>
        <w:tabs>
          <w:tab w:val="left" w:pos="851"/>
          <w:tab w:val="left" w:pos="1985"/>
        </w:tabs>
        <w:spacing w:after="80" w:line="240" w:lineRule="auto"/>
        <w:ind w:left="-142" w:hanging="284"/>
        <w:jc w:val="both"/>
        <w:rPr>
          <w:rFonts w:cstheme="minorHAnsi"/>
          <w:b/>
          <w:bCs/>
          <w:sz w:val="24"/>
          <w:szCs w:val="24"/>
        </w:rPr>
      </w:pPr>
      <w:r w:rsidRPr="00455369">
        <w:rPr>
          <w:rFonts w:cstheme="minorHAnsi"/>
          <w:b/>
          <w:bCs/>
          <w:sz w:val="24"/>
          <w:szCs w:val="24"/>
        </w:rPr>
        <w:t xml:space="preserve">AAA: </w:t>
      </w:r>
      <w:r w:rsidRPr="00E56B97">
        <w:rPr>
          <w:rFonts w:cstheme="minorHAnsi"/>
          <w:sz w:val="24"/>
          <w:szCs w:val="24"/>
        </w:rPr>
        <w:t>Representan al área donde se genera y/o aplica el documento, siendo éstas:</w:t>
      </w:r>
    </w:p>
    <w:tbl>
      <w:tblPr>
        <w:tblpPr w:leftFromText="141" w:rightFromText="141" w:vertAnchor="text" w:horzAnchor="margin" w:tblpY="2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4489"/>
      </w:tblGrid>
      <w:tr w:rsidR="00455369" w:rsidRPr="00962A5F" w14:paraId="0BCDFB15" w14:textId="77777777" w:rsidTr="00E56B97">
        <w:trPr>
          <w:trHeight w:val="523"/>
          <w:tblHeader/>
        </w:trPr>
        <w:tc>
          <w:tcPr>
            <w:tcW w:w="2247" w:type="dxa"/>
            <w:shd w:val="clear" w:color="auto" w:fill="00CC00"/>
            <w:vAlign w:val="center"/>
          </w:tcPr>
          <w:p w14:paraId="200B5B0D" w14:textId="77777777" w:rsidR="00455369" w:rsidRPr="00455369" w:rsidRDefault="00455369" w:rsidP="00455369">
            <w:pPr>
              <w:spacing w:after="0" w:line="240" w:lineRule="auto"/>
              <w:jc w:val="center"/>
              <w:rPr>
                <w:rFonts w:ascii="Arial" w:eastAsia="Times New Roman" w:hAnsi="Arial" w:cs="Arial"/>
                <w:b/>
                <w:bCs/>
                <w:noProof/>
                <w:sz w:val="24"/>
                <w:szCs w:val="24"/>
                <w:lang w:val="es-ES" w:eastAsia="es-ES"/>
              </w:rPr>
            </w:pPr>
            <w:r w:rsidRPr="00455369">
              <w:rPr>
                <w:rFonts w:ascii="Arial" w:eastAsia="Times New Roman" w:hAnsi="Arial" w:cs="Arial"/>
                <w:b/>
                <w:bCs/>
                <w:noProof/>
                <w:sz w:val="24"/>
                <w:szCs w:val="24"/>
                <w:lang w:val="es-ES" w:eastAsia="es-ES"/>
              </w:rPr>
              <w:t>Abreviatura para Los Documentos</w:t>
            </w:r>
          </w:p>
        </w:tc>
        <w:tc>
          <w:tcPr>
            <w:tcW w:w="4489" w:type="dxa"/>
            <w:shd w:val="clear" w:color="auto" w:fill="00CC00"/>
            <w:vAlign w:val="center"/>
          </w:tcPr>
          <w:p w14:paraId="6EB0B2F3" w14:textId="1A180879" w:rsidR="00455369" w:rsidRPr="00455369" w:rsidRDefault="00E56B97" w:rsidP="00455369">
            <w:pPr>
              <w:spacing w:after="0" w:line="240" w:lineRule="auto"/>
              <w:jc w:val="center"/>
              <w:rPr>
                <w:rFonts w:ascii="Arial" w:eastAsia="Times New Roman" w:hAnsi="Arial" w:cs="Arial"/>
                <w:b/>
                <w:bCs/>
                <w:noProof/>
                <w:sz w:val="24"/>
                <w:szCs w:val="24"/>
                <w:lang w:val="es-ES" w:eastAsia="es-ES"/>
              </w:rPr>
            </w:pPr>
            <w:r>
              <w:rPr>
                <w:rFonts w:ascii="Arial" w:eastAsia="Times New Roman" w:hAnsi="Arial" w:cs="Arial"/>
                <w:b/>
                <w:bCs/>
                <w:noProof/>
                <w:sz w:val="24"/>
                <w:szCs w:val="24"/>
                <w:lang w:val="es-ES" w:eastAsia="es-ES"/>
              </w:rPr>
              <w:t>Áreas / Procesos</w:t>
            </w:r>
          </w:p>
        </w:tc>
      </w:tr>
      <w:tr w:rsidR="00455369" w:rsidRPr="00962A5F" w14:paraId="5886856A" w14:textId="77777777" w:rsidTr="00E56B97">
        <w:trPr>
          <w:trHeight w:val="252"/>
          <w:tblHeader/>
        </w:trPr>
        <w:tc>
          <w:tcPr>
            <w:tcW w:w="2247" w:type="dxa"/>
            <w:vAlign w:val="center"/>
          </w:tcPr>
          <w:p w14:paraId="78261032" w14:textId="77777777" w:rsidR="00455369" w:rsidRPr="00962A5F" w:rsidRDefault="00455369" w:rsidP="00455369">
            <w:pPr>
              <w:spacing w:after="0" w:line="240" w:lineRule="auto"/>
              <w:jc w:val="center"/>
              <w:rPr>
                <w:rFonts w:ascii="Arial" w:eastAsia="Times New Roman" w:hAnsi="Arial" w:cs="Arial"/>
                <w:noProof/>
                <w:sz w:val="24"/>
                <w:szCs w:val="24"/>
                <w:lang w:val="es-ES" w:eastAsia="es-ES"/>
              </w:rPr>
            </w:pPr>
            <w:r w:rsidRPr="00962A5F">
              <w:rPr>
                <w:rFonts w:ascii="Arial" w:eastAsia="Times New Roman" w:hAnsi="Arial" w:cs="Arial"/>
                <w:noProof/>
                <w:sz w:val="24"/>
                <w:szCs w:val="24"/>
                <w:lang w:val="es-ES" w:eastAsia="es-ES"/>
              </w:rPr>
              <w:t>COM</w:t>
            </w:r>
          </w:p>
        </w:tc>
        <w:tc>
          <w:tcPr>
            <w:tcW w:w="4489" w:type="dxa"/>
            <w:vAlign w:val="center"/>
          </w:tcPr>
          <w:p w14:paraId="67483783" w14:textId="09111E2E" w:rsidR="00455369" w:rsidRPr="00962A5F" w:rsidRDefault="00455369" w:rsidP="00455369">
            <w:pPr>
              <w:spacing w:after="0" w:line="240" w:lineRule="auto"/>
              <w:rPr>
                <w:rFonts w:ascii="Arial" w:eastAsia="Times New Roman" w:hAnsi="Arial" w:cs="Arial"/>
                <w:noProof/>
                <w:sz w:val="24"/>
                <w:szCs w:val="24"/>
                <w:lang w:val="es-ES" w:eastAsia="es-ES"/>
              </w:rPr>
            </w:pPr>
            <w:r w:rsidRPr="00962A5F">
              <w:rPr>
                <w:rFonts w:ascii="Arial" w:eastAsia="Times New Roman" w:hAnsi="Arial" w:cs="Arial"/>
                <w:noProof/>
                <w:sz w:val="24"/>
                <w:szCs w:val="24"/>
                <w:lang w:val="es-ES" w:eastAsia="es-ES"/>
              </w:rPr>
              <w:t>Com</w:t>
            </w:r>
            <w:r>
              <w:rPr>
                <w:rFonts w:ascii="Arial" w:eastAsia="Times New Roman" w:hAnsi="Arial" w:cs="Arial"/>
                <w:noProof/>
                <w:sz w:val="24"/>
                <w:szCs w:val="24"/>
                <w:lang w:val="es-ES" w:eastAsia="es-ES"/>
              </w:rPr>
              <w:t>ercial</w:t>
            </w:r>
          </w:p>
        </w:tc>
      </w:tr>
      <w:tr w:rsidR="00455369" w:rsidRPr="00962A5F" w14:paraId="759C244D" w14:textId="77777777" w:rsidTr="00E56B97">
        <w:trPr>
          <w:trHeight w:val="300"/>
        </w:trPr>
        <w:tc>
          <w:tcPr>
            <w:tcW w:w="2247" w:type="dxa"/>
            <w:vAlign w:val="center"/>
          </w:tcPr>
          <w:p w14:paraId="3BB911C5" w14:textId="77777777" w:rsidR="00455369" w:rsidRPr="00962A5F" w:rsidRDefault="00455369" w:rsidP="00455369">
            <w:pPr>
              <w:spacing w:after="0" w:line="240" w:lineRule="auto"/>
              <w:jc w:val="center"/>
              <w:rPr>
                <w:rFonts w:ascii="Arial" w:eastAsia="Times New Roman" w:hAnsi="Arial" w:cs="Arial"/>
                <w:noProof/>
                <w:sz w:val="24"/>
                <w:szCs w:val="24"/>
                <w:lang w:val="es-ES" w:eastAsia="es-ES"/>
              </w:rPr>
            </w:pPr>
            <w:r w:rsidRPr="00962A5F">
              <w:rPr>
                <w:rFonts w:ascii="Arial" w:eastAsia="Times New Roman" w:hAnsi="Arial" w:cs="Arial"/>
                <w:noProof/>
                <w:sz w:val="24"/>
                <w:szCs w:val="24"/>
                <w:lang w:val="es-ES" w:eastAsia="es-ES"/>
              </w:rPr>
              <w:t>GTH</w:t>
            </w:r>
          </w:p>
        </w:tc>
        <w:tc>
          <w:tcPr>
            <w:tcW w:w="4489" w:type="dxa"/>
            <w:vAlign w:val="center"/>
          </w:tcPr>
          <w:p w14:paraId="45EB7960" w14:textId="4F7D1971" w:rsidR="00455369" w:rsidRPr="00962A5F" w:rsidRDefault="00455369" w:rsidP="00455369">
            <w:pPr>
              <w:spacing w:after="0" w:line="240" w:lineRule="auto"/>
              <w:rPr>
                <w:rFonts w:ascii="Arial" w:eastAsia="Times New Roman" w:hAnsi="Arial" w:cs="Arial"/>
                <w:noProof/>
                <w:sz w:val="24"/>
                <w:szCs w:val="24"/>
                <w:lang w:val="es-ES" w:eastAsia="es-ES"/>
              </w:rPr>
            </w:pPr>
            <w:r w:rsidRPr="00962A5F">
              <w:rPr>
                <w:rFonts w:ascii="Arial" w:eastAsia="Times New Roman" w:hAnsi="Arial" w:cs="Arial"/>
                <w:noProof/>
                <w:sz w:val="24"/>
                <w:szCs w:val="24"/>
                <w:lang w:val="es-ES" w:eastAsia="es-ES"/>
              </w:rPr>
              <w:t>Gestión de Talento Humano</w:t>
            </w:r>
          </w:p>
        </w:tc>
      </w:tr>
      <w:tr w:rsidR="00455369" w:rsidRPr="00962A5F" w14:paraId="688CF7C0" w14:textId="77777777" w:rsidTr="00E56B97">
        <w:trPr>
          <w:trHeight w:val="300"/>
        </w:trPr>
        <w:tc>
          <w:tcPr>
            <w:tcW w:w="2247" w:type="dxa"/>
            <w:vAlign w:val="center"/>
          </w:tcPr>
          <w:p w14:paraId="0229824E" w14:textId="53F59B29" w:rsidR="00455369" w:rsidRPr="00962A5F" w:rsidRDefault="00455369" w:rsidP="00455369">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CYL</w:t>
            </w:r>
          </w:p>
        </w:tc>
        <w:tc>
          <w:tcPr>
            <w:tcW w:w="4489" w:type="dxa"/>
            <w:vAlign w:val="center"/>
          </w:tcPr>
          <w:p w14:paraId="0D78A635" w14:textId="135C1ACE" w:rsidR="00455369" w:rsidRPr="00962A5F" w:rsidRDefault="00455369" w:rsidP="00455369">
            <w:pPr>
              <w:spacing w:after="0" w:line="240" w:lineRule="auto"/>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 xml:space="preserve">Compras y </w:t>
            </w:r>
            <w:r w:rsidRPr="00962A5F">
              <w:rPr>
                <w:rFonts w:ascii="Arial" w:eastAsia="Times New Roman" w:hAnsi="Arial" w:cs="Arial"/>
                <w:noProof/>
                <w:sz w:val="24"/>
                <w:szCs w:val="24"/>
                <w:lang w:val="es-ES" w:eastAsia="es-ES"/>
              </w:rPr>
              <w:t>Logística</w:t>
            </w:r>
          </w:p>
        </w:tc>
      </w:tr>
      <w:tr w:rsidR="00455369" w:rsidRPr="00962A5F" w14:paraId="6E1B0B45" w14:textId="77777777" w:rsidTr="00E56B97">
        <w:trPr>
          <w:trHeight w:val="300"/>
        </w:trPr>
        <w:tc>
          <w:tcPr>
            <w:tcW w:w="2247" w:type="dxa"/>
            <w:vAlign w:val="center"/>
          </w:tcPr>
          <w:p w14:paraId="03096FF3" w14:textId="77777777" w:rsidR="00455369" w:rsidRPr="00962A5F" w:rsidRDefault="00455369" w:rsidP="00455369">
            <w:pPr>
              <w:spacing w:after="0" w:line="240" w:lineRule="auto"/>
              <w:jc w:val="center"/>
              <w:rPr>
                <w:rFonts w:ascii="Arial" w:eastAsia="Times New Roman" w:hAnsi="Arial" w:cs="Arial"/>
                <w:noProof/>
                <w:sz w:val="24"/>
                <w:szCs w:val="24"/>
                <w:lang w:val="es-ES" w:eastAsia="es-ES"/>
              </w:rPr>
            </w:pPr>
            <w:r w:rsidRPr="00962A5F">
              <w:rPr>
                <w:rFonts w:ascii="Arial" w:eastAsia="Times New Roman" w:hAnsi="Arial" w:cs="Arial"/>
                <w:noProof/>
                <w:sz w:val="24"/>
                <w:szCs w:val="24"/>
                <w:lang w:val="es-ES" w:eastAsia="es-ES"/>
              </w:rPr>
              <w:t>OPE</w:t>
            </w:r>
          </w:p>
        </w:tc>
        <w:tc>
          <w:tcPr>
            <w:tcW w:w="4489" w:type="dxa"/>
            <w:vAlign w:val="center"/>
          </w:tcPr>
          <w:p w14:paraId="1C185FAC" w14:textId="77777777" w:rsidR="00455369" w:rsidRPr="00962A5F" w:rsidRDefault="00455369" w:rsidP="00455369">
            <w:pPr>
              <w:spacing w:after="0" w:line="240" w:lineRule="auto"/>
              <w:rPr>
                <w:rFonts w:ascii="Arial" w:eastAsia="Times New Roman" w:hAnsi="Arial" w:cs="Arial"/>
                <w:noProof/>
                <w:sz w:val="24"/>
                <w:szCs w:val="24"/>
                <w:lang w:val="es-ES" w:eastAsia="es-ES"/>
              </w:rPr>
            </w:pPr>
            <w:r w:rsidRPr="00962A5F">
              <w:rPr>
                <w:rFonts w:ascii="Arial" w:eastAsia="Times New Roman" w:hAnsi="Arial" w:cs="Arial"/>
                <w:noProof/>
                <w:sz w:val="24"/>
                <w:szCs w:val="24"/>
                <w:lang w:val="es-ES" w:eastAsia="es-ES"/>
              </w:rPr>
              <w:t>Operaciones</w:t>
            </w:r>
          </w:p>
        </w:tc>
      </w:tr>
      <w:tr w:rsidR="00455369" w:rsidRPr="00962A5F" w14:paraId="4D772F91" w14:textId="77777777" w:rsidTr="00E56B97">
        <w:trPr>
          <w:trHeight w:val="300"/>
        </w:trPr>
        <w:tc>
          <w:tcPr>
            <w:tcW w:w="2247" w:type="dxa"/>
            <w:vAlign w:val="center"/>
          </w:tcPr>
          <w:p w14:paraId="1E8C5958" w14:textId="77777777" w:rsidR="00455369" w:rsidRPr="00962A5F" w:rsidRDefault="00455369" w:rsidP="00455369">
            <w:pPr>
              <w:spacing w:after="0" w:line="240" w:lineRule="auto"/>
              <w:jc w:val="center"/>
              <w:rPr>
                <w:rFonts w:ascii="Arial" w:eastAsia="Times New Roman" w:hAnsi="Arial" w:cs="Arial"/>
                <w:noProof/>
                <w:sz w:val="24"/>
                <w:szCs w:val="24"/>
                <w:lang w:val="es-ES" w:eastAsia="es-ES"/>
              </w:rPr>
            </w:pPr>
            <w:r w:rsidRPr="00962A5F">
              <w:rPr>
                <w:rFonts w:ascii="Arial" w:eastAsia="Times New Roman" w:hAnsi="Arial" w:cs="Arial"/>
                <w:noProof/>
                <w:sz w:val="24"/>
                <w:szCs w:val="24"/>
                <w:lang w:val="es-ES" w:eastAsia="es-ES"/>
              </w:rPr>
              <w:t>RSE</w:t>
            </w:r>
          </w:p>
        </w:tc>
        <w:tc>
          <w:tcPr>
            <w:tcW w:w="4489" w:type="dxa"/>
            <w:vAlign w:val="center"/>
          </w:tcPr>
          <w:p w14:paraId="094C4171" w14:textId="77777777" w:rsidR="00455369" w:rsidRPr="00962A5F" w:rsidRDefault="00455369" w:rsidP="00455369">
            <w:pPr>
              <w:spacing w:after="0" w:line="240" w:lineRule="auto"/>
              <w:rPr>
                <w:rFonts w:ascii="Arial" w:eastAsia="Times New Roman" w:hAnsi="Arial" w:cs="Arial"/>
                <w:noProof/>
                <w:sz w:val="24"/>
                <w:szCs w:val="24"/>
                <w:lang w:val="es-ES" w:eastAsia="es-ES"/>
              </w:rPr>
            </w:pPr>
            <w:r w:rsidRPr="00962A5F">
              <w:rPr>
                <w:rFonts w:ascii="Arial" w:eastAsia="Times New Roman" w:hAnsi="Arial" w:cs="Arial"/>
                <w:noProof/>
                <w:sz w:val="24"/>
                <w:szCs w:val="24"/>
                <w:lang w:val="es-ES" w:eastAsia="es-ES"/>
              </w:rPr>
              <w:t>Responsabilidad Social Empresarial</w:t>
            </w:r>
          </w:p>
        </w:tc>
      </w:tr>
      <w:tr w:rsidR="00455369" w:rsidRPr="00962A5F" w14:paraId="74E9360B" w14:textId="77777777" w:rsidTr="00E56B97">
        <w:trPr>
          <w:trHeight w:val="300"/>
        </w:trPr>
        <w:tc>
          <w:tcPr>
            <w:tcW w:w="2247" w:type="dxa"/>
            <w:vAlign w:val="center"/>
          </w:tcPr>
          <w:p w14:paraId="7068AB42" w14:textId="1A63167C" w:rsidR="00455369" w:rsidRPr="00962A5F" w:rsidRDefault="00455369" w:rsidP="00455369">
            <w:pPr>
              <w:spacing w:after="0" w:line="240" w:lineRule="auto"/>
              <w:jc w:val="center"/>
              <w:rPr>
                <w:rFonts w:ascii="Arial" w:eastAsia="Times New Roman" w:hAnsi="Arial" w:cs="Arial"/>
                <w:noProof/>
                <w:sz w:val="24"/>
                <w:szCs w:val="24"/>
                <w:lang w:val="es-ES" w:eastAsia="es-ES"/>
              </w:rPr>
            </w:pPr>
            <w:r w:rsidRPr="00962A5F">
              <w:rPr>
                <w:rFonts w:ascii="Arial" w:eastAsia="Times New Roman" w:hAnsi="Arial" w:cs="Arial"/>
                <w:noProof/>
                <w:sz w:val="24"/>
                <w:szCs w:val="24"/>
                <w:lang w:val="es-ES" w:eastAsia="es-ES"/>
              </w:rPr>
              <w:t>S</w:t>
            </w:r>
            <w:r>
              <w:rPr>
                <w:rFonts w:ascii="Arial" w:eastAsia="Times New Roman" w:hAnsi="Arial" w:cs="Arial"/>
                <w:noProof/>
                <w:sz w:val="24"/>
                <w:szCs w:val="24"/>
                <w:lang w:val="es-ES" w:eastAsia="es-ES"/>
              </w:rPr>
              <w:t>ST</w:t>
            </w:r>
          </w:p>
        </w:tc>
        <w:tc>
          <w:tcPr>
            <w:tcW w:w="4489" w:type="dxa"/>
            <w:vAlign w:val="center"/>
          </w:tcPr>
          <w:p w14:paraId="7A7EFE28" w14:textId="2E40ADBD" w:rsidR="00455369" w:rsidRPr="00962A5F" w:rsidRDefault="00455369" w:rsidP="00455369">
            <w:pPr>
              <w:spacing w:after="0" w:line="240" w:lineRule="auto"/>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Seguridad y Salud en el Trabajo</w:t>
            </w:r>
          </w:p>
        </w:tc>
      </w:tr>
      <w:tr w:rsidR="00455369" w:rsidRPr="00962A5F" w14:paraId="357A7180" w14:textId="77777777" w:rsidTr="00E56B97">
        <w:trPr>
          <w:trHeight w:val="300"/>
        </w:trPr>
        <w:tc>
          <w:tcPr>
            <w:tcW w:w="2247" w:type="dxa"/>
            <w:vAlign w:val="center"/>
          </w:tcPr>
          <w:p w14:paraId="2897CE90" w14:textId="4673C373" w:rsidR="00455369" w:rsidRPr="00962A5F" w:rsidRDefault="00455369" w:rsidP="00455369">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CAL</w:t>
            </w:r>
          </w:p>
        </w:tc>
        <w:tc>
          <w:tcPr>
            <w:tcW w:w="4489" w:type="dxa"/>
            <w:vAlign w:val="center"/>
          </w:tcPr>
          <w:p w14:paraId="62DC38C3" w14:textId="3249E5CF" w:rsidR="00455369" w:rsidRDefault="00455369" w:rsidP="00455369">
            <w:pPr>
              <w:spacing w:after="0" w:line="240" w:lineRule="auto"/>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Calidad</w:t>
            </w:r>
          </w:p>
        </w:tc>
      </w:tr>
      <w:tr w:rsidR="00455369" w:rsidRPr="00962A5F" w14:paraId="07E085F3" w14:textId="77777777" w:rsidTr="00E56B97">
        <w:trPr>
          <w:trHeight w:val="300"/>
        </w:trPr>
        <w:tc>
          <w:tcPr>
            <w:tcW w:w="2247" w:type="dxa"/>
            <w:vAlign w:val="center"/>
          </w:tcPr>
          <w:p w14:paraId="07B59AFD" w14:textId="303B214B" w:rsidR="00455369" w:rsidRPr="00962A5F" w:rsidRDefault="00455369" w:rsidP="00455369">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MAM</w:t>
            </w:r>
          </w:p>
        </w:tc>
        <w:tc>
          <w:tcPr>
            <w:tcW w:w="4489" w:type="dxa"/>
            <w:vAlign w:val="center"/>
          </w:tcPr>
          <w:p w14:paraId="5D079B5F" w14:textId="75294C5B" w:rsidR="00455369" w:rsidRDefault="00455369" w:rsidP="00455369">
            <w:pPr>
              <w:spacing w:after="0" w:line="240" w:lineRule="auto"/>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Medio Ambiente</w:t>
            </w:r>
          </w:p>
        </w:tc>
      </w:tr>
    </w:tbl>
    <w:p w14:paraId="2C9A0AE5" w14:textId="77777777" w:rsidR="00455369" w:rsidRPr="00455369" w:rsidRDefault="00455369" w:rsidP="00455369">
      <w:pPr>
        <w:pStyle w:val="Prrafodelista"/>
        <w:tabs>
          <w:tab w:val="left" w:pos="851"/>
          <w:tab w:val="left" w:pos="1985"/>
        </w:tabs>
        <w:spacing w:after="80" w:line="240" w:lineRule="auto"/>
        <w:ind w:left="-142"/>
        <w:jc w:val="both"/>
        <w:rPr>
          <w:rFonts w:cstheme="minorHAnsi"/>
          <w:b/>
          <w:bCs/>
          <w:sz w:val="24"/>
          <w:szCs w:val="24"/>
        </w:rPr>
      </w:pPr>
    </w:p>
    <w:p w14:paraId="3E939000" w14:textId="45913C8A" w:rsidR="00972379" w:rsidRDefault="00972379" w:rsidP="008A6A06">
      <w:pPr>
        <w:spacing w:line="240" w:lineRule="auto"/>
        <w:ind w:hanging="426"/>
        <w:jc w:val="both"/>
        <w:rPr>
          <w:rFonts w:cstheme="minorHAnsi"/>
          <w:sz w:val="24"/>
          <w:szCs w:val="24"/>
        </w:rPr>
      </w:pPr>
    </w:p>
    <w:p w14:paraId="6FCC55B1" w14:textId="0D006628" w:rsidR="00455369" w:rsidRDefault="00455369" w:rsidP="008A6A06">
      <w:pPr>
        <w:spacing w:line="240" w:lineRule="auto"/>
        <w:ind w:hanging="426"/>
        <w:jc w:val="both"/>
        <w:rPr>
          <w:rFonts w:cstheme="minorHAnsi"/>
          <w:sz w:val="24"/>
          <w:szCs w:val="24"/>
        </w:rPr>
      </w:pPr>
    </w:p>
    <w:p w14:paraId="635BD3F0" w14:textId="54DE7BFF" w:rsidR="00455369" w:rsidRDefault="00455369" w:rsidP="008A6A06">
      <w:pPr>
        <w:spacing w:line="240" w:lineRule="auto"/>
        <w:ind w:hanging="426"/>
        <w:jc w:val="both"/>
        <w:rPr>
          <w:rFonts w:cstheme="minorHAnsi"/>
          <w:sz w:val="24"/>
          <w:szCs w:val="24"/>
        </w:rPr>
      </w:pPr>
    </w:p>
    <w:p w14:paraId="7647CF5C" w14:textId="3BEAE193" w:rsidR="00455369" w:rsidRDefault="00455369" w:rsidP="008A6A06">
      <w:pPr>
        <w:spacing w:line="240" w:lineRule="auto"/>
        <w:ind w:hanging="426"/>
        <w:jc w:val="both"/>
        <w:rPr>
          <w:rFonts w:cstheme="minorHAnsi"/>
          <w:sz w:val="24"/>
          <w:szCs w:val="24"/>
        </w:rPr>
      </w:pPr>
    </w:p>
    <w:p w14:paraId="3CDCA6A2" w14:textId="2CAFA88C" w:rsidR="00455369" w:rsidRDefault="00455369" w:rsidP="008A6A06">
      <w:pPr>
        <w:spacing w:line="240" w:lineRule="auto"/>
        <w:ind w:hanging="426"/>
        <w:jc w:val="both"/>
        <w:rPr>
          <w:rFonts w:cstheme="minorHAnsi"/>
          <w:sz w:val="24"/>
          <w:szCs w:val="24"/>
        </w:rPr>
      </w:pPr>
    </w:p>
    <w:p w14:paraId="294DAE0D" w14:textId="27365442" w:rsidR="00455369" w:rsidRDefault="00455369" w:rsidP="00455369">
      <w:pPr>
        <w:tabs>
          <w:tab w:val="left" w:pos="1985"/>
        </w:tabs>
        <w:spacing w:after="80" w:line="240" w:lineRule="auto"/>
        <w:ind w:hanging="426"/>
        <w:jc w:val="both"/>
        <w:rPr>
          <w:rFonts w:cstheme="minorHAnsi"/>
          <w:sz w:val="24"/>
          <w:szCs w:val="24"/>
        </w:rPr>
      </w:pPr>
    </w:p>
    <w:p w14:paraId="6A4B35D3" w14:textId="77777777" w:rsidR="00E56B97" w:rsidRDefault="00E56B97" w:rsidP="00455369">
      <w:pPr>
        <w:tabs>
          <w:tab w:val="left" w:pos="1985"/>
        </w:tabs>
        <w:spacing w:after="80" w:line="240" w:lineRule="auto"/>
        <w:ind w:hanging="426"/>
        <w:jc w:val="both"/>
        <w:rPr>
          <w:rFonts w:cstheme="minorHAnsi"/>
          <w:sz w:val="24"/>
          <w:szCs w:val="24"/>
        </w:rPr>
      </w:pPr>
    </w:p>
    <w:p w14:paraId="3E08360E" w14:textId="61150032" w:rsidR="00972379" w:rsidRPr="00972379" w:rsidRDefault="00455369" w:rsidP="00455369">
      <w:pPr>
        <w:pStyle w:val="Prrafodelista"/>
        <w:numPr>
          <w:ilvl w:val="0"/>
          <w:numId w:val="20"/>
        </w:numPr>
        <w:tabs>
          <w:tab w:val="left" w:pos="851"/>
          <w:tab w:val="left" w:pos="1985"/>
        </w:tabs>
        <w:spacing w:after="80" w:line="240" w:lineRule="auto"/>
        <w:ind w:left="-142" w:hanging="284"/>
        <w:jc w:val="both"/>
        <w:rPr>
          <w:rFonts w:cstheme="minorHAnsi"/>
          <w:sz w:val="24"/>
          <w:szCs w:val="24"/>
        </w:rPr>
      </w:pPr>
      <w:r>
        <w:rPr>
          <w:rFonts w:cstheme="minorHAnsi"/>
          <w:b/>
          <w:sz w:val="24"/>
          <w:szCs w:val="24"/>
        </w:rPr>
        <w:t>VVV</w:t>
      </w:r>
      <w:r w:rsidR="00972379" w:rsidRPr="00962A5F">
        <w:rPr>
          <w:rFonts w:cstheme="minorHAnsi"/>
          <w:b/>
          <w:sz w:val="24"/>
          <w:szCs w:val="24"/>
        </w:rPr>
        <w:t>:</w:t>
      </w:r>
      <w:r>
        <w:rPr>
          <w:rFonts w:cstheme="minorHAnsi"/>
          <w:sz w:val="24"/>
          <w:szCs w:val="24"/>
        </w:rPr>
        <w:t xml:space="preserve"> </w:t>
      </w:r>
      <w:r w:rsidR="00972379" w:rsidRPr="00972379">
        <w:rPr>
          <w:rFonts w:cstheme="minorHAnsi"/>
          <w:sz w:val="24"/>
          <w:szCs w:val="24"/>
        </w:rPr>
        <w:t>Número correlativo generado de acuerdo al tipo de documento, inicia en 001 y es correlativo en lo posible</w:t>
      </w:r>
      <w:r w:rsidR="0043486A">
        <w:rPr>
          <w:rFonts w:cstheme="minorHAnsi"/>
          <w:sz w:val="24"/>
          <w:szCs w:val="24"/>
        </w:rPr>
        <w:t>,</w:t>
      </w:r>
      <w:r w:rsidR="00972379" w:rsidRPr="00972379">
        <w:rPr>
          <w:rFonts w:cstheme="minorHAnsi"/>
          <w:sz w:val="24"/>
          <w:szCs w:val="24"/>
        </w:rPr>
        <w:t xml:space="preserve"> de acuerdo al orden de aprobación de los documentos.</w:t>
      </w:r>
    </w:p>
    <w:p w14:paraId="3E3929B2" w14:textId="77777777" w:rsidR="002D308A" w:rsidRDefault="002D308A" w:rsidP="008A6A06">
      <w:pPr>
        <w:spacing w:line="240" w:lineRule="auto"/>
        <w:ind w:hanging="426"/>
        <w:jc w:val="both"/>
        <w:rPr>
          <w:rFonts w:cstheme="minorHAnsi"/>
          <w:b/>
          <w:sz w:val="24"/>
          <w:szCs w:val="24"/>
        </w:rPr>
      </w:pPr>
    </w:p>
    <w:p w14:paraId="5C0E79B2" w14:textId="6C742194" w:rsidR="00972379" w:rsidRPr="00962A5F" w:rsidRDefault="00972379" w:rsidP="008A6A06">
      <w:pPr>
        <w:spacing w:line="240" w:lineRule="auto"/>
        <w:ind w:hanging="426"/>
        <w:jc w:val="both"/>
        <w:rPr>
          <w:rFonts w:cstheme="minorHAnsi"/>
          <w:b/>
          <w:sz w:val="24"/>
          <w:szCs w:val="24"/>
        </w:rPr>
      </w:pPr>
      <w:r w:rsidRPr="00962A5F">
        <w:rPr>
          <w:rFonts w:cstheme="minorHAnsi"/>
          <w:b/>
          <w:sz w:val="24"/>
          <w:szCs w:val="24"/>
        </w:rPr>
        <w:t>Ejemplo:</w:t>
      </w:r>
    </w:p>
    <w:p w14:paraId="16D215DA" w14:textId="2E97EA13" w:rsidR="00972379" w:rsidRPr="00E56B97" w:rsidRDefault="00E56B97" w:rsidP="00E56B97">
      <w:pPr>
        <w:pStyle w:val="Prrafodelista"/>
        <w:numPr>
          <w:ilvl w:val="0"/>
          <w:numId w:val="20"/>
        </w:numPr>
        <w:spacing w:line="240" w:lineRule="auto"/>
        <w:ind w:left="-142" w:hanging="284"/>
        <w:jc w:val="both"/>
        <w:rPr>
          <w:rFonts w:cstheme="minorHAnsi"/>
          <w:sz w:val="24"/>
          <w:szCs w:val="24"/>
        </w:rPr>
      </w:pPr>
      <w:r>
        <w:rPr>
          <w:rFonts w:cstheme="minorHAnsi"/>
          <w:b/>
          <w:bCs/>
          <w:sz w:val="24"/>
          <w:szCs w:val="24"/>
        </w:rPr>
        <w:t>SIG-OPE-PRO-001:</w:t>
      </w:r>
      <w:r w:rsidR="00972379" w:rsidRPr="00E56B97">
        <w:rPr>
          <w:rFonts w:cstheme="minorHAnsi"/>
          <w:sz w:val="24"/>
          <w:szCs w:val="24"/>
        </w:rPr>
        <w:t xml:space="preserve"> Según el ejemplo, indica que el documento en mención </w:t>
      </w:r>
      <w:r>
        <w:rPr>
          <w:rFonts w:cstheme="minorHAnsi"/>
          <w:sz w:val="24"/>
          <w:szCs w:val="24"/>
        </w:rPr>
        <w:t>es un procedimiento (PRO)</w:t>
      </w:r>
      <w:r w:rsidR="00972379" w:rsidRPr="00E56B97">
        <w:rPr>
          <w:rFonts w:cstheme="minorHAnsi"/>
          <w:sz w:val="24"/>
          <w:szCs w:val="24"/>
        </w:rPr>
        <w:t>, que pertenece al</w:t>
      </w:r>
      <w:r>
        <w:rPr>
          <w:rFonts w:cstheme="minorHAnsi"/>
          <w:sz w:val="24"/>
          <w:szCs w:val="24"/>
        </w:rPr>
        <w:t xml:space="preserve"> área / proceso de Operaciones (OPE); y que es el primer documento (001) creado en dicha área / proceso.</w:t>
      </w:r>
      <w:bookmarkStart w:id="27" w:name="_Toc96838490"/>
      <w:bookmarkStart w:id="28" w:name="_Toc96840094"/>
      <w:bookmarkStart w:id="29" w:name="_Toc97021935"/>
      <w:bookmarkEnd w:id="27"/>
      <w:bookmarkEnd w:id="28"/>
      <w:bookmarkEnd w:id="29"/>
    </w:p>
    <w:sectPr w:rsidR="00972379" w:rsidRPr="00E56B97" w:rsidSect="005B6E35">
      <w:pgSz w:w="11906" w:h="16838"/>
      <w:pgMar w:top="1417" w:right="1133" w:bottom="1417" w:left="1701"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EB86" w14:textId="77777777" w:rsidR="00792C8A" w:rsidRDefault="00792C8A" w:rsidP="00E403C1">
      <w:pPr>
        <w:spacing w:after="0" w:line="240" w:lineRule="auto"/>
      </w:pPr>
      <w:r>
        <w:separator/>
      </w:r>
    </w:p>
  </w:endnote>
  <w:endnote w:type="continuationSeparator" w:id="0">
    <w:p w14:paraId="6EA5E257" w14:textId="77777777" w:rsidR="00792C8A" w:rsidRDefault="00792C8A" w:rsidP="00E4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FF01" w14:textId="77777777" w:rsidR="00100F88" w:rsidRDefault="00100F88" w:rsidP="00A10601">
    <w:pPr>
      <w:pStyle w:val="Piedepgina"/>
      <w:rPr>
        <w:sz w:val="14"/>
      </w:rPr>
    </w:pPr>
    <w:r>
      <w:rPr>
        <w:rFonts w:ascii="Verdana" w:hAnsi="Verdana"/>
        <w:sz w:val="14"/>
      </w:rPr>
      <w:t xml:space="preserve">Este documento es propiedad intelectual de </w:t>
    </w:r>
    <w:r w:rsidR="00ED35A2">
      <w:rPr>
        <w:rFonts w:ascii="Verdana" w:hAnsi="Verdana"/>
        <w:sz w:val="14"/>
      </w:rPr>
      <w:t>Matrixconsulting</w:t>
    </w:r>
    <w:r>
      <w:rPr>
        <w:rFonts w:ascii="Verdana" w:hAnsi="Verdana"/>
        <w:sz w:val="14"/>
      </w:rPr>
      <w:t xml:space="preserve">. Se prohíbe su reproducción total o parcial sin la autorización expresa (escrita) de </w:t>
    </w:r>
    <w:smartTag w:uri="urn:schemas-microsoft-com:office:smarttags" w:element="PersonName">
      <w:smartTagPr>
        <w:attr w:name="ProductID" w:val="la Gerencia General"/>
      </w:smartTagPr>
      <w:r>
        <w:rPr>
          <w:rFonts w:ascii="Verdana" w:hAnsi="Verdana"/>
          <w:sz w:val="14"/>
        </w:rPr>
        <w:t>la Gerencia General</w:t>
      </w:r>
    </w:smartTag>
    <w:r>
      <w:rPr>
        <w:rFonts w:ascii="Verdana" w:hAnsi="Verdana"/>
        <w:sz w:val="14"/>
      </w:rPr>
      <w:t xml:space="preserve"> o de un representante legal.</w:t>
    </w:r>
  </w:p>
  <w:p w14:paraId="7D04AD77" w14:textId="77777777" w:rsidR="00100F88" w:rsidRDefault="00100F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1F0B" w14:textId="77777777" w:rsidR="00792C8A" w:rsidRDefault="00792C8A" w:rsidP="00E403C1">
      <w:pPr>
        <w:spacing w:after="0" w:line="240" w:lineRule="auto"/>
      </w:pPr>
      <w:r>
        <w:separator/>
      </w:r>
    </w:p>
  </w:footnote>
  <w:footnote w:type="continuationSeparator" w:id="0">
    <w:p w14:paraId="0B8FB690" w14:textId="77777777" w:rsidR="00792C8A" w:rsidRDefault="00792C8A" w:rsidP="00E4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500" w:type="dxa"/>
      <w:tblInd w:w="-493" w:type="dxa"/>
      <w:tblLook w:val="01E0" w:firstRow="1" w:lastRow="1" w:firstColumn="1" w:lastColumn="1" w:noHBand="0" w:noVBand="0"/>
    </w:tblPr>
    <w:tblGrid>
      <w:gridCol w:w="2406"/>
      <w:gridCol w:w="4290"/>
      <w:gridCol w:w="993"/>
      <w:gridCol w:w="289"/>
      <w:gridCol w:w="1522"/>
    </w:tblGrid>
    <w:tr w:rsidR="00152352" w14:paraId="27A91D40" w14:textId="77777777" w:rsidTr="003F231A">
      <w:trPr>
        <w:trHeight w:val="357"/>
      </w:trPr>
      <w:tc>
        <w:tcPr>
          <w:tcW w:w="2406" w:type="dxa"/>
          <w:vMerge w:val="restart"/>
        </w:tcPr>
        <w:p w14:paraId="08BAB8FA" w14:textId="77777777" w:rsidR="00152352" w:rsidRDefault="00152352" w:rsidP="00100F88">
          <w:pPr>
            <w:pStyle w:val="Encabezado"/>
            <w:jc w:val="center"/>
            <w:rPr>
              <w:rFonts w:ascii="Century Gothic" w:hAnsi="Century Gothic"/>
              <w:b/>
              <w:sz w:val="16"/>
              <w:szCs w:val="16"/>
              <w:lang w:val="es-ES"/>
            </w:rPr>
          </w:pPr>
          <w:r>
            <w:rPr>
              <w:rFonts w:ascii="Century Gothic" w:hAnsi="Century Gothic"/>
              <w:b/>
              <w:noProof/>
              <w:sz w:val="16"/>
              <w:szCs w:val="16"/>
              <w:lang w:eastAsia="es-PE"/>
            </w:rPr>
            <w:drawing>
              <wp:anchor distT="0" distB="0" distL="114300" distR="114300" simplePos="0" relativeHeight="251658240" behindDoc="0" locked="0" layoutInCell="1" allowOverlap="1" wp14:anchorId="1E7AD745" wp14:editId="47EBA290">
                <wp:simplePos x="0" y="0"/>
                <wp:positionH relativeFrom="column">
                  <wp:posOffset>-10795</wp:posOffset>
                </wp:positionH>
                <wp:positionV relativeFrom="page">
                  <wp:posOffset>120015</wp:posOffset>
                </wp:positionV>
                <wp:extent cx="1390650" cy="6096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atri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0650" cy="609600"/>
                        </a:xfrm>
                        <a:prstGeom prst="rect">
                          <a:avLst/>
                        </a:prstGeom>
                      </pic:spPr>
                    </pic:pic>
                  </a:graphicData>
                </a:graphic>
                <wp14:sizeRelH relativeFrom="page">
                  <wp14:pctWidth>0</wp14:pctWidth>
                </wp14:sizeRelH>
                <wp14:sizeRelV relativeFrom="page">
                  <wp14:pctHeight>0</wp14:pctHeight>
                </wp14:sizeRelV>
              </wp:anchor>
            </w:drawing>
          </w:r>
        </w:p>
      </w:tc>
      <w:tc>
        <w:tcPr>
          <w:tcW w:w="4290" w:type="dxa"/>
          <w:vMerge w:val="restart"/>
          <w:vAlign w:val="center"/>
        </w:tcPr>
        <w:p w14:paraId="7E57103B" w14:textId="77777777" w:rsidR="00152352" w:rsidRPr="00396CD1" w:rsidRDefault="00396CD1" w:rsidP="00396CD1">
          <w:pPr>
            <w:pStyle w:val="Encabezado"/>
            <w:jc w:val="center"/>
            <w:rPr>
              <w:rFonts w:cstheme="minorHAnsi"/>
              <w:b/>
              <w:sz w:val="26"/>
              <w:szCs w:val="26"/>
              <w:lang w:val="es-SV"/>
            </w:rPr>
          </w:pPr>
          <w:r w:rsidRPr="00396CD1">
            <w:rPr>
              <w:rFonts w:cstheme="minorHAnsi"/>
              <w:b/>
              <w:sz w:val="26"/>
              <w:szCs w:val="26"/>
              <w:lang w:val="es-SV"/>
            </w:rPr>
            <w:t>Sistema Integrado de Gestión</w:t>
          </w:r>
        </w:p>
      </w:tc>
      <w:tc>
        <w:tcPr>
          <w:tcW w:w="993" w:type="dxa"/>
          <w:vAlign w:val="center"/>
        </w:tcPr>
        <w:p w14:paraId="6D169739" w14:textId="77777777" w:rsidR="00152352" w:rsidRPr="000530B4" w:rsidRDefault="00152352" w:rsidP="003F231A">
          <w:pPr>
            <w:pStyle w:val="Encabezado"/>
            <w:ind w:left="-52" w:right="-103"/>
            <w:rPr>
              <w:rFonts w:cstheme="minorHAnsi"/>
              <w:b/>
              <w:sz w:val="24"/>
              <w:szCs w:val="24"/>
              <w:lang w:val="es-ES"/>
            </w:rPr>
          </w:pPr>
          <w:r w:rsidRPr="000530B4">
            <w:rPr>
              <w:rFonts w:cstheme="minorHAnsi"/>
              <w:b/>
              <w:sz w:val="24"/>
              <w:szCs w:val="24"/>
              <w:lang w:val="es-ES"/>
            </w:rPr>
            <w:t>Código</w:t>
          </w:r>
        </w:p>
      </w:tc>
      <w:tc>
        <w:tcPr>
          <w:tcW w:w="289" w:type="dxa"/>
          <w:vAlign w:val="center"/>
        </w:tcPr>
        <w:p w14:paraId="16B46636" w14:textId="77777777" w:rsidR="00152352" w:rsidRPr="000530B4" w:rsidRDefault="00152352" w:rsidP="00152352">
          <w:pPr>
            <w:pStyle w:val="Encabezado"/>
            <w:ind w:right="-106"/>
            <w:rPr>
              <w:rFonts w:cstheme="minorHAnsi"/>
              <w:b/>
              <w:sz w:val="24"/>
              <w:szCs w:val="24"/>
              <w:lang w:val="es-ES"/>
            </w:rPr>
          </w:pPr>
          <w:r w:rsidRPr="000530B4">
            <w:rPr>
              <w:rFonts w:cstheme="minorHAnsi"/>
              <w:b/>
              <w:sz w:val="24"/>
              <w:szCs w:val="24"/>
              <w:lang w:val="es-ES"/>
            </w:rPr>
            <w:t>:</w:t>
          </w:r>
        </w:p>
      </w:tc>
      <w:tc>
        <w:tcPr>
          <w:tcW w:w="1522" w:type="dxa"/>
          <w:vAlign w:val="center"/>
        </w:tcPr>
        <w:p w14:paraId="21C1ECE0" w14:textId="77777777" w:rsidR="00152352" w:rsidRPr="000530B4" w:rsidRDefault="00152352" w:rsidP="00E65474">
          <w:pPr>
            <w:pStyle w:val="Encabezado"/>
            <w:jc w:val="center"/>
            <w:rPr>
              <w:rFonts w:cstheme="minorHAnsi"/>
              <w:b/>
              <w:sz w:val="24"/>
              <w:szCs w:val="24"/>
              <w:lang w:val="es-ES"/>
            </w:rPr>
          </w:pPr>
          <w:r w:rsidRPr="000530B4">
            <w:rPr>
              <w:rFonts w:cstheme="minorHAnsi"/>
              <w:b/>
              <w:sz w:val="24"/>
              <w:szCs w:val="24"/>
              <w:lang w:val="es-ES"/>
            </w:rPr>
            <w:t>SIG-</w:t>
          </w:r>
          <w:r w:rsidR="00E65474">
            <w:rPr>
              <w:rFonts w:cstheme="minorHAnsi"/>
              <w:b/>
              <w:sz w:val="24"/>
              <w:szCs w:val="24"/>
              <w:lang w:val="es-ES"/>
            </w:rPr>
            <w:t>PRO-001</w:t>
          </w:r>
        </w:p>
      </w:tc>
    </w:tr>
    <w:tr w:rsidR="00152352" w14:paraId="3D0577D1" w14:textId="77777777" w:rsidTr="003F231A">
      <w:trPr>
        <w:trHeight w:val="351"/>
      </w:trPr>
      <w:tc>
        <w:tcPr>
          <w:tcW w:w="2406" w:type="dxa"/>
          <w:vMerge/>
        </w:tcPr>
        <w:p w14:paraId="1DD3EBDB" w14:textId="77777777" w:rsidR="00152352" w:rsidRDefault="00152352" w:rsidP="00100F88">
          <w:pPr>
            <w:pStyle w:val="Encabezado"/>
            <w:jc w:val="center"/>
            <w:rPr>
              <w:lang w:val="es-ES"/>
            </w:rPr>
          </w:pPr>
        </w:p>
      </w:tc>
      <w:tc>
        <w:tcPr>
          <w:tcW w:w="4290" w:type="dxa"/>
          <w:vMerge/>
          <w:vAlign w:val="center"/>
        </w:tcPr>
        <w:p w14:paraId="660BEE99" w14:textId="77777777" w:rsidR="00152352" w:rsidRPr="00396CD1" w:rsidRDefault="00152352" w:rsidP="00152352">
          <w:pPr>
            <w:pStyle w:val="Encabezado"/>
            <w:jc w:val="center"/>
            <w:rPr>
              <w:rFonts w:cstheme="minorHAnsi"/>
              <w:b/>
              <w:sz w:val="26"/>
              <w:szCs w:val="26"/>
              <w:lang w:val="es-ES"/>
            </w:rPr>
          </w:pPr>
        </w:p>
      </w:tc>
      <w:tc>
        <w:tcPr>
          <w:tcW w:w="993" w:type="dxa"/>
          <w:vAlign w:val="center"/>
        </w:tcPr>
        <w:p w14:paraId="72CD4CB4" w14:textId="77777777" w:rsidR="00152352" w:rsidRPr="000530B4" w:rsidRDefault="00152352" w:rsidP="003F231A">
          <w:pPr>
            <w:pStyle w:val="Encabezado"/>
            <w:ind w:left="-52" w:right="-103"/>
            <w:rPr>
              <w:rFonts w:cstheme="minorHAnsi"/>
              <w:b/>
              <w:sz w:val="24"/>
              <w:szCs w:val="24"/>
            </w:rPr>
          </w:pPr>
          <w:r w:rsidRPr="000530B4">
            <w:rPr>
              <w:rFonts w:cstheme="minorHAnsi"/>
              <w:b/>
              <w:sz w:val="24"/>
              <w:szCs w:val="24"/>
            </w:rPr>
            <w:t>Versión</w:t>
          </w:r>
        </w:p>
      </w:tc>
      <w:tc>
        <w:tcPr>
          <w:tcW w:w="289" w:type="dxa"/>
          <w:vAlign w:val="center"/>
        </w:tcPr>
        <w:p w14:paraId="49048F86" w14:textId="77777777" w:rsidR="00152352" w:rsidRPr="000530B4" w:rsidRDefault="00152352" w:rsidP="00152352">
          <w:pPr>
            <w:pStyle w:val="Encabezado"/>
            <w:jc w:val="center"/>
            <w:rPr>
              <w:rFonts w:cstheme="minorHAnsi"/>
              <w:b/>
              <w:sz w:val="24"/>
              <w:szCs w:val="24"/>
            </w:rPr>
          </w:pPr>
          <w:r w:rsidRPr="000530B4">
            <w:rPr>
              <w:rFonts w:cstheme="minorHAnsi"/>
              <w:b/>
              <w:sz w:val="24"/>
              <w:szCs w:val="24"/>
            </w:rPr>
            <w:t>:</w:t>
          </w:r>
        </w:p>
      </w:tc>
      <w:tc>
        <w:tcPr>
          <w:tcW w:w="1522" w:type="dxa"/>
          <w:vAlign w:val="center"/>
        </w:tcPr>
        <w:p w14:paraId="4F02E484" w14:textId="00319299" w:rsidR="00152352" w:rsidRPr="000530B4" w:rsidRDefault="007019DA" w:rsidP="00152352">
          <w:pPr>
            <w:jc w:val="center"/>
            <w:rPr>
              <w:rFonts w:cstheme="minorHAnsi"/>
              <w:b/>
              <w:sz w:val="24"/>
              <w:szCs w:val="24"/>
            </w:rPr>
          </w:pPr>
          <w:r>
            <w:rPr>
              <w:rFonts w:cstheme="minorHAnsi"/>
              <w:b/>
              <w:sz w:val="24"/>
              <w:szCs w:val="24"/>
            </w:rPr>
            <w:t>0</w:t>
          </w:r>
          <w:r w:rsidR="00E41A6F">
            <w:rPr>
              <w:rFonts w:cstheme="minorHAnsi"/>
              <w:b/>
              <w:sz w:val="24"/>
              <w:szCs w:val="24"/>
            </w:rPr>
            <w:t>0</w:t>
          </w:r>
          <w:r w:rsidR="003F231A">
            <w:rPr>
              <w:rFonts w:cstheme="minorHAnsi"/>
              <w:b/>
              <w:sz w:val="24"/>
              <w:szCs w:val="24"/>
            </w:rPr>
            <w:t>1</w:t>
          </w:r>
        </w:p>
      </w:tc>
    </w:tr>
    <w:tr w:rsidR="005C3183" w14:paraId="02B7BD52" w14:textId="77777777" w:rsidTr="003F231A">
      <w:trPr>
        <w:trHeight w:val="724"/>
      </w:trPr>
      <w:tc>
        <w:tcPr>
          <w:tcW w:w="2406" w:type="dxa"/>
          <w:vMerge/>
        </w:tcPr>
        <w:p w14:paraId="15D25AEE" w14:textId="77777777" w:rsidR="005C3183" w:rsidRDefault="005C3183" w:rsidP="00100F88">
          <w:pPr>
            <w:pStyle w:val="Encabezado"/>
            <w:jc w:val="center"/>
            <w:rPr>
              <w:lang w:val="es-ES"/>
            </w:rPr>
          </w:pPr>
        </w:p>
      </w:tc>
      <w:tc>
        <w:tcPr>
          <w:tcW w:w="4290" w:type="dxa"/>
          <w:vAlign w:val="center"/>
        </w:tcPr>
        <w:p w14:paraId="41F7134F" w14:textId="77777777" w:rsidR="005C3183" w:rsidRPr="00396CD1" w:rsidRDefault="005C3183" w:rsidP="005A1EF2">
          <w:pPr>
            <w:pStyle w:val="Encabezado"/>
            <w:jc w:val="center"/>
            <w:rPr>
              <w:rFonts w:cstheme="minorHAnsi"/>
              <w:b/>
              <w:sz w:val="26"/>
              <w:szCs w:val="26"/>
              <w:lang w:val="es-ES"/>
            </w:rPr>
          </w:pPr>
          <w:r>
            <w:rPr>
              <w:rFonts w:cstheme="minorHAnsi"/>
              <w:b/>
              <w:sz w:val="26"/>
              <w:szCs w:val="26"/>
              <w:lang w:val="es-SV"/>
            </w:rPr>
            <w:t>Procedimiento de Control de Documentos y Registros</w:t>
          </w:r>
        </w:p>
      </w:tc>
      <w:tc>
        <w:tcPr>
          <w:tcW w:w="993" w:type="dxa"/>
          <w:vAlign w:val="center"/>
        </w:tcPr>
        <w:p w14:paraId="3EAC960A" w14:textId="77777777" w:rsidR="005C3183" w:rsidRPr="000530B4" w:rsidRDefault="005C3183" w:rsidP="003F231A">
          <w:pPr>
            <w:pStyle w:val="Encabezado"/>
            <w:ind w:left="-52"/>
            <w:rPr>
              <w:rFonts w:cstheme="minorHAnsi"/>
              <w:b/>
              <w:sz w:val="24"/>
              <w:szCs w:val="24"/>
            </w:rPr>
          </w:pPr>
          <w:r w:rsidRPr="000530B4">
            <w:rPr>
              <w:rFonts w:cstheme="minorHAnsi"/>
              <w:b/>
              <w:sz w:val="24"/>
              <w:szCs w:val="24"/>
            </w:rPr>
            <w:t>Página</w:t>
          </w:r>
        </w:p>
      </w:tc>
      <w:tc>
        <w:tcPr>
          <w:tcW w:w="289" w:type="dxa"/>
          <w:vAlign w:val="center"/>
        </w:tcPr>
        <w:p w14:paraId="7E04DD63" w14:textId="77777777" w:rsidR="005C3183" w:rsidRPr="000530B4" w:rsidRDefault="005C3183" w:rsidP="00152352">
          <w:pPr>
            <w:pStyle w:val="Encabezado"/>
            <w:jc w:val="center"/>
            <w:rPr>
              <w:rFonts w:cstheme="minorHAnsi"/>
              <w:b/>
              <w:sz w:val="24"/>
              <w:szCs w:val="24"/>
            </w:rPr>
          </w:pPr>
          <w:r w:rsidRPr="000530B4">
            <w:rPr>
              <w:rFonts w:cstheme="minorHAnsi"/>
              <w:b/>
              <w:sz w:val="24"/>
              <w:szCs w:val="24"/>
            </w:rPr>
            <w:t>:</w:t>
          </w:r>
        </w:p>
      </w:tc>
      <w:tc>
        <w:tcPr>
          <w:tcW w:w="1522" w:type="dxa"/>
          <w:vAlign w:val="center"/>
        </w:tcPr>
        <w:p w14:paraId="1BAE246A" w14:textId="77777777" w:rsidR="005C3183" w:rsidRPr="000530B4" w:rsidRDefault="005C3183" w:rsidP="00152352">
          <w:pPr>
            <w:pStyle w:val="Encabezado"/>
            <w:tabs>
              <w:tab w:val="left" w:pos="465"/>
              <w:tab w:val="center" w:pos="937"/>
            </w:tabs>
            <w:jc w:val="center"/>
            <w:rPr>
              <w:rFonts w:cstheme="minorHAnsi"/>
              <w:b/>
              <w:sz w:val="24"/>
              <w:szCs w:val="24"/>
            </w:rPr>
          </w:pPr>
          <w:r w:rsidRPr="000530B4">
            <w:rPr>
              <w:rFonts w:cstheme="minorHAnsi"/>
              <w:b/>
              <w:sz w:val="24"/>
              <w:szCs w:val="24"/>
            </w:rPr>
            <w:fldChar w:fldCharType="begin"/>
          </w:r>
          <w:r w:rsidRPr="000530B4">
            <w:rPr>
              <w:rFonts w:cstheme="minorHAnsi"/>
              <w:b/>
              <w:sz w:val="24"/>
              <w:szCs w:val="24"/>
            </w:rPr>
            <w:instrText xml:space="preserve"> PAGE </w:instrText>
          </w:r>
          <w:r w:rsidRPr="000530B4">
            <w:rPr>
              <w:rFonts w:cstheme="minorHAnsi"/>
              <w:b/>
              <w:sz w:val="24"/>
              <w:szCs w:val="24"/>
            </w:rPr>
            <w:fldChar w:fldCharType="separate"/>
          </w:r>
          <w:r w:rsidR="00C3254F">
            <w:rPr>
              <w:rFonts w:cstheme="minorHAnsi"/>
              <w:b/>
              <w:noProof/>
              <w:sz w:val="24"/>
              <w:szCs w:val="24"/>
            </w:rPr>
            <w:t>2</w:t>
          </w:r>
          <w:r w:rsidRPr="000530B4">
            <w:rPr>
              <w:rFonts w:cstheme="minorHAnsi"/>
              <w:b/>
              <w:sz w:val="24"/>
              <w:szCs w:val="24"/>
            </w:rPr>
            <w:fldChar w:fldCharType="end"/>
          </w:r>
          <w:r w:rsidRPr="000530B4">
            <w:rPr>
              <w:rFonts w:cstheme="minorHAnsi"/>
              <w:b/>
              <w:sz w:val="24"/>
              <w:szCs w:val="24"/>
            </w:rPr>
            <w:t xml:space="preserve"> de </w:t>
          </w:r>
          <w:r w:rsidRPr="000530B4">
            <w:rPr>
              <w:rFonts w:cstheme="minorHAnsi"/>
              <w:b/>
              <w:sz w:val="24"/>
              <w:szCs w:val="24"/>
            </w:rPr>
            <w:fldChar w:fldCharType="begin"/>
          </w:r>
          <w:r w:rsidRPr="000530B4">
            <w:rPr>
              <w:rFonts w:cstheme="minorHAnsi"/>
              <w:b/>
              <w:sz w:val="24"/>
              <w:szCs w:val="24"/>
            </w:rPr>
            <w:instrText xml:space="preserve"> NUMPAGES </w:instrText>
          </w:r>
          <w:r w:rsidRPr="000530B4">
            <w:rPr>
              <w:rFonts w:cstheme="minorHAnsi"/>
              <w:b/>
              <w:sz w:val="24"/>
              <w:szCs w:val="24"/>
            </w:rPr>
            <w:fldChar w:fldCharType="separate"/>
          </w:r>
          <w:r w:rsidR="00C3254F">
            <w:rPr>
              <w:rFonts w:cstheme="minorHAnsi"/>
              <w:b/>
              <w:noProof/>
              <w:sz w:val="24"/>
              <w:szCs w:val="24"/>
            </w:rPr>
            <w:t>15</w:t>
          </w:r>
          <w:r w:rsidRPr="000530B4">
            <w:rPr>
              <w:rFonts w:cstheme="minorHAnsi"/>
              <w:b/>
              <w:sz w:val="24"/>
              <w:szCs w:val="24"/>
            </w:rPr>
            <w:fldChar w:fldCharType="end"/>
          </w:r>
        </w:p>
      </w:tc>
    </w:tr>
  </w:tbl>
  <w:p w14:paraId="7282C786" w14:textId="77777777" w:rsidR="000530B4" w:rsidRDefault="000530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5A"/>
    <w:multiLevelType w:val="hybridMultilevel"/>
    <w:tmpl w:val="56D6AF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45415B9"/>
    <w:multiLevelType w:val="hybridMultilevel"/>
    <w:tmpl w:val="3ABEE0E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1ADA43D8"/>
    <w:multiLevelType w:val="hybridMultilevel"/>
    <w:tmpl w:val="02909960"/>
    <w:lvl w:ilvl="0" w:tplc="E98C4C2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3" w15:restartNumberingAfterBreak="0">
    <w:nsid w:val="1F4E28CC"/>
    <w:multiLevelType w:val="hybridMultilevel"/>
    <w:tmpl w:val="A3CC41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26750EDE"/>
    <w:multiLevelType w:val="hybridMultilevel"/>
    <w:tmpl w:val="9FEEED50"/>
    <w:lvl w:ilvl="0" w:tplc="AA261B1E">
      <w:start w:val="3"/>
      <w:numFmt w:val="bullet"/>
      <w:lvlText w:val="-"/>
      <w:lvlJc w:val="left"/>
      <w:pPr>
        <w:ind w:left="2487" w:hanging="360"/>
      </w:pPr>
      <w:rPr>
        <w:rFonts w:ascii="Arial" w:eastAsia="Times New Roman" w:hAnsi="Arial" w:cs="Aria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5" w15:restartNumberingAfterBreak="0">
    <w:nsid w:val="27680CC2"/>
    <w:multiLevelType w:val="hybridMultilevel"/>
    <w:tmpl w:val="174643E6"/>
    <w:lvl w:ilvl="0" w:tplc="2A92AE5C">
      <w:start w:val="1"/>
      <w:numFmt w:val="decimal"/>
      <w:lvlText w:val="%1."/>
      <w:lvlJc w:val="left"/>
      <w:pPr>
        <w:ind w:left="510" w:hanging="360"/>
      </w:pPr>
      <w:rPr>
        <w:rFonts w:hint="default"/>
        <w:b w:val="0"/>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6" w15:restartNumberingAfterBreak="0">
    <w:nsid w:val="2B453FF3"/>
    <w:multiLevelType w:val="hybridMultilevel"/>
    <w:tmpl w:val="38DEEF60"/>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7" w15:restartNumberingAfterBreak="0">
    <w:nsid w:val="36191518"/>
    <w:multiLevelType w:val="hybridMultilevel"/>
    <w:tmpl w:val="47782486"/>
    <w:lvl w:ilvl="0" w:tplc="280A0001">
      <w:start w:val="1"/>
      <w:numFmt w:val="bullet"/>
      <w:lvlText w:val=""/>
      <w:lvlJc w:val="left"/>
      <w:pPr>
        <w:ind w:left="294" w:hanging="360"/>
      </w:pPr>
      <w:rPr>
        <w:rFonts w:ascii="Symbol" w:hAnsi="Symbol" w:hint="default"/>
      </w:rPr>
    </w:lvl>
    <w:lvl w:ilvl="1" w:tplc="280A0003" w:tentative="1">
      <w:start w:val="1"/>
      <w:numFmt w:val="bullet"/>
      <w:lvlText w:val="o"/>
      <w:lvlJc w:val="left"/>
      <w:pPr>
        <w:ind w:left="1014" w:hanging="360"/>
      </w:pPr>
      <w:rPr>
        <w:rFonts w:ascii="Courier New" w:hAnsi="Courier New" w:cs="Courier New" w:hint="default"/>
      </w:rPr>
    </w:lvl>
    <w:lvl w:ilvl="2" w:tplc="280A0005" w:tentative="1">
      <w:start w:val="1"/>
      <w:numFmt w:val="bullet"/>
      <w:lvlText w:val=""/>
      <w:lvlJc w:val="left"/>
      <w:pPr>
        <w:ind w:left="1734" w:hanging="360"/>
      </w:pPr>
      <w:rPr>
        <w:rFonts w:ascii="Wingdings" w:hAnsi="Wingdings" w:hint="default"/>
      </w:rPr>
    </w:lvl>
    <w:lvl w:ilvl="3" w:tplc="280A0001" w:tentative="1">
      <w:start w:val="1"/>
      <w:numFmt w:val="bullet"/>
      <w:lvlText w:val=""/>
      <w:lvlJc w:val="left"/>
      <w:pPr>
        <w:ind w:left="2454" w:hanging="360"/>
      </w:pPr>
      <w:rPr>
        <w:rFonts w:ascii="Symbol" w:hAnsi="Symbol" w:hint="default"/>
      </w:rPr>
    </w:lvl>
    <w:lvl w:ilvl="4" w:tplc="280A0003" w:tentative="1">
      <w:start w:val="1"/>
      <w:numFmt w:val="bullet"/>
      <w:lvlText w:val="o"/>
      <w:lvlJc w:val="left"/>
      <w:pPr>
        <w:ind w:left="3174" w:hanging="360"/>
      </w:pPr>
      <w:rPr>
        <w:rFonts w:ascii="Courier New" w:hAnsi="Courier New" w:cs="Courier New" w:hint="default"/>
      </w:rPr>
    </w:lvl>
    <w:lvl w:ilvl="5" w:tplc="280A0005" w:tentative="1">
      <w:start w:val="1"/>
      <w:numFmt w:val="bullet"/>
      <w:lvlText w:val=""/>
      <w:lvlJc w:val="left"/>
      <w:pPr>
        <w:ind w:left="3894" w:hanging="360"/>
      </w:pPr>
      <w:rPr>
        <w:rFonts w:ascii="Wingdings" w:hAnsi="Wingdings" w:hint="default"/>
      </w:rPr>
    </w:lvl>
    <w:lvl w:ilvl="6" w:tplc="280A0001" w:tentative="1">
      <w:start w:val="1"/>
      <w:numFmt w:val="bullet"/>
      <w:lvlText w:val=""/>
      <w:lvlJc w:val="left"/>
      <w:pPr>
        <w:ind w:left="4614" w:hanging="360"/>
      </w:pPr>
      <w:rPr>
        <w:rFonts w:ascii="Symbol" w:hAnsi="Symbol" w:hint="default"/>
      </w:rPr>
    </w:lvl>
    <w:lvl w:ilvl="7" w:tplc="280A0003" w:tentative="1">
      <w:start w:val="1"/>
      <w:numFmt w:val="bullet"/>
      <w:lvlText w:val="o"/>
      <w:lvlJc w:val="left"/>
      <w:pPr>
        <w:ind w:left="5334" w:hanging="360"/>
      </w:pPr>
      <w:rPr>
        <w:rFonts w:ascii="Courier New" w:hAnsi="Courier New" w:cs="Courier New" w:hint="default"/>
      </w:rPr>
    </w:lvl>
    <w:lvl w:ilvl="8" w:tplc="280A0005" w:tentative="1">
      <w:start w:val="1"/>
      <w:numFmt w:val="bullet"/>
      <w:lvlText w:val=""/>
      <w:lvlJc w:val="left"/>
      <w:pPr>
        <w:ind w:left="6054" w:hanging="360"/>
      </w:pPr>
      <w:rPr>
        <w:rFonts w:ascii="Wingdings" w:hAnsi="Wingdings" w:hint="default"/>
      </w:rPr>
    </w:lvl>
  </w:abstractNum>
  <w:abstractNum w:abstractNumId="8" w15:restartNumberingAfterBreak="0">
    <w:nsid w:val="399C5C10"/>
    <w:multiLevelType w:val="hybridMultilevel"/>
    <w:tmpl w:val="1D06BC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4DF71D1"/>
    <w:multiLevelType w:val="hybridMultilevel"/>
    <w:tmpl w:val="3F840044"/>
    <w:lvl w:ilvl="0" w:tplc="280A000D">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469D38CD"/>
    <w:multiLevelType w:val="multilevel"/>
    <w:tmpl w:val="D73CC69E"/>
    <w:lvl w:ilvl="0">
      <w:start w:val="1"/>
      <w:numFmt w:val="decimal"/>
      <w:lvlText w:val="%1."/>
      <w:lvlJc w:val="left"/>
      <w:pPr>
        <w:ind w:left="1211" w:hanging="360"/>
      </w:pPr>
    </w:lvl>
    <w:lvl w:ilvl="1">
      <w:start w:val="1"/>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1" w15:restartNumberingAfterBreak="0">
    <w:nsid w:val="4B78123E"/>
    <w:multiLevelType w:val="hybridMultilevel"/>
    <w:tmpl w:val="2CF88250"/>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4D493FA7"/>
    <w:multiLevelType w:val="multilevel"/>
    <w:tmpl w:val="4DD66A60"/>
    <w:lvl w:ilvl="0">
      <w:start w:val="1"/>
      <w:numFmt w:val="decimal"/>
      <w:lvlText w:val="%1."/>
      <w:lvlJc w:val="left"/>
      <w:pPr>
        <w:ind w:left="720" w:hanging="360"/>
      </w:pPr>
      <w:rPr>
        <w:rFonts w:eastAsia="Arial" w:hint="default"/>
        <w:b/>
      </w:rPr>
    </w:lvl>
    <w:lvl w:ilvl="1">
      <w:start w:val="1"/>
      <w:numFmt w:val="decimal"/>
      <w:isLgl/>
      <w:lvlText w:val="%1.%2."/>
      <w:lvlJc w:val="left"/>
      <w:pPr>
        <w:ind w:left="1519" w:hanging="720"/>
      </w:pPr>
      <w:rPr>
        <w:rFonts w:asciiTheme="minorHAnsi" w:hAnsiTheme="minorHAnsi" w:cstheme="minorHAnsi" w:hint="default"/>
      </w:rPr>
    </w:lvl>
    <w:lvl w:ilvl="2">
      <w:start w:val="1"/>
      <w:numFmt w:val="decimal"/>
      <w:isLgl/>
      <w:lvlText w:val="%1.%2.%3."/>
      <w:lvlJc w:val="left"/>
      <w:pPr>
        <w:ind w:left="1958" w:hanging="720"/>
      </w:pPr>
      <w:rPr>
        <w:rFonts w:asciiTheme="minorHAnsi" w:hAnsiTheme="minorHAnsi" w:cstheme="minorHAnsi" w:hint="default"/>
        <w:color w:val="000000" w:themeColor="text1"/>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13" w15:restartNumberingAfterBreak="0">
    <w:nsid w:val="51CE099B"/>
    <w:multiLevelType w:val="hybridMultilevel"/>
    <w:tmpl w:val="97D2EE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64724A0"/>
    <w:multiLevelType w:val="hybridMultilevel"/>
    <w:tmpl w:val="9A94C53C"/>
    <w:lvl w:ilvl="0" w:tplc="280A0001">
      <w:start w:val="1"/>
      <w:numFmt w:val="bullet"/>
      <w:lvlText w:val=""/>
      <w:lvlJc w:val="left"/>
      <w:pPr>
        <w:ind w:left="294" w:hanging="360"/>
      </w:pPr>
      <w:rPr>
        <w:rFonts w:ascii="Symbol" w:hAnsi="Symbol" w:hint="default"/>
      </w:rPr>
    </w:lvl>
    <w:lvl w:ilvl="1" w:tplc="280A0003" w:tentative="1">
      <w:start w:val="1"/>
      <w:numFmt w:val="bullet"/>
      <w:lvlText w:val="o"/>
      <w:lvlJc w:val="left"/>
      <w:pPr>
        <w:ind w:left="1014" w:hanging="360"/>
      </w:pPr>
      <w:rPr>
        <w:rFonts w:ascii="Courier New" w:hAnsi="Courier New" w:cs="Courier New" w:hint="default"/>
      </w:rPr>
    </w:lvl>
    <w:lvl w:ilvl="2" w:tplc="280A0005" w:tentative="1">
      <w:start w:val="1"/>
      <w:numFmt w:val="bullet"/>
      <w:lvlText w:val=""/>
      <w:lvlJc w:val="left"/>
      <w:pPr>
        <w:ind w:left="1734" w:hanging="360"/>
      </w:pPr>
      <w:rPr>
        <w:rFonts w:ascii="Wingdings" w:hAnsi="Wingdings" w:hint="default"/>
      </w:rPr>
    </w:lvl>
    <w:lvl w:ilvl="3" w:tplc="280A0001" w:tentative="1">
      <w:start w:val="1"/>
      <w:numFmt w:val="bullet"/>
      <w:lvlText w:val=""/>
      <w:lvlJc w:val="left"/>
      <w:pPr>
        <w:ind w:left="2454" w:hanging="360"/>
      </w:pPr>
      <w:rPr>
        <w:rFonts w:ascii="Symbol" w:hAnsi="Symbol" w:hint="default"/>
      </w:rPr>
    </w:lvl>
    <w:lvl w:ilvl="4" w:tplc="280A0003" w:tentative="1">
      <w:start w:val="1"/>
      <w:numFmt w:val="bullet"/>
      <w:lvlText w:val="o"/>
      <w:lvlJc w:val="left"/>
      <w:pPr>
        <w:ind w:left="3174" w:hanging="360"/>
      </w:pPr>
      <w:rPr>
        <w:rFonts w:ascii="Courier New" w:hAnsi="Courier New" w:cs="Courier New" w:hint="default"/>
      </w:rPr>
    </w:lvl>
    <w:lvl w:ilvl="5" w:tplc="280A0005" w:tentative="1">
      <w:start w:val="1"/>
      <w:numFmt w:val="bullet"/>
      <w:lvlText w:val=""/>
      <w:lvlJc w:val="left"/>
      <w:pPr>
        <w:ind w:left="3894" w:hanging="360"/>
      </w:pPr>
      <w:rPr>
        <w:rFonts w:ascii="Wingdings" w:hAnsi="Wingdings" w:hint="default"/>
      </w:rPr>
    </w:lvl>
    <w:lvl w:ilvl="6" w:tplc="280A0001" w:tentative="1">
      <w:start w:val="1"/>
      <w:numFmt w:val="bullet"/>
      <w:lvlText w:val=""/>
      <w:lvlJc w:val="left"/>
      <w:pPr>
        <w:ind w:left="4614" w:hanging="360"/>
      </w:pPr>
      <w:rPr>
        <w:rFonts w:ascii="Symbol" w:hAnsi="Symbol" w:hint="default"/>
      </w:rPr>
    </w:lvl>
    <w:lvl w:ilvl="7" w:tplc="280A0003" w:tentative="1">
      <w:start w:val="1"/>
      <w:numFmt w:val="bullet"/>
      <w:lvlText w:val="o"/>
      <w:lvlJc w:val="left"/>
      <w:pPr>
        <w:ind w:left="5334" w:hanging="360"/>
      </w:pPr>
      <w:rPr>
        <w:rFonts w:ascii="Courier New" w:hAnsi="Courier New" w:cs="Courier New" w:hint="default"/>
      </w:rPr>
    </w:lvl>
    <w:lvl w:ilvl="8" w:tplc="280A0005" w:tentative="1">
      <w:start w:val="1"/>
      <w:numFmt w:val="bullet"/>
      <w:lvlText w:val=""/>
      <w:lvlJc w:val="left"/>
      <w:pPr>
        <w:ind w:left="6054" w:hanging="360"/>
      </w:pPr>
      <w:rPr>
        <w:rFonts w:ascii="Wingdings" w:hAnsi="Wingdings" w:hint="default"/>
      </w:rPr>
    </w:lvl>
  </w:abstractNum>
  <w:abstractNum w:abstractNumId="15" w15:restartNumberingAfterBreak="0">
    <w:nsid w:val="5A891307"/>
    <w:multiLevelType w:val="multilevel"/>
    <w:tmpl w:val="5592517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b/>
      </w:rPr>
    </w:lvl>
    <w:lvl w:ilvl="2">
      <w:start w:val="1"/>
      <w:numFmt w:val="decimal"/>
      <w:lvlText w:val="%1.%2.%3."/>
      <w:lvlJc w:val="left"/>
      <w:pPr>
        <w:ind w:left="1497"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8577EF"/>
    <w:multiLevelType w:val="hybridMultilevel"/>
    <w:tmpl w:val="97F04E6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15:restartNumberingAfterBreak="0">
    <w:nsid w:val="65B81432"/>
    <w:multiLevelType w:val="hybridMultilevel"/>
    <w:tmpl w:val="E356E5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66021C96"/>
    <w:multiLevelType w:val="hybridMultilevel"/>
    <w:tmpl w:val="D46CB78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9" w15:restartNumberingAfterBreak="0">
    <w:nsid w:val="6CEB484E"/>
    <w:multiLevelType w:val="hybridMultilevel"/>
    <w:tmpl w:val="2690C8B4"/>
    <w:lvl w:ilvl="0" w:tplc="280A0001">
      <w:start w:val="1"/>
      <w:numFmt w:val="bullet"/>
      <w:lvlText w:val=""/>
      <w:lvlJc w:val="left"/>
      <w:pPr>
        <w:ind w:left="2678" w:hanging="360"/>
      </w:pPr>
      <w:rPr>
        <w:rFonts w:ascii="Symbol" w:hAnsi="Symbol" w:hint="default"/>
      </w:rPr>
    </w:lvl>
    <w:lvl w:ilvl="1" w:tplc="280A0003" w:tentative="1">
      <w:start w:val="1"/>
      <w:numFmt w:val="bullet"/>
      <w:lvlText w:val="o"/>
      <w:lvlJc w:val="left"/>
      <w:pPr>
        <w:ind w:left="3398" w:hanging="360"/>
      </w:pPr>
      <w:rPr>
        <w:rFonts w:ascii="Courier New" w:hAnsi="Courier New" w:cs="Courier New" w:hint="default"/>
      </w:rPr>
    </w:lvl>
    <w:lvl w:ilvl="2" w:tplc="280A0005" w:tentative="1">
      <w:start w:val="1"/>
      <w:numFmt w:val="bullet"/>
      <w:lvlText w:val=""/>
      <w:lvlJc w:val="left"/>
      <w:pPr>
        <w:ind w:left="4118" w:hanging="360"/>
      </w:pPr>
      <w:rPr>
        <w:rFonts w:ascii="Wingdings" w:hAnsi="Wingdings" w:hint="default"/>
      </w:rPr>
    </w:lvl>
    <w:lvl w:ilvl="3" w:tplc="280A0001" w:tentative="1">
      <w:start w:val="1"/>
      <w:numFmt w:val="bullet"/>
      <w:lvlText w:val=""/>
      <w:lvlJc w:val="left"/>
      <w:pPr>
        <w:ind w:left="4838" w:hanging="360"/>
      </w:pPr>
      <w:rPr>
        <w:rFonts w:ascii="Symbol" w:hAnsi="Symbol" w:hint="default"/>
      </w:rPr>
    </w:lvl>
    <w:lvl w:ilvl="4" w:tplc="280A0003" w:tentative="1">
      <w:start w:val="1"/>
      <w:numFmt w:val="bullet"/>
      <w:lvlText w:val="o"/>
      <w:lvlJc w:val="left"/>
      <w:pPr>
        <w:ind w:left="5558" w:hanging="360"/>
      </w:pPr>
      <w:rPr>
        <w:rFonts w:ascii="Courier New" w:hAnsi="Courier New" w:cs="Courier New" w:hint="default"/>
      </w:rPr>
    </w:lvl>
    <w:lvl w:ilvl="5" w:tplc="280A0005" w:tentative="1">
      <w:start w:val="1"/>
      <w:numFmt w:val="bullet"/>
      <w:lvlText w:val=""/>
      <w:lvlJc w:val="left"/>
      <w:pPr>
        <w:ind w:left="6278" w:hanging="360"/>
      </w:pPr>
      <w:rPr>
        <w:rFonts w:ascii="Wingdings" w:hAnsi="Wingdings" w:hint="default"/>
      </w:rPr>
    </w:lvl>
    <w:lvl w:ilvl="6" w:tplc="280A0001" w:tentative="1">
      <w:start w:val="1"/>
      <w:numFmt w:val="bullet"/>
      <w:lvlText w:val=""/>
      <w:lvlJc w:val="left"/>
      <w:pPr>
        <w:ind w:left="6998" w:hanging="360"/>
      </w:pPr>
      <w:rPr>
        <w:rFonts w:ascii="Symbol" w:hAnsi="Symbol" w:hint="default"/>
      </w:rPr>
    </w:lvl>
    <w:lvl w:ilvl="7" w:tplc="280A0003" w:tentative="1">
      <w:start w:val="1"/>
      <w:numFmt w:val="bullet"/>
      <w:lvlText w:val="o"/>
      <w:lvlJc w:val="left"/>
      <w:pPr>
        <w:ind w:left="7718" w:hanging="360"/>
      </w:pPr>
      <w:rPr>
        <w:rFonts w:ascii="Courier New" w:hAnsi="Courier New" w:cs="Courier New" w:hint="default"/>
      </w:rPr>
    </w:lvl>
    <w:lvl w:ilvl="8" w:tplc="280A0005" w:tentative="1">
      <w:start w:val="1"/>
      <w:numFmt w:val="bullet"/>
      <w:lvlText w:val=""/>
      <w:lvlJc w:val="left"/>
      <w:pPr>
        <w:ind w:left="8438" w:hanging="360"/>
      </w:pPr>
      <w:rPr>
        <w:rFonts w:ascii="Wingdings" w:hAnsi="Wingdings" w:hint="default"/>
      </w:rPr>
    </w:lvl>
  </w:abstractNum>
  <w:abstractNum w:abstractNumId="20" w15:restartNumberingAfterBreak="0">
    <w:nsid w:val="794B0BB3"/>
    <w:multiLevelType w:val="hybridMultilevel"/>
    <w:tmpl w:val="29E6D0B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1987973586">
    <w:abstractNumId w:val="5"/>
  </w:num>
  <w:num w:numId="2" w16cid:durableId="406926836">
    <w:abstractNumId w:val="2"/>
  </w:num>
  <w:num w:numId="3" w16cid:durableId="1035233813">
    <w:abstractNumId w:val="15"/>
  </w:num>
  <w:num w:numId="4" w16cid:durableId="886531135">
    <w:abstractNumId w:val="17"/>
  </w:num>
  <w:num w:numId="5" w16cid:durableId="588277169">
    <w:abstractNumId w:val="3"/>
  </w:num>
  <w:num w:numId="6" w16cid:durableId="442117938">
    <w:abstractNumId w:val="0"/>
  </w:num>
  <w:num w:numId="7" w16cid:durableId="1503622685">
    <w:abstractNumId w:val="8"/>
  </w:num>
  <w:num w:numId="8" w16cid:durableId="382944956">
    <w:abstractNumId w:val="10"/>
  </w:num>
  <w:num w:numId="9" w16cid:durableId="1099374046">
    <w:abstractNumId w:val="11"/>
  </w:num>
  <w:num w:numId="10" w16cid:durableId="817528825">
    <w:abstractNumId w:val="13"/>
  </w:num>
  <w:num w:numId="11" w16cid:durableId="21588695">
    <w:abstractNumId w:val="12"/>
  </w:num>
  <w:num w:numId="12" w16cid:durableId="669678985">
    <w:abstractNumId w:val="16"/>
  </w:num>
  <w:num w:numId="13" w16cid:durableId="1822119005">
    <w:abstractNumId w:val="20"/>
  </w:num>
  <w:num w:numId="14" w16cid:durableId="2087267587">
    <w:abstractNumId w:val="4"/>
  </w:num>
  <w:num w:numId="15" w16cid:durableId="700938508">
    <w:abstractNumId w:val="6"/>
  </w:num>
  <w:num w:numId="16" w16cid:durableId="180701881">
    <w:abstractNumId w:val="19"/>
  </w:num>
  <w:num w:numId="17" w16cid:durableId="765931147">
    <w:abstractNumId w:val="18"/>
  </w:num>
  <w:num w:numId="18" w16cid:durableId="1180512053">
    <w:abstractNumId w:val="1"/>
  </w:num>
  <w:num w:numId="19" w16cid:durableId="479419950">
    <w:abstractNumId w:val="9"/>
  </w:num>
  <w:num w:numId="20" w16cid:durableId="635909744">
    <w:abstractNumId w:val="7"/>
  </w:num>
  <w:num w:numId="21" w16cid:durableId="17804449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4B"/>
    <w:rsid w:val="0000651B"/>
    <w:rsid w:val="00010A71"/>
    <w:rsid w:val="000530B4"/>
    <w:rsid w:val="000A6582"/>
    <w:rsid w:val="00100F88"/>
    <w:rsid w:val="0010696C"/>
    <w:rsid w:val="00111EC8"/>
    <w:rsid w:val="00137AD9"/>
    <w:rsid w:val="0014558E"/>
    <w:rsid w:val="00152352"/>
    <w:rsid w:val="001732BC"/>
    <w:rsid w:val="00183C89"/>
    <w:rsid w:val="001B2B36"/>
    <w:rsid w:val="001C3FA6"/>
    <w:rsid w:val="001D3188"/>
    <w:rsid w:val="001E32CE"/>
    <w:rsid w:val="002222F9"/>
    <w:rsid w:val="002238AC"/>
    <w:rsid w:val="002345C8"/>
    <w:rsid w:val="00242208"/>
    <w:rsid w:val="0024724D"/>
    <w:rsid w:val="00296A6C"/>
    <w:rsid w:val="002C7F7C"/>
    <w:rsid w:val="002D308A"/>
    <w:rsid w:val="002E1101"/>
    <w:rsid w:val="002F3ECA"/>
    <w:rsid w:val="00311955"/>
    <w:rsid w:val="00317406"/>
    <w:rsid w:val="00342CFA"/>
    <w:rsid w:val="0037040A"/>
    <w:rsid w:val="0037398D"/>
    <w:rsid w:val="00396CD1"/>
    <w:rsid w:val="003C05EF"/>
    <w:rsid w:val="003F231A"/>
    <w:rsid w:val="003F3560"/>
    <w:rsid w:val="003F48C2"/>
    <w:rsid w:val="00432F93"/>
    <w:rsid w:val="0043486A"/>
    <w:rsid w:val="00446E21"/>
    <w:rsid w:val="0044714D"/>
    <w:rsid w:val="004539BA"/>
    <w:rsid w:val="00455369"/>
    <w:rsid w:val="0046711E"/>
    <w:rsid w:val="00481EA6"/>
    <w:rsid w:val="00484794"/>
    <w:rsid w:val="00496B0F"/>
    <w:rsid w:val="004A791E"/>
    <w:rsid w:val="00504700"/>
    <w:rsid w:val="005508A0"/>
    <w:rsid w:val="005A1EF2"/>
    <w:rsid w:val="005B1021"/>
    <w:rsid w:val="005B6E35"/>
    <w:rsid w:val="005C0660"/>
    <w:rsid w:val="005C3183"/>
    <w:rsid w:val="005C7F27"/>
    <w:rsid w:val="0060006A"/>
    <w:rsid w:val="00640803"/>
    <w:rsid w:val="006532C5"/>
    <w:rsid w:val="00697C19"/>
    <w:rsid w:val="006C34D9"/>
    <w:rsid w:val="006D264A"/>
    <w:rsid w:val="006D366E"/>
    <w:rsid w:val="006F4645"/>
    <w:rsid w:val="007019DA"/>
    <w:rsid w:val="007034BE"/>
    <w:rsid w:val="00711A44"/>
    <w:rsid w:val="007131E8"/>
    <w:rsid w:val="0074227B"/>
    <w:rsid w:val="00775291"/>
    <w:rsid w:val="00780F8C"/>
    <w:rsid w:val="00792C8A"/>
    <w:rsid w:val="007942D4"/>
    <w:rsid w:val="007C2C91"/>
    <w:rsid w:val="007C5B11"/>
    <w:rsid w:val="0080513A"/>
    <w:rsid w:val="008130A3"/>
    <w:rsid w:val="008567D1"/>
    <w:rsid w:val="00881B17"/>
    <w:rsid w:val="0088620B"/>
    <w:rsid w:val="008A24CD"/>
    <w:rsid w:val="008A6A06"/>
    <w:rsid w:val="008D2A35"/>
    <w:rsid w:val="008F4726"/>
    <w:rsid w:val="00922725"/>
    <w:rsid w:val="00947BF2"/>
    <w:rsid w:val="0095634B"/>
    <w:rsid w:val="00962A5F"/>
    <w:rsid w:val="00972379"/>
    <w:rsid w:val="00975EC6"/>
    <w:rsid w:val="0098213A"/>
    <w:rsid w:val="0098272B"/>
    <w:rsid w:val="009B7CBD"/>
    <w:rsid w:val="009D1CF2"/>
    <w:rsid w:val="009F57C8"/>
    <w:rsid w:val="009F5FF9"/>
    <w:rsid w:val="00A07E43"/>
    <w:rsid w:val="00A10601"/>
    <w:rsid w:val="00A15419"/>
    <w:rsid w:val="00A3141A"/>
    <w:rsid w:val="00A321EE"/>
    <w:rsid w:val="00A33FBA"/>
    <w:rsid w:val="00A369FD"/>
    <w:rsid w:val="00A461B6"/>
    <w:rsid w:val="00A477E1"/>
    <w:rsid w:val="00A61FF4"/>
    <w:rsid w:val="00B045B2"/>
    <w:rsid w:val="00B07F58"/>
    <w:rsid w:val="00B45214"/>
    <w:rsid w:val="00B56C90"/>
    <w:rsid w:val="00B721AD"/>
    <w:rsid w:val="00B84660"/>
    <w:rsid w:val="00B932CB"/>
    <w:rsid w:val="00BA371A"/>
    <w:rsid w:val="00BC43AB"/>
    <w:rsid w:val="00BC445E"/>
    <w:rsid w:val="00BC7088"/>
    <w:rsid w:val="00C051F5"/>
    <w:rsid w:val="00C3254F"/>
    <w:rsid w:val="00C4085A"/>
    <w:rsid w:val="00C4560C"/>
    <w:rsid w:val="00C93BE0"/>
    <w:rsid w:val="00C94E6A"/>
    <w:rsid w:val="00CA10C7"/>
    <w:rsid w:val="00CC0FFB"/>
    <w:rsid w:val="00CE2FD3"/>
    <w:rsid w:val="00CF5559"/>
    <w:rsid w:val="00D15E14"/>
    <w:rsid w:val="00D84264"/>
    <w:rsid w:val="00DA7E89"/>
    <w:rsid w:val="00DC4DD2"/>
    <w:rsid w:val="00DF5B7F"/>
    <w:rsid w:val="00E03F44"/>
    <w:rsid w:val="00E1748A"/>
    <w:rsid w:val="00E403C1"/>
    <w:rsid w:val="00E41A6F"/>
    <w:rsid w:val="00E56B97"/>
    <w:rsid w:val="00E65474"/>
    <w:rsid w:val="00E80BFC"/>
    <w:rsid w:val="00E818FD"/>
    <w:rsid w:val="00E81EC1"/>
    <w:rsid w:val="00E930A6"/>
    <w:rsid w:val="00EA2B9A"/>
    <w:rsid w:val="00ED35A2"/>
    <w:rsid w:val="00F45CA3"/>
    <w:rsid w:val="00F61A99"/>
    <w:rsid w:val="00F85BAE"/>
    <w:rsid w:val="00F93098"/>
    <w:rsid w:val="00F9428A"/>
    <w:rsid w:val="00FA431F"/>
    <w:rsid w:val="00FA6D00"/>
    <w:rsid w:val="00FB5AD4"/>
    <w:rsid w:val="00FE7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44A0E4DA"/>
  <w15:docId w15:val="{7D53A0AE-4ECF-4871-9B7E-D9D848F1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54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E174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174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5">
    <w:name w:val="heading 5"/>
    <w:basedOn w:val="Normal"/>
    <w:link w:val="Ttulo5Car"/>
    <w:uiPriority w:val="9"/>
    <w:qFormat/>
    <w:rsid w:val="007942D4"/>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634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95634B"/>
  </w:style>
  <w:style w:type="paragraph" w:styleId="Encabezado">
    <w:name w:val="header"/>
    <w:basedOn w:val="Normal"/>
    <w:link w:val="EncabezadoCar"/>
    <w:unhideWhenUsed/>
    <w:rsid w:val="00E403C1"/>
    <w:pPr>
      <w:tabs>
        <w:tab w:val="center" w:pos="4252"/>
        <w:tab w:val="right" w:pos="8504"/>
      </w:tabs>
      <w:spacing w:after="0" w:line="240" w:lineRule="auto"/>
    </w:pPr>
  </w:style>
  <w:style w:type="character" w:customStyle="1" w:styleId="EncabezadoCar">
    <w:name w:val="Encabezado Car"/>
    <w:basedOn w:val="Fuentedeprrafopredeter"/>
    <w:link w:val="Encabezado"/>
    <w:rsid w:val="00E403C1"/>
  </w:style>
  <w:style w:type="paragraph" w:styleId="Piedepgina">
    <w:name w:val="footer"/>
    <w:basedOn w:val="Normal"/>
    <w:link w:val="PiedepginaCar"/>
    <w:unhideWhenUsed/>
    <w:rsid w:val="00E403C1"/>
    <w:pPr>
      <w:tabs>
        <w:tab w:val="center" w:pos="4252"/>
        <w:tab w:val="right" w:pos="8504"/>
      </w:tabs>
      <w:spacing w:after="0" w:line="240" w:lineRule="auto"/>
    </w:pPr>
  </w:style>
  <w:style w:type="character" w:customStyle="1" w:styleId="PiedepginaCar">
    <w:name w:val="Pie de página Car"/>
    <w:basedOn w:val="Fuentedeprrafopredeter"/>
    <w:link w:val="Piedepgina"/>
    <w:rsid w:val="00E403C1"/>
  </w:style>
  <w:style w:type="paragraph" w:styleId="Textodeglobo">
    <w:name w:val="Balloon Text"/>
    <w:basedOn w:val="Normal"/>
    <w:link w:val="TextodegloboCar"/>
    <w:uiPriority w:val="99"/>
    <w:semiHidden/>
    <w:unhideWhenUsed/>
    <w:rsid w:val="00E4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3C1"/>
    <w:rPr>
      <w:rFonts w:ascii="Tahoma" w:hAnsi="Tahoma" w:cs="Tahoma"/>
      <w:sz w:val="16"/>
      <w:szCs w:val="16"/>
    </w:rPr>
  </w:style>
  <w:style w:type="paragraph" w:styleId="Prrafodelista">
    <w:name w:val="List Paragraph"/>
    <w:basedOn w:val="Normal"/>
    <w:uiPriority w:val="34"/>
    <w:qFormat/>
    <w:rsid w:val="00A10601"/>
    <w:pPr>
      <w:ind w:left="720"/>
      <w:contextualSpacing/>
    </w:pPr>
  </w:style>
  <w:style w:type="character" w:customStyle="1" w:styleId="Ttulo5Car">
    <w:name w:val="Título 5 Car"/>
    <w:basedOn w:val="Fuentedeprrafopredeter"/>
    <w:link w:val="Ttulo5"/>
    <w:uiPriority w:val="9"/>
    <w:rsid w:val="007942D4"/>
    <w:rPr>
      <w:rFonts w:ascii="Times New Roman" w:eastAsia="Times New Roman" w:hAnsi="Times New Roman" w:cs="Times New Roman"/>
      <w:b/>
      <w:bCs/>
      <w:sz w:val="20"/>
      <w:szCs w:val="20"/>
      <w:lang w:eastAsia="es-PE"/>
    </w:rPr>
  </w:style>
  <w:style w:type="table" w:styleId="Tablaconcuadrcula">
    <w:name w:val="Table Grid"/>
    <w:basedOn w:val="Tablanormal"/>
    <w:uiPriority w:val="59"/>
    <w:rsid w:val="00152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35A2"/>
    <w:pPr>
      <w:autoSpaceDE w:val="0"/>
      <w:autoSpaceDN w:val="0"/>
      <w:adjustRightInd w:val="0"/>
      <w:spacing w:after="0" w:line="240" w:lineRule="auto"/>
    </w:pPr>
    <w:rPr>
      <w:rFonts w:ascii="Arial" w:hAnsi="Arial" w:cs="Arial"/>
      <w:color w:val="000000"/>
      <w:sz w:val="24"/>
      <w:szCs w:val="24"/>
    </w:rPr>
  </w:style>
  <w:style w:type="paragraph" w:styleId="Sangra3detindependiente">
    <w:name w:val="Body Text Indent 3"/>
    <w:basedOn w:val="Normal"/>
    <w:link w:val="Sangra3detindependienteCar"/>
    <w:rsid w:val="00ED35A2"/>
    <w:pPr>
      <w:spacing w:after="120" w:line="360" w:lineRule="auto"/>
      <w:ind w:left="283"/>
      <w:jc w:val="both"/>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ED35A2"/>
    <w:rPr>
      <w:rFonts w:ascii="Times New Roman" w:eastAsia="Times New Roman" w:hAnsi="Times New Roman" w:cs="Times New Roman"/>
      <w:sz w:val="16"/>
      <w:szCs w:val="16"/>
      <w:lang w:val="es-ES" w:eastAsia="es-ES"/>
    </w:rPr>
  </w:style>
  <w:style w:type="character" w:customStyle="1" w:styleId="Ttulo1Car">
    <w:name w:val="Título 1 Car"/>
    <w:basedOn w:val="Fuentedeprrafopredeter"/>
    <w:link w:val="Ttulo1"/>
    <w:uiPriority w:val="9"/>
    <w:rsid w:val="00E6547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E65474"/>
    <w:pPr>
      <w:spacing w:line="259" w:lineRule="auto"/>
      <w:outlineLvl w:val="9"/>
    </w:pPr>
    <w:rPr>
      <w:lang w:eastAsia="es-PE"/>
    </w:rPr>
  </w:style>
  <w:style w:type="paragraph" w:styleId="TDC1">
    <w:name w:val="toc 1"/>
    <w:basedOn w:val="Normal"/>
    <w:next w:val="Normal"/>
    <w:autoRedefine/>
    <w:uiPriority w:val="39"/>
    <w:unhideWhenUsed/>
    <w:rsid w:val="00E65474"/>
    <w:pPr>
      <w:spacing w:after="100"/>
    </w:pPr>
  </w:style>
  <w:style w:type="character" w:styleId="Hipervnculo">
    <w:name w:val="Hyperlink"/>
    <w:basedOn w:val="Fuentedeprrafopredeter"/>
    <w:uiPriority w:val="99"/>
    <w:unhideWhenUsed/>
    <w:rsid w:val="00E65474"/>
    <w:rPr>
      <w:color w:val="0000FF" w:themeColor="hyperlink"/>
      <w:u w:val="single"/>
    </w:rPr>
  </w:style>
  <w:style w:type="paragraph" w:styleId="Sangra2detindependiente">
    <w:name w:val="Body Text Indent 2"/>
    <w:basedOn w:val="Normal"/>
    <w:link w:val="Sangra2detindependienteCar"/>
    <w:uiPriority w:val="99"/>
    <w:semiHidden/>
    <w:unhideWhenUsed/>
    <w:rsid w:val="0097237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72379"/>
  </w:style>
  <w:style w:type="character" w:customStyle="1" w:styleId="Ttulo2Car">
    <w:name w:val="Título 2 Car"/>
    <w:basedOn w:val="Fuentedeprrafopredeter"/>
    <w:link w:val="Ttulo2"/>
    <w:uiPriority w:val="9"/>
    <w:semiHidden/>
    <w:rsid w:val="00E1748A"/>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E174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996697">
      <w:bodyDiv w:val="1"/>
      <w:marLeft w:val="0"/>
      <w:marRight w:val="0"/>
      <w:marTop w:val="0"/>
      <w:marBottom w:val="0"/>
      <w:divBdr>
        <w:top w:val="none" w:sz="0" w:space="0" w:color="auto"/>
        <w:left w:val="none" w:sz="0" w:space="0" w:color="auto"/>
        <w:bottom w:val="none" w:sz="0" w:space="0" w:color="auto"/>
        <w:right w:val="none" w:sz="0" w:space="0" w:color="auto"/>
      </w:divBdr>
    </w:div>
    <w:div w:id="1314144032">
      <w:bodyDiv w:val="1"/>
      <w:marLeft w:val="0"/>
      <w:marRight w:val="0"/>
      <w:marTop w:val="0"/>
      <w:marBottom w:val="0"/>
      <w:divBdr>
        <w:top w:val="none" w:sz="0" w:space="0" w:color="auto"/>
        <w:left w:val="none" w:sz="0" w:space="0" w:color="auto"/>
        <w:bottom w:val="none" w:sz="0" w:space="0" w:color="auto"/>
        <w:right w:val="none" w:sz="0" w:space="0" w:color="auto"/>
      </w:divBdr>
    </w:div>
    <w:div w:id="1568299937">
      <w:bodyDiv w:val="1"/>
      <w:marLeft w:val="0"/>
      <w:marRight w:val="0"/>
      <w:marTop w:val="0"/>
      <w:marBottom w:val="0"/>
      <w:divBdr>
        <w:top w:val="none" w:sz="0" w:space="0" w:color="auto"/>
        <w:left w:val="none" w:sz="0" w:space="0" w:color="auto"/>
        <w:bottom w:val="none" w:sz="0" w:space="0" w:color="auto"/>
        <w:right w:val="none" w:sz="0" w:space="0" w:color="auto"/>
      </w:divBdr>
    </w:div>
    <w:div w:id="180711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21B3-A900-4A6B-9A99-B5E8795A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11</Pages>
  <Words>3225</Words>
  <Characters>17740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recursoshumanos.matrix@gmail.com</cp:lastModifiedBy>
  <cp:revision>28</cp:revision>
  <cp:lastPrinted>2023-12-20T16:37:00Z</cp:lastPrinted>
  <dcterms:created xsi:type="dcterms:W3CDTF">2019-12-23T15:34:00Z</dcterms:created>
  <dcterms:modified xsi:type="dcterms:W3CDTF">2023-12-20T16:47:00Z</dcterms:modified>
</cp:coreProperties>
</file>