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8B298" w14:textId="22340DDE" w:rsidR="009F6313" w:rsidRPr="00BC68BD" w:rsidRDefault="00DC3780">
      <w:pPr>
        <w:spacing w:after="7" w:line="259" w:lineRule="auto"/>
        <w:ind w:left="1363" w:firstLine="0"/>
        <w:rPr>
          <w:b/>
          <w:bCs/>
          <w:sz w:val="28"/>
          <w:szCs w:val="28"/>
        </w:rPr>
      </w:pPr>
      <w:r w:rsidRPr="00BC68BD">
        <w:rPr>
          <w:b/>
          <w:bCs/>
          <w:sz w:val="28"/>
          <w:szCs w:val="28"/>
        </w:rPr>
        <w:t>UNIVERSID</w:t>
      </w:r>
      <w:r w:rsidR="00F209B1" w:rsidRPr="00BC68BD">
        <w:rPr>
          <w:b/>
          <w:bCs/>
          <w:sz w:val="28"/>
          <w:szCs w:val="28"/>
        </w:rPr>
        <w:t xml:space="preserve">AD TECNOLÓGICA DE SANTA CATARINA </w:t>
      </w:r>
    </w:p>
    <w:p w14:paraId="03188F7A" w14:textId="77777777" w:rsidR="00BC68BD" w:rsidRDefault="00BC68BD">
      <w:pPr>
        <w:spacing w:after="7" w:line="259" w:lineRule="auto"/>
        <w:ind w:left="1363" w:firstLine="0"/>
        <w:rPr>
          <w:b/>
          <w:bCs/>
        </w:rPr>
      </w:pPr>
    </w:p>
    <w:p w14:paraId="4DF1AC26" w14:textId="77777777" w:rsidR="00BC68BD" w:rsidRDefault="00BC68BD">
      <w:pPr>
        <w:spacing w:after="7" w:line="259" w:lineRule="auto"/>
        <w:ind w:left="1363" w:firstLine="0"/>
        <w:rPr>
          <w:b/>
          <w:bCs/>
        </w:rPr>
      </w:pPr>
    </w:p>
    <w:p w14:paraId="7CBCD028" w14:textId="728A7E06" w:rsidR="005973D1" w:rsidRPr="005973D1" w:rsidRDefault="005973D1">
      <w:pPr>
        <w:spacing w:after="7" w:line="259" w:lineRule="auto"/>
        <w:ind w:left="1363" w:firstLine="0"/>
        <w:rPr>
          <w:b/>
          <w:bCs/>
        </w:rPr>
      </w:pPr>
      <w:r>
        <w:rPr>
          <w:noProof/>
        </w:rPr>
        <w:drawing>
          <wp:inline distT="0" distB="0" distL="0" distR="0" wp14:anchorId="461190CF" wp14:editId="32C6F150">
            <wp:extent cx="3793067" cy="2015067"/>
            <wp:effectExtent l="0" t="0" r="4445" b="4445"/>
            <wp:docPr id="3645" name="Picture 3645"/>
            <wp:cNvGraphicFramePr/>
            <a:graphic xmlns:a="http://schemas.openxmlformats.org/drawingml/2006/main">
              <a:graphicData uri="http://schemas.openxmlformats.org/drawingml/2006/picture">
                <pic:pic xmlns:pic="http://schemas.openxmlformats.org/drawingml/2006/picture">
                  <pic:nvPicPr>
                    <pic:cNvPr id="3645" name="Picture 3645"/>
                    <pic:cNvPicPr/>
                  </pic:nvPicPr>
                  <pic:blipFill>
                    <a:blip r:embed="rId7"/>
                    <a:stretch>
                      <a:fillRect/>
                    </a:stretch>
                  </pic:blipFill>
                  <pic:spPr>
                    <a:xfrm>
                      <a:off x="0" y="0"/>
                      <a:ext cx="3794119" cy="2015626"/>
                    </a:xfrm>
                    <a:prstGeom prst="rect">
                      <a:avLst/>
                    </a:prstGeom>
                  </pic:spPr>
                </pic:pic>
              </a:graphicData>
            </a:graphic>
          </wp:inline>
        </w:drawing>
      </w:r>
    </w:p>
    <w:p w14:paraId="1D5869EE" w14:textId="77777777" w:rsidR="009F6313" w:rsidRDefault="00C53080">
      <w:pPr>
        <w:spacing w:after="178" w:line="259" w:lineRule="auto"/>
        <w:ind w:left="2126" w:firstLine="0"/>
      </w:pPr>
      <w:r>
        <w:rPr>
          <w:rFonts w:ascii="Aptos" w:eastAsia="Aptos" w:hAnsi="Aptos" w:cs="Aptos"/>
        </w:rPr>
        <w:t xml:space="preserve"> </w:t>
      </w:r>
    </w:p>
    <w:p w14:paraId="63E49AE9" w14:textId="77777777" w:rsidR="009F6313" w:rsidRDefault="00C53080">
      <w:pPr>
        <w:spacing w:after="184" w:line="259" w:lineRule="auto"/>
        <w:ind w:left="2126" w:firstLine="0"/>
      </w:pPr>
      <w:r>
        <w:rPr>
          <w:rFonts w:ascii="Aptos" w:eastAsia="Aptos" w:hAnsi="Aptos" w:cs="Aptos"/>
        </w:rPr>
        <w:t xml:space="preserve"> </w:t>
      </w:r>
    </w:p>
    <w:p w14:paraId="5417D979" w14:textId="77777777" w:rsidR="009F6313" w:rsidRDefault="00C53080">
      <w:pPr>
        <w:spacing w:after="184" w:line="259" w:lineRule="auto"/>
        <w:ind w:left="2126" w:firstLine="0"/>
      </w:pPr>
      <w:r>
        <w:rPr>
          <w:rFonts w:ascii="Aptos" w:eastAsia="Aptos" w:hAnsi="Aptos" w:cs="Aptos"/>
        </w:rPr>
        <w:t xml:space="preserve"> </w:t>
      </w:r>
    </w:p>
    <w:p w14:paraId="5D2ABD0C" w14:textId="676D23C5" w:rsidR="00370384" w:rsidRPr="00067007" w:rsidRDefault="00C53080" w:rsidP="00B05E96">
      <w:pPr>
        <w:spacing w:after="184" w:line="259" w:lineRule="auto"/>
        <w:rPr>
          <w:sz w:val="40"/>
          <w:szCs w:val="40"/>
        </w:rPr>
      </w:pPr>
      <w:r w:rsidRPr="00B05E96">
        <w:rPr>
          <w:rFonts w:ascii="Abadi" w:eastAsia="Aptos" w:hAnsi="Abadi" w:cs="Aptos"/>
          <w:b/>
          <w:bCs/>
          <w:sz w:val="44"/>
          <w:szCs w:val="44"/>
        </w:rPr>
        <w:t xml:space="preserve"> </w:t>
      </w:r>
      <w:r w:rsidR="00370384" w:rsidRPr="00067007">
        <w:rPr>
          <w:rFonts w:ascii="Abadi" w:hAnsi="Abadi"/>
          <w:b/>
          <w:bCs/>
          <w:sz w:val="40"/>
          <w:szCs w:val="40"/>
        </w:rPr>
        <w:t xml:space="preserve">Desarrollo de software con </w:t>
      </w:r>
      <w:proofErr w:type="spellStart"/>
      <w:r w:rsidR="00370384" w:rsidRPr="00067007">
        <w:rPr>
          <w:rFonts w:ascii="Abadi" w:hAnsi="Abadi"/>
          <w:b/>
          <w:bCs/>
          <w:sz w:val="40"/>
          <w:szCs w:val="40"/>
        </w:rPr>
        <w:t>enfoque</w:t>
      </w:r>
      <w:proofErr w:type="spellEnd"/>
      <w:r w:rsidR="00370384" w:rsidRPr="00067007">
        <w:rPr>
          <w:rFonts w:ascii="Abadi" w:hAnsi="Abadi"/>
          <w:b/>
          <w:bCs/>
          <w:sz w:val="40"/>
          <w:szCs w:val="40"/>
        </w:rPr>
        <w:t xml:space="preserve"> </w:t>
      </w:r>
      <w:r w:rsidR="00B05E96" w:rsidRPr="00067007">
        <w:rPr>
          <w:rFonts w:ascii="Abadi" w:hAnsi="Abadi"/>
          <w:b/>
          <w:bCs/>
          <w:sz w:val="40"/>
          <w:szCs w:val="40"/>
        </w:rPr>
        <w:t xml:space="preserve">   </w:t>
      </w:r>
      <w:r w:rsidR="00370384" w:rsidRPr="00067007">
        <w:rPr>
          <w:rFonts w:ascii="Abadi" w:hAnsi="Abadi"/>
          <w:b/>
          <w:bCs/>
          <w:sz w:val="40"/>
          <w:szCs w:val="40"/>
        </w:rPr>
        <w:t>DevOps</w:t>
      </w:r>
    </w:p>
    <w:p w14:paraId="3D9EFAB7" w14:textId="5E371DD9" w:rsidR="009F6313" w:rsidRDefault="009F6313" w:rsidP="00B05E96">
      <w:pPr>
        <w:spacing w:after="299" w:line="259" w:lineRule="auto"/>
        <w:ind w:left="0" w:firstLine="0"/>
      </w:pPr>
    </w:p>
    <w:p w14:paraId="3827031C" w14:textId="77777777" w:rsidR="009F6313" w:rsidRDefault="00C53080">
      <w:pPr>
        <w:spacing w:after="75" w:line="259" w:lineRule="auto"/>
        <w:ind w:left="0" w:right="1588" w:firstLine="0"/>
        <w:jc w:val="center"/>
      </w:pPr>
      <w:r>
        <w:rPr>
          <w:rFonts w:ascii="Aptos" w:eastAsia="Aptos" w:hAnsi="Aptos" w:cs="Aptos"/>
          <w:b/>
          <w:sz w:val="36"/>
        </w:rPr>
        <w:t xml:space="preserve">                  </w:t>
      </w:r>
      <w:proofErr w:type="spellStart"/>
      <w:r>
        <w:rPr>
          <w:rFonts w:ascii="Aptos" w:eastAsia="Aptos" w:hAnsi="Aptos" w:cs="Aptos"/>
          <w:b/>
          <w:sz w:val="36"/>
        </w:rPr>
        <w:t>PARCIAL</w:t>
      </w:r>
      <w:proofErr w:type="spellEnd"/>
      <w:r>
        <w:rPr>
          <w:rFonts w:ascii="Aptos" w:eastAsia="Aptos" w:hAnsi="Aptos" w:cs="Aptos"/>
          <w:b/>
          <w:sz w:val="36"/>
        </w:rPr>
        <w:t xml:space="preserve"> 1 </w:t>
      </w:r>
    </w:p>
    <w:p w14:paraId="4BAF227C" w14:textId="77777777" w:rsidR="009F6313" w:rsidRDefault="00C53080">
      <w:pPr>
        <w:spacing w:after="184" w:line="259" w:lineRule="auto"/>
        <w:ind w:left="0" w:firstLine="0"/>
        <w:rPr>
          <w:rFonts w:ascii="Abadi" w:eastAsia="Aptos" w:hAnsi="Abadi" w:cs="Aptos"/>
          <w:color w:val="1A1A1A" w:themeColor="background1" w:themeShade="1A"/>
        </w:rPr>
      </w:pPr>
      <w:r w:rsidRPr="00A331E8">
        <w:rPr>
          <w:rFonts w:ascii="Abadi" w:eastAsia="Aptos" w:hAnsi="Abadi" w:cs="Aptos"/>
          <w:color w:val="1A1A1A" w:themeColor="background1" w:themeShade="1A"/>
        </w:rPr>
        <w:t xml:space="preserve"> </w:t>
      </w:r>
    </w:p>
    <w:p w14:paraId="1BC1FFC5" w14:textId="77777777" w:rsidR="00A331E8" w:rsidRDefault="00A331E8">
      <w:pPr>
        <w:spacing w:after="184" w:line="259" w:lineRule="auto"/>
        <w:ind w:left="0" w:firstLine="0"/>
        <w:rPr>
          <w:rFonts w:ascii="Abadi" w:eastAsia="Aptos" w:hAnsi="Abadi" w:cs="Aptos"/>
          <w:color w:val="1A1A1A" w:themeColor="background1" w:themeShade="1A"/>
        </w:rPr>
      </w:pPr>
    </w:p>
    <w:p w14:paraId="04EAD29A" w14:textId="31BAC50C" w:rsidR="00A331E8" w:rsidRPr="00A331E8" w:rsidRDefault="00A331E8">
      <w:pPr>
        <w:spacing w:after="184" w:line="259" w:lineRule="auto"/>
        <w:ind w:left="0" w:firstLine="0"/>
        <w:rPr>
          <w:rFonts w:ascii="Abadi" w:hAnsi="Abadi"/>
          <w:color w:val="1A1A1A" w:themeColor="background1" w:themeShade="1A"/>
        </w:rPr>
      </w:pPr>
      <w:proofErr w:type="spellStart"/>
      <w:r>
        <w:rPr>
          <w:rFonts w:ascii="Abadi" w:eastAsia="Aptos" w:hAnsi="Abadi" w:cs="Aptos"/>
          <w:color w:val="1A1A1A" w:themeColor="background1" w:themeShade="1A"/>
        </w:rPr>
        <w:t>INTEGRANTES</w:t>
      </w:r>
      <w:proofErr w:type="spellEnd"/>
      <w:r>
        <w:rPr>
          <w:rFonts w:ascii="Abadi" w:eastAsia="Aptos" w:hAnsi="Abadi" w:cs="Aptos"/>
          <w:color w:val="1A1A1A" w:themeColor="background1" w:themeShade="1A"/>
        </w:rPr>
        <w:t>:</w:t>
      </w:r>
    </w:p>
    <w:p w14:paraId="41A54BC4" w14:textId="77777777" w:rsidR="00FD0CA9" w:rsidRPr="00A331E8" w:rsidRDefault="00FD0CA9" w:rsidP="00993358">
      <w:pPr>
        <w:pStyle w:val="Sinespaciado"/>
        <w:rPr>
          <w:rFonts w:ascii="Abadi" w:hAnsi="Abadi"/>
          <w:color w:val="1A1A1A" w:themeColor="background1" w:themeShade="1A"/>
          <w:sz w:val="26"/>
          <w:szCs w:val="26"/>
        </w:rPr>
      </w:pPr>
      <w:r w:rsidRPr="00A331E8">
        <w:rPr>
          <w:rFonts w:ascii="Abadi" w:hAnsi="Abadi"/>
          <w:color w:val="1A1A1A" w:themeColor="background1" w:themeShade="1A"/>
          <w:sz w:val="26"/>
          <w:szCs w:val="26"/>
        </w:rPr>
        <w:t>Karla Patricia Villegas Cortez - 21172</w:t>
      </w:r>
    </w:p>
    <w:p w14:paraId="7D586E86" w14:textId="77777777" w:rsidR="00FD0CA9" w:rsidRPr="00A331E8" w:rsidRDefault="00FD0CA9" w:rsidP="00993358">
      <w:pPr>
        <w:pStyle w:val="Sinespaciado"/>
        <w:rPr>
          <w:rFonts w:ascii="Abadi" w:hAnsi="Abadi"/>
          <w:color w:val="1A1A1A" w:themeColor="background1" w:themeShade="1A"/>
          <w:sz w:val="26"/>
          <w:szCs w:val="26"/>
        </w:rPr>
      </w:pPr>
      <w:r w:rsidRPr="00A331E8">
        <w:rPr>
          <w:rFonts w:ascii="Abadi" w:hAnsi="Abadi"/>
          <w:color w:val="1A1A1A" w:themeColor="background1" w:themeShade="1A"/>
          <w:sz w:val="26"/>
          <w:szCs w:val="26"/>
        </w:rPr>
        <w:t>Oscar Andrés Núñez Martínez - 21050</w:t>
      </w:r>
    </w:p>
    <w:p w14:paraId="44950018" w14:textId="77777777" w:rsidR="00FD0CA9" w:rsidRPr="00A331E8" w:rsidRDefault="00FD0CA9" w:rsidP="00993358">
      <w:pPr>
        <w:pStyle w:val="Sinespaciado"/>
        <w:rPr>
          <w:rFonts w:ascii="Abadi" w:hAnsi="Abadi"/>
          <w:color w:val="1A1A1A" w:themeColor="background1" w:themeShade="1A"/>
          <w:sz w:val="26"/>
          <w:szCs w:val="26"/>
        </w:rPr>
      </w:pPr>
      <w:r w:rsidRPr="00A331E8">
        <w:rPr>
          <w:rFonts w:ascii="Abadi" w:hAnsi="Abadi"/>
          <w:color w:val="1A1A1A" w:themeColor="background1" w:themeShade="1A"/>
          <w:sz w:val="26"/>
          <w:szCs w:val="26"/>
        </w:rPr>
        <w:t>Víctor Carrizales Esparza - 21078</w:t>
      </w:r>
    </w:p>
    <w:p w14:paraId="23316479" w14:textId="77777777" w:rsidR="00FD0CA9" w:rsidRPr="00A331E8" w:rsidRDefault="00FD0CA9" w:rsidP="00993358">
      <w:pPr>
        <w:pStyle w:val="Sinespaciado"/>
        <w:rPr>
          <w:rFonts w:ascii="Abadi" w:hAnsi="Abadi"/>
          <w:color w:val="1A1A1A" w:themeColor="background1" w:themeShade="1A"/>
          <w:sz w:val="26"/>
          <w:szCs w:val="26"/>
        </w:rPr>
      </w:pPr>
      <w:r w:rsidRPr="00A331E8">
        <w:rPr>
          <w:rFonts w:ascii="Abadi" w:hAnsi="Abadi"/>
          <w:color w:val="1A1A1A" w:themeColor="background1" w:themeShade="1A"/>
          <w:sz w:val="26"/>
          <w:szCs w:val="26"/>
        </w:rPr>
        <w:t>Luis Anselmo Hernández Pérez - 21089</w:t>
      </w:r>
    </w:p>
    <w:p w14:paraId="38E841EF" w14:textId="73CE44C9" w:rsidR="00FD0CA9" w:rsidRDefault="00FD0CA9" w:rsidP="00993358">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p w14:paraId="5CE03590" w14:textId="0998B004" w:rsidR="009F6313" w:rsidRDefault="009F6313">
      <w:pPr>
        <w:spacing w:after="184" w:line="259" w:lineRule="auto"/>
        <w:ind w:left="0" w:firstLine="0"/>
      </w:pPr>
    </w:p>
    <w:p w14:paraId="2073BE70" w14:textId="77777777" w:rsidR="009F6313" w:rsidRDefault="00C53080">
      <w:pPr>
        <w:spacing w:after="184" w:line="259" w:lineRule="auto"/>
        <w:ind w:left="0" w:firstLine="0"/>
      </w:pPr>
      <w:r>
        <w:rPr>
          <w:rFonts w:ascii="Aptos" w:eastAsia="Aptos" w:hAnsi="Aptos" w:cs="Aptos"/>
        </w:rPr>
        <w:t xml:space="preserve"> </w:t>
      </w:r>
    </w:p>
    <w:p w14:paraId="2B3B08BA" w14:textId="7FA376F7" w:rsidR="009F6313" w:rsidRDefault="00C53080" w:rsidP="00A331E8">
      <w:pPr>
        <w:spacing w:after="184" w:line="259" w:lineRule="auto"/>
        <w:ind w:left="0" w:firstLine="0"/>
      </w:pPr>
      <w:r>
        <w:rPr>
          <w:rFonts w:ascii="Aptos" w:eastAsia="Aptos" w:hAnsi="Aptos" w:cs="Aptos"/>
        </w:rPr>
        <w:t xml:space="preserve"> </w:t>
      </w:r>
    </w:p>
    <w:p w14:paraId="12CA9DD1" w14:textId="77777777" w:rsidR="009F6313" w:rsidRDefault="00C53080">
      <w:pPr>
        <w:spacing w:after="184" w:line="259" w:lineRule="auto"/>
        <w:ind w:left="0" w:firstLine="0"/>
      </w:pPr>
      <w:r>
        <w:rPr>
          <w:rFonts w:ascii="Aptos" w:eastAsia="Aptos" w:hAnsi="Aptos" w:cs="Aptos"/>
        </w:rPr>
        <w:t xml:space="preserve"> </w:t>
      </w:r>
    </w:p>
    <w:p w14:paraId="02151107" w14:textId="592F14F7" w:rsidR="009F6313" w:rsidRDefault="00C53080">
      <w:pPr>
        <w:spacing w:after="184" w:line="259" w:lineRule="auto"/>
        <w:ind w:left="2842"/>
      </w:pPr>
      <w:r>
        <w:rPr>
          <w:rFonts w:ascii="Aptos" w:eastAsia="Aptos" w:hAnsi="Aptos" w:cs="Aptos"/>
        </w:rPr>
        <w:t xml:space="preserve">         2</w:t>
      </w:r>
      <w:r w:rsidR="00A331E8">
        <w:rPr>
          <w:rFonts w:ascii="Aptos" w:eastAsia="Aptos" w:hAnsi="Aptos" w:cs="Aptos"/>
        </w:rPr>
        <w:t>5</w:t>
      </w:r>
      <w:r>
        <w:rPr>
          <w:rFonts w:ascii="Aptos" w:eastAsia="Aptos" w:hAnsi="Aptos" w:cs="Aptos"/>
        </w:rPr>
        <w:t xml:space="preserve"> DE </w:t>
      </w:r>
      <w:proofErr w:type="spellStart"/>
      <w:r>
        <w:rPr>
          <w:rFonts w:ascii="Aptos" w:eastAsia="Aptos" w:hAnsi="Aptos" w:cs="Aptos"/>
        </w:rPr>
        <w:t>SEPTIEMBRE</w:t>
      </w:r>
      <w:proofErr w:type="spellEnd"/>
      <w:r>
        <w:rPr>
          <w:rFonts w:ascii="Aptos" w:eastAsia="Aptos" w:hAnsi="Aptos" w:cs="Aptos"/>
        </w:rPr>
        <w:t xml:space="preserve"> 2025 </w:t>
      </w:r>
    </w:p>
    <w:p w14:paraId="7D3AF28F" w14:textId="77777777" w:rsidR="009F6313" w:rsidRDefault="00C53080">
      <w:pPr>
        <w:spacing w:after="184" w:line="259" w:lineRule="auto"/>
        <w:ind w:left="0" w:firstLine="0"/>
        <w:rPr>
          <w:rFonts w:ascii="Aptos" w:eastAsia="Aptos" w:hAnsi="Aptos" w:cs="Aptos"/>
        </w:rPr>
      </w:pPr>
      <w:r>
        <w:rPr>
          <w:rFonts w:ascii="Aptos" w:eastAsia="Aptos" w:hAnsi="Aptos" w:cs="Aptos"/>
        </w:rPr>
        <w:t xml:space="preserve"> </w:t>
      </w:r>
    </w:p>
    <w:p w14:paraId="597860EB" w14:textId="07227553" w:rsidR="009F6313" w:rsidRDefault="00C53080">
      <w:pPr>
        <w:spacing w:after="544" w:line="259" w:lineRule="auto"/>
        <w:ind w:left="0" w:firstLine="0"/>
        <w:rPr>
          <w:rFonts w:ascii="Aptos" w:eastAsia="Aptos" w:hAnsi="Aptos" w:cs="Aptos"/>
          <w:b/>
        </w:rPr>
      </w:pPr>
      <w:r>
        <w:rPr>
          <w:rFonts w:ascii="Aptos" w:eastAsia="Aptos" w:hAnsi="Aptos" w:cs="Aptos"/>
          <w:b/>
        </w:rPr>
        <w:t xml:space="preserve">  </w:t>
      </w:r>
    </w:p>
    <w:sdt>
      <w:sdtPr>
        <w:id w:val="241770363"/>
        <w:docPartObj>
          <w:docPartGallery w:val="Table of Contents"/>
          <w:docPartUnique/>
        </w:docPartObj>
      </w:sdtPr>
      <w:sdtEndPr>
        <w:rPr>
          <w:rFonts w:ascii="Arial" w:eastAsia="Arial" w:hAnsi="Arial" w:cs="Times New Roman"/>
          <w:noProof/>
          <w:color w:val="000000"/>
          <w:kern w:val="2"/>
          <w:sz w:val="24"/>
          <w:szCs w:val="24"/>
          <w:lang w:val="en" w:eastAsia="en"/>
          <w14:ligatures w14:val="standardContextual"/>
        </w:rPr>
      </w:sdtEndPr>
      <w:sdtContent>
        <w:p w14:paraId="313DED92" w14:textId="41F6D337" w:rsidR="00BC68BD" w:rsidRDefault="00BC68BD">
          <w:pPr>
            <w:pStyle w:val="TtuloTDC"/>
          </w:pPr>
          <w:r>
            <w:t>Índice</w:t>
          </w:r>
        </w:p>
        <w:p w14:paraId="3344BAC5" w14:textId="6C7C0CA3" w:rsidR="00BC68BD" w:rsidRDefault="00BC68BD">
          <w:pPr>
            <w:pStyle w:val="TDC3"/>
            <w:tabs>
              <w:tab w:val="right" w:leader="dot" w:pos="8827"/>
            </w:tabs>
            <w:rPr>
              <w:noProof/>
            </w:rPr>
          </w:pPr>
          <w:r>
            <w:fldChar w:fldCharType="begin"/>
          </w:r>
          <w:r>
            <w:instrText xml:space="preserve"> TOC \o "1-3" \h \z \u </w:instrText>
          </w:r>
          <w:r>
            <w:fldChar w:fldCharType="separate"/>
          </w:r>
          <w:hyperlink w:anchor="_Toc209703657" w:history="1">
            <w:r w:rsidRPr="008E616D">
              <w:rPr>
                <w:rStyle w:val="Hipervnculo"/>
                <w:rFonts w:eastAsia="Times New Roman" w:cs="Arial"/>
                <w:b/>
                <w:bCs/>
                <w:noProof/>
                <w:kern w:val="0"/>
                <w:lang w:val="es-MX" w:eastAsia="es-MX"/>
                <w14:ligatures w14:val="none"/>
              </w:rPr>
              <w:t>Elementos de DevOps</w:t>
            </w:r>
            <w:r>
              <w:rPr>
                <w:noProof/>
                <w:webHidden/>
              </w:rPr>
              <w:tab/>
            </w:r>
            <w:r>
              <w:rPr>
                <w:noProof/>
                <w:webHidden/>
              </w:rPr>
              <w:fldChar w:fldCharType="begin"/>
            </w:r>
            <w:r>
              <w:rPr>
                <w:noProof/>
                <w:webHidden/>
              </w:rPr>
              <w:instrText xml:space="preserve"> PAGEREF _Toc209703657 \h </w:instrText>
            </w:r>
            <w:r>
              <w:rPr>
                <w:noProof/>
                <w:webHidden/>
              </w:rPr>
            </w:r>
            <w:r>
              <w:rPr>
                <w:noProof/>
                <w:webHidden/>
              </w:rPr>
              <w:fldChar w:fldCharType="separate"/>
            </w:r>
            <w:r>
              <w:rPr>
                <w:noProof/>
                <w:webHidden/>
              </w:rPr>
              <w:t>3</w:t>
            </w:r>
            <w:r>
              <w:rPr>
                <w:noProof/>
                <w:webHidden/>
              </w:rPr>
              <w:fldChar w:fldCharType="end"/>
            </w:r>
          </w:hyperlink>
        </w:p>
        <w:p w14:paraId="6EBDF4ED" w14:textId="3C13A065" w:rsidR="00BC68BD" w:rsidRDefault="00BC68BD">
          <w:pPr>
            <w:pStyle w:val="TDC3"/>
            <w:tabs>
              <w:tab w:val="right" w:leader="dot" w:pos="8827"/>
            </w:tabs>
            <w:rPr>
              <w:noProof/>
            </w:rPr>
          </w:pPr>
          <w:hyperlink w:anchor="_Toc209703658" w:history="1">
            <w:r w:rsidRPr="008E616D">
              <w:rPr>
                <w:rStyle w:val="Hipervnculo"/>
                <w:rFonts w:eastAsia="Times New Roman" w:cs="Arial"/>
                <w:b/>
                <w:bCs/>
                <w:noProof/>
                <w:kern w:val="0"/>
                <w:lang w:val="es-MX" w:eastAsia="es-MX"/>
                <w14:ligatures w14:val="none"/>
              </w:rPr>
              <w:t>Proceso de desarrollo de software con enfoque DevOps</w:t>
            </w:r>
            <w:r>
              <w:rPr>
                <w:noProof/>
                <w:webHidden/>
              </w:rPr>
              <w:tab/>
            </w:r>
            <w:r>
              <w:rPr>
                <w:noProof/>
                <w:webHidden/>
              </w:rPr>
              <w:fldChar w:fldCharType="begin"/>
            </w:r>
            <w:r>
              <w:rPr>
                <w:noProof/>
                <w:webHidden/>
              </w:rPr>
              <w:instrText xml:space="preserve"> PAGEREF _Toc209703658 \h </w:instrText>
            </w:r>
            <w:r>
              <w:rPr>
                <w:noProof/>
                <w:webHidden/>
              </w:rPr>
            </w:r>
            <w:r>
              <w:rPr>
                <w:noProof/>
                <w:webHidden/>
              </w:rPr>
              <w:fldChar w:fldCharType="separate"/>
            </w:r>
            <w:r>
              <w:rPr>
                <w:noProof/>
                <w:webHidden/>
              </w:rPr>
              <w:t>4</w:t>
            </w:r>
            <w:r>
              <w:rPr>
                <w:noProof/>
                <w:webHidden/>
              </w:rPr>
              <w:fldChar w:fldCharType="end"/>
            </w:r>
          </w:hyperlink>
        </w:p>
        <w:p w14:paraId="086A0E61" w14:textId="232E2B3D" w:rsidR="00BC68BD" w:rsidRDefault="00BC68BD">
          <w:pPr>
            <w:pStyle w:val="TDC2"/>
            <w:tabs>
              <w:tab w:val="right" w:leader="dot" w:pos="8827"/>
            </w:tabs>
            <w:rPr>
              <w:noProof/>
            </w:rPr>
          </w:pPr>
          <w:hyperlink w:anchor="_Toc209703659" w:history="1">
            <w:r w:rsidRPr="008E616D">
              <w:rPr>
                <w:rStyle w:val="Hipervnculo"/>
                <w:rFonts w:eastAsia="Times New Roman" w:cs="Arial"/>
                <w:b/>
                <w:bCs/>
                <w:noProof/>
                <w:kern w:val="0"/>
                <w:lang w:val="es-MX" w:eastAsia="es-MX"/>
                <w14:ligatures w14:val="none"/>
              </w:rPr>
              <w:t>Normas y Estándares Aplicables a DevOps</w:t>
            </w:r>
            <w:r>
              <w:rPr>
                <w:noProof/>
                <w:webHidden/>
              </w:rPr>
              <w:tab/>
            </w:r>
            <w:r>
              <w:rPr>
                <w:noProof/>
                <w:webHidden/>
              </w:rPr>
              <w:fldChar w:fldCharType="begin"/>
            </w:r>
            <w:r>
              <w:rPr>
                <w:noProof/>
                <w:webHidden/>
              </w:rPr>
              <w:instrText xml:space="preserve"> PAGEREF _Toc209703659 \h </w:instrText>
            </w:r>
            <w:r>
              <w:rPr>
                <w:noProof/>
                <w:webHidden/>
              </w:rPr>
            </w:r>
            <w:r>
              <w:rPr>
                <w:noProof/>
                <w:webHidden/>
              </w:rPr>
              <w:fldChar w:fldCharType="separate"/>
            </w:r>
            <w:r>
              <w:rPr>
                <w:noProof/>
                <w:webHidden/>
              </w:rPr>
              <w:t>5</w:t>
            </w:r>
            <w:r>
              <w:rPr>
                <w:noProof/>
                <w:webHidden/>
              </w:rPr>
              <w:fldChar w:fldCharType="end"/>
            </w:r>
          </w:hyperlink>
        </w:p>
        <w:p w14:paraId="67B65077" w14:textId="7A7B9731" w:rsidR="00BC68BD" w:rsidRDefault="00BC68BD">
          <w:pPr>
            <w:pStyle w:val="TDC3"/>
            <w:tabs>
              <w:tab w:val="right" w:leader="dot" w:pos="8827"/>
            </w:tabs>
            <w:rPr>
              <w:noProof/>
            </w:rPr>
          </w:pPr>
          <w:hyperlink w:anchor="_Toc209703660" w:history="1">
            <w:r w:rsidRPr="008E616D">
              <w:rPr>
                <w:rStyle w:val="Hipervnculo"/>
                <w:rFonts w:eastAsia="Times New Roman" w:cs="Arial"/>
                <w:noProof/>
                <w:kern w:val="0"/>
                <w:lang w:val="es-MX" w:eastAsia="es-MX"/>
                <w14:ligatures w14:val="none"/>
              </w:rPr>
              <w:t>1. ISO/IEC 27001 – Seguridad de la Información</w:t>
            </w:r>
            <w:r>
              <w:rPr>
                <w:noProof/>
                <w:webHidden/>
              </w:rPr>
              <w:tab/>
            </w:r>
            <w:r>
              <w:rPr>
                <w:noProof/>
                <w:webHidden/>
              </w:rPr>
              <w:fldChar w:fldCharType="begin"/>
            </w:r>
            <w:r>
              <w:rPr>
                <w:noProof/>
                <w:webHidden/>
              </w:rPr>
              <w:instrText xml:space="preserve"> PAGEREF _Toc209703660 \h </w:instrText>
            </w:r>
            <w:r>
              <w:rPr>
                <w:noProof/>
                <w:webHidden/>
              </w:rPr>
            </w:r>
            <w:r>
              <w:rPr>
                <w:noProof/>
                <w:webHidden/>
              </w:rPr>
              <w:fldChar w:fldCharType="separate"/>
            </w:r>
            <w:r>
              <w:rPr>
                <w:noProof/>
                <w:webHidden/>
              </w:rPr>
              <w:t>5</w:t>
            </w:r>
            <w:r>
              <w:rPr>
                <w:noProof/>
                <w:webHidden/>
              </w:rPr>
              <w:fldChar w:fldCharType="end"/>
            </w:r>
          </w:hyperlink>
        </w:p>
        <w:p w14:paraId="5839CC08" w14:textId="0A86ADC9" w:rsidR="00BC68BD" w:rsidRDefault="00BC68BD">
          <w:pPr>
            <w:pStyle w:val="TDC3"/>
            <w:tabs>
              <w:tab w:val="right" w:leader="dot" w:pos="8827"/>
            </w:tabs>
            <w:rPr>
              <w:noProof/>
            </w:rPr>
          </w:pPr>
          <w:hyperlink w:anchor="_Toc209703661" w:history="1">
            <w:r w:rsidRPr="008E616D">
              <w:rPr>
                <w:rStyle w:val="Hipervnculo"/>
                <w:rFonts w:eastAsia="Times New Roman" w:cs="Arial"/>
                <w:noProof/>
                <w:kern w:val="0"/>
                <w:lang w:val="es-MX" w:eastAsia="es-MX"/>
                <w14:ligatures w14:val="none"/>
              </w:rPr>
              <w:t>2. ISO/IEC 12207 – Ciclo de Vida del Software</w:t>
            </w:r>
            <w:r>
              <w:rPr>
                <w:noProof/>
                <w:webHidden/>
              </w:rPr>
              <w:tab/>
            </w:r>
            <w:r>
              <w:rPr>
                <w:noProof/>
                <w:webHidden/>
              </w:rPr>
              <w:fldChar w:fldCharType="begin"/>
            </w:r>
            <w:r>
              <w:rPr>
                <w:noProof/>
                <w:webHidden/>
              </w:rPr>
              <w:instrText xml:space="preserve"> PAGEREF _Toc209703661 \h </w:instrText>
            </w:r>
            <w:r>
              <w:rPr>
                <w:noProof/>
                <w:webHidden/>
              </w:rPr>
            </w:r>
            <w:r>
              <w:rPr>
                <w:noProof/>
                <w:webHidden/>
              </w:rPr>
              <w:fldChar w:fldCharType="separate"/>
            </w:r>
            <w:r>
              <w:rPr>
                <w:noProof/>
                <w:webHidden/>
              </w:rPr>
              <w:t>5</w:t>
            </w:r>
            <w:r>
              <w:rPr>
                <w:noProof/>
                <w:webHidden/>
              </w:rPr>
              <w:fldChar w:fldCharType="end"/>
            </w:r>
          </w:hyperlink>
        </w:p>
        <w:p w14:paraId="3C5530D7" w14:textId="1809478E" w:rsidR="00BC68BD" w:rsidRDefault="00BC68BD">
          <w:pPr>
            <w:pStyle w:val="TDC3"/>
            <w:tabs>
              <w:tab w:val="right" w:leader="dot" w:pos="8827"/>
            </w:tabs>
            <w:rPr>
              <w:noProof/>
            </w:rPr>
          </w:pPr>
          <w:hyperlink w:anchor="_Toc209703662" w:history="1">
            <w:r w:rsidRPr="008E616D">
              <w:rPr>
                <w:rStyle w:val="Hipervnculo"/>
                <w:rFonts w:eastAsia="Times New Roman" w:cs="Arial"/>
                <w:noProof/>
                <w:kern w:val="0"/>
                <w:lang w:val="es-MX" w:eastAsia="es-MX"/>
                <w14:ligatures w14:val="none"/>
              </w:rPr>
              <w:t>3. ISO/IEC 20000 – Gestión de Servicios de TI</w:t>
            </w:r>
            <w:r>
              <w:rPr>
                <w:noProof/>
                <w:webHidden/>
              </w:rPr>
              <w:tab/>
            </w:r>
            <w:r>
              <w:rPr>
                <w:noProof/>
                <w:webHidden/>
              </w:rPr>
              <w:fldChar w:fldCharType="begin"/>
            </w:r>
            <w:r>
              <w:rPr>
                <w:noProof/>
                <w:webHidden/>
              </w:rPr>
              <w:instrText xml:space="preserve"> PAGEREF _Toc209703662 \h </w:instrText>
            </w:r>
            <w:r>
              <w:rPr>
                <w:noProof/>
                <w:webHidden/>
              </w:rPr>
            </w:r>
            <w:r>
              <w:rPr>
                <w:noProof/>
                <w:webHidden/>
              </w:rPr>
              <w:fldChar w:fldCharType="separate"/>
            </w:r>
            <w:r>
              <w:rPr>
                <w:noProof/>
                <w:webHidden/>
              </w:rPr>
              <w:t>6</w:t>
            </w:r>
            <w:r>
              <w:rPr>
                <w:noProof/>
                <w:webHidden/>
              </w:rPr>
              <w:fldChar w:fldCharType="end"/>
            </w:r>
          </w:hyperlink>
        </w:p>
        <w:p w14:paraId="2B3F6B18" w14:textId="34B615F7" w:rsidR="00BC68BD" w:rsidRDefault="00BC68BD">
          <w:pPr>
            <w:pStyle w:val="TDC3"/>
            <w:tabs>
              <w:tab w:val="right" w:leader="dot" w:pos="8827"/>
            </w:tabs>
            <w:rPr>
              <w:noProof/>
            </w:rPr>
          </w:pPr>
          <w:hyperlink w:anchor="_Toc209703663" w:history="1">
            <w:r w:rsidRPr="008E616D">
              <w:rPr>
                <w:rStyle w:val="Hipervnculo"/>
                <w:rFonts w:eastAsia="Times New Roman" w:cs="Arial"/>
                <w:noProof/>
                <w:kern w:val="0"/>
                <w:lang w:val="es-MX" w:eastAsia="es-MX"/>
                <w14:ligatures w14:val="none"/>
              </w:rPr>
              <w:t>4. ITIL (Information Technology Infrastructure Library)</w:t>
            </w:r>
            <w:r>
              <w:rPr>
                <w:noProof/>
                <w:webHidden/>
              </w:rPr>
              <w:tab/>
            </w:r>
            <w:r>
              <w:rPr>
                <w:noProof/>
                <w:webHidden/>
              </w:rPr>
              <w:fldChar w:fldCharType="begin"/>
            </w:r>
            <w:r>
              <w:rPr>
                <w:noProof/>
                <w:webHidden/>
              </w:rPr>
              <w:instrText xml:space="preserve"> PAGEREF _Toc209703663 \h </w:instrText>
            </w:r>
            <w:r>
              <w:rPr>
                <w:noProof/>
                <w:webHidden/>
              </w:rPr>
            </w:r>
            <w:r>
              <w:rPr>
                <w:noProof/>
                <w:webHidden/>
              </w:rPr>
              <w:fldChar w:fldCharType="separate"/>
            </w:r>
            <w:r>
              <w:rPr>
                <w:noProof/>
                <w:webHidden/>
              </w:rPr>
              <w:t>6</w:t>
            </w:r>
            <w:r>
              <w:rPr>
                <w:noProof/>
                <w:webHidden/>
              </w:rPr>
              <w:fldChar w:fldCharType="end"/>
            </w:r>
          </w:hyperlink>
        </w:p>
        <w:p w14:paraId="3AFC3A08" w14:textId="5F15323E" w:rsidR="00BC68BD" w:rsidRDefault="00BC68BD">
          <w:pPr>
            <w:pStyle w:val="TDC3"/>
            <w:tabs>
              <w:tab w:val="right" w:leader="dot" w:pos="8827"/>
            </w:tabs>
            <w:rPr>
              <w:noProof/>
            </w:rPr>
          </w:pPr>
          <w:hyperlink w:anchor="_Toc209703664" w:history="1">
            <w:r w:rsidRPr="008E616D">
              <w:rPr>
                <w:rStyle w:val="Hipervnculo"/>
                <w:rFonts w:eastAsia="Times New Roman" w:cs="Arial"/>
                <w:noProof/>
                <w:kern w:val="0"/>
                <w:lang w:val="es-MX" w:eastAsia="es-MX"/>
                <w14:ligatures w14:val="none"/>
              </w:rPr>
              <w:t>5. CMMI (Capability Maturity Model Integration)</w:t>
            </w:r>
            <w:r>
              <w:rPr>
                <w:noProof/>
                <w:webHidden/>
              </w:rPr>
              <w:tab/>
            </w:r>
            <w:r>
              <w:rPr>
                <w:noProof/>
                <w:webHidden/>
              </w:rPr>
              <w:fldChar w:fldCharType="begin"/>
            </w:r>
            <w:r>
              <w:rPr>
                <w:noProof/>
                <w:webHidden/>
              </w:rPr>
              <w:instrText xml:space="preserve"> PAGEREF _Toc209703664 \h </w:instrText>
            </w:r>
            <w:r>
              <w:rPr>
                <w:noProof/>
                <w:webHidden/>
              </w:rPr>
            </w:r>
            <w:r>
              <w:rPr>
                <w:noProof/>
                <w:webHidden/>
              </w:rPr>
              <w:fldChar w:fldCharType="separate"/>
            </w:r>
            <w:r>
              <w:rPr>
                <w:noProof/>
                <w:webHidden/>
              </w:rPr>
              <w:t>6</w:t>
            </w:r>
            <w:r>
              <w:rPr>
                <w:noProof/>
                <w:webHidden/>
              </w:rPr>
              <w:fldChar w:fldCharType="end"/>
            </w:r>
          </w:hyperlink>
        </w:p>
        <w:p w14:paraId="794B153A" w14:textId="5A986E97" w:rsidR="00BC68BD" w:rsidRDefault="00BC68BD">
          <w:pPr>
            <w:pStyle w:val="TDC3"/>
            <w:tabs>
              <w:tab w:val="right" w:leader="dot" w:pos="8827"/>
            </w:tabs>
            <w:rPr>
              <w:noProof/>
            </w:rPr>
          </w:pPr>
          <w:hyperlink w:anchor="_Toc209703665" w:history="1">
            <w:r w:rsidRPr="008E616D">
              <w:rPr>
                <w:rStyle w:val="Hipervnculo"/>
                <w:rFonts w:eastAsia="Times New Roman" w:cs="Arial"/>
                <w:noProof/>
                <w:kern w:val="0"/>
                <w:lang w:val="es-MX" w:eastAsia="es-MX"/>
                <w14:ligatures w14:val="none"/>
              </w:rPr>
              <w:t>6. COBIT (Control Objectives for Information and Related Technologies)</w:t>
            </w:r>
            <w:r>
              <w:rPr>
                <w:noProof/>
                <w:webHidden/>
              </w:rPr>
              <w:tab/>
            </w:r>
            <w:r>
              <w:rPr>
                <w:noProof/>
                <w:webHidden/>
              </w:rPr>
              <w:fldChar w:fldCharType="begin"/>
            </w:r>
            <w:r>
              <w:rPr>
                <w:noProof/>
                <w:webHidden/>
              </w:rPr>
              <w:instrText xml:space="preserve"> PAGEREF _Toc209703665 \h </w:instrText>
            </w:r>
            <w:r>
              <w:rPr>
                <w:noProof/>
                <w:webHidden/>
              </w:rPr>
            </w:r>
            <w:r>
              <w:rPr>
                <w:noProof/>
                <w:webHidden/>
              </w:rPr>
              <w:fldChar w:fldCharType="separate"/>
            </w:r>
            <w:r>
              <w:rPr>
                <w:noProof/>
                <w:webHidden/>
              </w:rPr>
              <w:t>7</w:t>
            </w:r>
            <w:r>
              <w:rPr>
                <w:noProof/>
                <w:webHidden/>
              </w:rPr>
              <w:fldChar w:fldCharType="end"/>
            </w:r>
          </w:hyperlink>
        </w:p>
        <w:p w14:paraId="507A477B" w14:textId="784A6B7D" w:rsidR="00BC68BD" w:rsidRDefault="00BC68BD">
          <w:pPr>
            <w:pStyle w:val="TDC3"/>
            <w:tabs>
              <w:tab w:val="right" w:leader="dot" w:pos="8827"/>
            </w:tabs>
            <w:rPr>
              <w:noProof/>
            </w:rPr>
          </w:pPr>
          <w:hyperlink w:anchor="_Toc209703666" w:history="1">
            <w:r w:rsidRPr="008E616D">
              <w:rPr>
                <w:rStyle w:val="Hipervnculo"/>
                <w:rFonts w:eastAsia="Times New Roman" w:cs="Arial"/>
                <w:noProof/>
                <w:kern w:val="0"/>
                <w:lang w:val="es-MX" w:eastAsia="es-MX"/>
                <w14:ligatures w14:val="none"/>
              </w:rPr>
              <w:t>7. OWASP (Open Web Application Security Project)</w:t>
            </w:r>
            <w:r>
              <w:rPr>
                <w:noProof/>
                <w:webHidden/>
              </w:rPr>
              <w:tab/>
            </w:r>
            <w:r>
              <w:rPr>
                <w:noProof/>
                <w:webHidden/>
              </w:rPr>
              <w:fldChar w:fldCharType="begin"/>
            </w:r>
            <w:r>
              <w:rPr>
                <w:noProof/>
                <w:webHidden/>
              </w:rPr>
              <w:instrText xml:space="preserve"> PAGEREF _Toc209703666 \h </w:instrText>
            </w:r>
            <w:r>
              <w:rPr>
                <w:noProof/>
                <w:webHidden/>
              </w:rPr>
            </w:r>
            <w:r>
              <w:rPr>
                <w:noProof/>
                <w:webHidden/>
              </w:rPr>
              <w:fldChar w:fldCharType="separate"/>
            </w:r>
            <w:r>
              <w:rPr>
                <w:noProof/>
                <w:webHidden/>
              </w:rPr>
              <w:t>7</w:t>
            </w:r>
            <w:r>
              <w:rPr>
                <w:noProof/>
                <w:webHidden/>
              </w:rPr>
              <w:fldChar w:fldCharType="end"/>
            </w:r>
          </w:hyperlink>
        </w:p>
        <w:p w14:paraId="7E152BCC" w14:textId="61B2639C" w:rsidR="00BC68BD" w:rsidRDefault="00BC68BD">
          <w:pPr>
            <w:pStyle w:val="TDC3"/>
            <w:tabs>
              <w:tab w:val="right" w:leader="dot" w:pos="8827"/>
            </w:tabs>
            <w:rPr>
              <w:noProof/>
            </w:rPr>
          </w:pPr>
          <w:hyperlink w:anchor="_Toc209703667" w:history="1">
            <w:r w:rsidRPr="008E616D">
              <w:rPr>
                <w:rStyle w:val="Hipervnculo"/>
                <w:rFonts w:eastAsia="Times New Roman" w:cs="Arial"/>
                <w:b/>
                <w:bCs/>
                <w:noProof/>
                <w:kern w:val="0"/>
                <w:lang w:val="es-MX" w:eastAsia="es-MX"/>
                <w14:ligatures w14:val="none"/>
              </w:rPr>
              <w:t>Estrategias de liberación y versionamiento</w:t>
            </w:r>
            <w:r>
              <w:rPr>
                <w:noProof/>
                <w:webHidden/>
              </w:rPr>
              <w:tab/>
            </w:r>
            <w:r>
              <w:rPr>
                <w:noProof/>
                <w:webHidden/>
              </w:rPr>
              <w:fldChar w:fldCharType="begin"/>
            </w:r>
            <w:r>
              <w:rPr>
                <w:noProof/>
                <w:webHidden/>
              </w:rPr>
              <w:instrText xml:space="preserve"> PAGEREF _Toc209703667 \h </w:instrText>
            </w:r>
            <w:r>
              <w:rPr>
                <w:noProof/>
                <w:webHidden/>
              </w:rPr>
            </w:r>
            <w:r>
              <w:rPr>
                <w:noProof/>
                <w:webHidden/>
              </w:rPr>
              <w:fldChar w:fldCharType="separate"/>
            </w:r>
            <w:r>
              <w:rPr>
                <w:noProof/>
                <w:webHidden/>
              </w:rPr>
              <w:t>8</w:t>
            </w:r>
            <w:r>
              <w:rPr>
                <w:noProof/>
                <w:webHidden/>
              </w:rPr>
              <w:fldChar w:fldCharType="end"/>
            </w:r>
          </w:hyperlink>
        </w:p>
        <w:p w14:paraId="0D3E2374" w14:textId="219E2BA1" w:rsidR="00BC68BD" w:rsidRDefault="00BC68BD">
          <w:pPr>
            <w:pStyle w:val="TDC2"/>
            <w:tabs>
              <w:tab w:val="right" w:leader="dot" w:pos="8827"/>
            </w:tabs>
            <w:rPr>
              <w:noProof/>
            </w:rPr>
          </w:pPr>
          <w:hyperlink w:anchor="_Toc209703668" w:history="1">
            <w:r w:rsidRPr="008E616D">
              <w:rPr>
                <w:rStyle w:val="Hipervnculo"/>
                <w:rFonts w:eastAsia="Times New Roman" w:cs="Arial"/>
                <w:b/>
                <w:bCs/>
                <w:noProof/>
                <w:kern w:val="0"/>
                <w:lang w:val="es-MX" w:eastAsia="es-MX"/>
                <w14:ligatures w14:val="none"/>
              </w:rPr>
              <w:t>Relación de CI/CD con la Planeación</w:t>
            </w:r>
            <w:r>
              <w:rPr>
                <w:noProof/>
                <w:webHidden/>
              </w:rPr>
              <w:tab/>
            </w:r>
            <w:r>
              <w:rPr>
                <w:noProof/>
                <w:webHidden/>
              </w:rPr>
              <w:fldChar w:fldCharType="begin"/>
            </w:r>
            <w:r>
              <w:rPr>
                <w:noProof/>
                <w:webHidden/>
              </w:rPr>
              <w:instrText xml:space="preserve"> PAGEREF _Toc209703668 \h </w:instrText>
            </w:r>
            <w:r>
              <w:rPr>
                <w:noProof/>
                <w:webHidden/>
              </w:rPr>
            </w:r>
            <w:r>
              <w:rPr>
                <w:noProof/>
                <w:webHidden/>
              </w:rPr>
              <w:fldChar w:fldCharType="separate"/>
            </w:r>
            <w:r>
              <w:rPr>
                <w:noProof/>
                <w:webHidden/>
              </w:rPr>
              <w:t>9</w:t>
            </w:r>
            <w:r>
              <w:rPr>
                <w:noProof/>
                <w:webHidden/>
              </w:rPr>
              <w:fldChar w:fldCharType="end"/>
            </w:r>
          </w:hyperlink>
        </w:p>
        <w:p w14:paraId="23E2D3A9" w14:textId="305D0DB0" w:rsidR="00BC68BD" w:rsidRDefault="00BC68BD">
          <w:pPr>
            <w:pStyle w:val="TDC3"/>
            <w:tabs>
              <w:tab w:val="right" w:leader="dot" w:pos="8827"/>
            </w:tabs>
            <w:rPr>
              <w:noProof/>
            </w:rPr>
          </w:pPr>
          <w:hyperlink w:anchor="_Toc209703669" w:history="1">
            <w:r w:rsidRPr="008E616D">
              <w:rPr>
                <w:rStyle w:val="Hipervnculo"/>
                <w:rFonts w:eastAsia="Times New Roman" w:cs="Arial"/>
                <w:noProof/>
                <w:kern w:val="0"/>
                <w:lang w:val="es-MX" w:eastAsia="es-MX"/>
                <w14:ligatures w14:val="none"/>
              </w:rPr>
              <w:t>1. Planeación Inicial</w:t>
            </w:r>
            <w:r>
              <w:rPr>
                <w:noProof/>
                <w:webHidden/>
              </w:rPr>
              <w:tab/>
            </w:r>
            <w:r>
              <w:rPr>
                <w:noProof/>
                <w:webHidden/>
              </w:rPr>
              <w:fldChar w:fldCharType="begin"/>
            </w:r>
            <w:r>
              <w:rPr>
                <w:noProof/>
                <w:webHidden/>
              </w:rPr>
              <w:instrText xml:space="preserve"> PAGEREF _Toc209703669 \h </w:instrText>
            </w:r>
            <w:r>
              <w:rPr>
                <w:noProof/>
                <w:webHidden/>
              </w:rPr>
            </w:r>
            <w:r>
              <w:rPr>
                <w:noProof/>
                <w:webHidden/>
              </w:rPr>
              <w:fldChar w:fldCharType="separate"/>
            </w:r>
            <w:r>
              <w:rPr>
                <w:noProof/>
                <w:webHidden/>
              </w:rPr>
              <w:t>9</w:t>
            </w:r>
            <w:r>
              <w:rPr>
                <w:noProof/>
                <w:webHidden/>
              </w:rPr>
              <w:fldChar w:fldCharType="end"/>
            </w:r>
          </w:hyperlink>
        </w:p>
        <w:p w14:paraId="4FDECEEA" w14:textId="25585E35" w:rsidR="00BC68BD" w:rsidRDefault="00BC68BD">
          <w:pPr>
            <w:pStyle w:val="TDC3"/>
            <w:tabs>
              <w:tab w:val="right" w:leader="dot" w:pos="8827"/>
            </w:tabs>
            <w:rPr>
              <w:noProof/>
            </w:rPr>
          </w:pPr>
          <w:hyperlink w:anchor="_Toc209703670" w:history="1">
            <w:r w:rsidRPr="008E616D">
              <w:rPr>
                <w:rStyle w:val="Hipervnculo"/>
                <w:rFonts w:eastAsia="Times New Roman" w:cs="Arial"/>
                <w:noProof/>
                <w:kern w:val="0"/>
                <w:lang w:val="es-MX" w:eastAsia="es-MX"/>
                <w14:ligatures w14:val="none"/>
              </w:rPr>
              <w:t>2. Ejecución y Desarrollo</w:t>
            </w:r>
            <w:r>
              <w:rPr>
                <w:noProof/>
                <w:webHidden/>
              </w:rPr>
              <w:tab/>
            </w:r>
            <w:r>
              <w:rPr>
                <w:noProof/>
                <w:webHidden/>
              </w:rPr>
              <w:fldChar w:fldCharType="begin"/>
            </w:r>
            <w:r>
              <w:rPr>
                <w:noProof/>
                <w:webHidden/>
              </w:rPr>
              <w:instrText xml:space="preserve"> PAGEREF _Toc209703670 \h </w:instrText>
            </w:r>
            <w:r>
              <w:rPr>
                <w:noProof/>
                <w:webHidden/>
              </w:rPr>
            </w:r>
            <w:r>
              <w:rPr>
                <w:noProof/>
                <w:webHidden/>
              </w:rPr>
              <w:fldChar w:fldCharType="separate"/>
            </w:r>
            <w:r>
              <w:rPr>
                <w:noProof/>
                <w:webHidden/>
              </w:rPr>
              <w:t>9</w:t>
            </w:r>
            <w:r>
              <w:rPr>
                <w:noProof/>
                <w:webHidden/>
              </w:rPr>
              <w:fldChar w:fldCharType="end"/>
            </w:r>
          </w:hyperlink>
        </w:p>
        <w:p w14:paraId="31B4BCA7" w14:textId="341E75BA" w:rsidR="00BC68BD" w:rsidRDefault="00BC68BD">
          <w:pPr>
            <w:pStyle w:val="TDC3"/>
            <w:tabs>
              <w:tab w:val="right" w:leader="dot" w:pos="8827"/>
            </w:tabs>
            <w:rPr>
              <w:noProof/>
            </w:rPr>
          </w:pPr>
          <w:hyperlink w:anchor="_Toc209703671" w:history="1">
            <w:r w:rsidRPr="008E616D">
              <w:rPr>
                <w:rStyle w:val="Hipervnculo"/>
                <w:rFonts w:eastAsia="Times New Roman" w:cs="Arial"/>
                <w:noProof/>
                <w:kern w:val="0"/>
                <w:lang w:val="es-MX" w:eastAsia="es-MX"/>
                <w14:ligatures w14:val="none"/>
              </w:rPr>
              <w:t>3. Retroalimentación y Ajustes</w:t>
            </w:r>
            <w:r>
              <w:rPr>
                <w:noProof/>
                <w:webHidden/>
              </w:rPr>
              <w:tab/>
            </w:r>
            <w:r>
              <w:rPr>
                <w:noProof/>
                <w:webHidden/>
              </w:rPr>
              <w:fldChar w:fldCharType="begin"/>
            </w:r>
            <w:r>
              <w:rPr>
                <w:noProof/>
                <w:webHidden/>
              </w:rPr>
              <w:instrText xml:space="preserve"> PAGEREF _Toc209703671 \h </w:instrText>
            </w:r>
            <w:r>
              <w:rPr>
                <w:noProof/>
                <w:webHidden/>
              </w:rPr>
            </w:r>
            <w:r>
              <w:rPr>
                <w:noProof/>
                <w:webHidden/>
              </w:rPr>
              <w:fldChar w:fldCharType="separate"/>
            </w:r>
            <w:r>
              <w:rPr>
                <w:noProof/>
                <w:webHidden/>
              </w:rPr>
              <w:t>10</w:t>
            </w:r>
            <w:r>
              <w:rPr>
                <w:noProof/>
                <w:webHidden/>
              </w:rPr>
              <w:fldChar w:fldCharType="end"/>
            </w:r>
          </w:hyperlink>
        </w:p>
        <w:p w14:paraId="2FCFC232" w14:textId="0F97316C" w:rsidR="00BC68BD" w:rsidRDefault="00BC68BD">
          <w:r>
            <w:rPr>
              <w:b/>
              <w:bCs/>
              <w:noProof/>
            </w:rPr>
            <w:fldChar w:fldCharType="end"/>
          </w:r>
        </w:p>
      </w:sdtContent>
    </w:sdt>
    <w:p w14:paraId="2AA365A1" w14:textId="77777777" w:rsidR="00BC68BD" w:rsidRDefault="00BC68BD">
      <w:pPr>
        <w:spacing w:after="544" w:line="259" w:lineRule="auto"/>
        <w:ind w:left="0" w:firstLine="0"/>
      </w:pPr>
    </w:p>
    <w:p w14:paraId="49FFAA7B" w14:textId="3EC5D33C" w:rsidR="009F6313" w:rsidRDefault="00C53080" w:rsidP="00B913C1">
      <w:pPr>
        <w:spacing w:after="0" w:line="259" w:lineRule="auto"/>
        <w:ind w:left="0" w:firstLine="0"/>
      </w:pPr>
      <w:r>
        <w:t xml:space="preserve"> </w:t>
      </w:r>
    </w:p>
    <w:p w14:paraId="188F2248" w14:textId="77777777" w:rsidR="00897CFD" w:rsidRDefault="00897CFD" w:rsidP="00B913C1">
      <w:pPr>
        <w:spacing w:after="0" w:line="259" w:lineRule="auto"/>
        <w:ind w:left="0" w:firstLine="0"/>
      </w:pPr>
    </w:p>
    <w:p w14:paraId="4204D008" w14:textId="77777777" w:rsidR="00897CFD" w:rsidRDefault="00897CFD" w:rsidP="00B913C1">
      <w:pPr>
        <w:spacing w:after="0" w:line="259" w:lineRule="auto"/>
        <w:ind w:left="0" w:firstLine="0"/>
      </w:pPr>
    </w:p>
    <w:p w14:paraId="18E4773E" w14:textId="77777777" w:rsidR="00897CFD" w:rsidRDefault="00897CFD" w:rsidP="00B913C1">
      <w:pPr>
        <w:spacing w:after="0" w:line="259" w:lineRule="auto"/>
        <w:ind w:left="0" w:firstLine="0"/>
      </w:pPr>
    </w:p>
    <w:p w14:paraId="36DD9C75" w14:textId="77777777" w:rsidR="00897CFD" w:rsidRDefault="00897CFD" w:rsidP="00B913C1">
      <w:pPr>
        <w:spacing w:after="0" w:line="259" w:lineRule="auto"/>
        <w:ind w:left="0" w:firstLine="0"/>
      </w:pPr>
    </w:p>
    <w:p w14:paraId="08FE189F" w14:textId="77777777" w:rsidR="00897CFD" w:rsidRDefault="00897CFD" w:rsidP="00B913C1">
      <w:pPr>
        <w:spacing w:after="0" w:line="259" w:lineRule="auto"/>
        <w:ind w:left="0" w:firstLine="0"/>
      </w:pPr>
    </w:p>
    <w:p w14:paraId="74D13F7B" w14:textId="77777777" w:rsidR="00897CFD" w:rsidRDefault="00897CFD" w:rsidP="00B913C1">
      <w:pPr>
        <w:spacing w:after="0" w:line="259" w:lineRule="auto"/>
        <w:ind w:left="0" w:firstLine="0"/>
      </w:pPr>
    </w:p>
    <w:p w14:paraId="5459879C" w14:textId="77777777" w:rsidR="00897CFD" w:rsidRDefault="00897CFD" w:rsidP="00B913C1">
      <w:pPr>
        <w:spacing w:after="0" w:line="259" w:lineRule="auto"/>
        <w:ind w:left="0" w:firstLine="0"/>
      </w:pPr>
    </w:p>
    <w:p w14:paraId="62D5F007" w14:textId="77777777" w:rsidR="00897CFD" w:rsidRDefault="00897CFD" w:rsidP="00B913C1">
      <w:pPr>
        <w:spacing w:after="0" w:line="259" w:lineRule="auto"/>
        <w:ind w:left="0" w:firstLine="0"/>
      </w:pPr>
    </w:p>
    <w:p w14:paraId="1FD96CB6" w14:textId="77777777" w:rsidR="00897CFD" w:rsidRDefault="00897CFD" w:rsidP="00B913C1">
      <w:pPr>
        <w:spacing w:after="0" w:line="259" w:lineRule="auto"/>
        <w:ind w:left="0" w:firstLine="0"/>
      </w:pPr>
    </w:p>
    <w:p w14:paraId="01FCBACD" w14:textId="77777777" w:rsidR="00897CFD" w:rsidRDefault="00897CFD" w:rsidP="00B913C1">
      <w:pPr>
        <w:spacing w:after="0" w:line="259" w:lineRule="auto"/>
        <w:ind w:left="0" w:firstLine="0"/>
      </w:pPr>
    </w:p>
    <w:p w14:paraId="551DB606" w14:textId="77777777" w:rsidR="00897CFD" w:rsidRDefault="00897CFD" w:rsidP="00B913C1">
      <w:pPr>
        <w:spacing w:after="0" w:line="259" w:lineRule="auto"/>
        <w:ind w:left="0" w:firstLine="0"/>
      </w:pPr>
    </w:p>
    <w:p w14:paraId="05E826E2" w14:textId="77777777" w:rsidR="00897CFD" w:rsidRDefault="00897CFD" w:rsidP="00B913C1">
      <w:pPr>
        <w:spacing w:after="0" w:line="259" w:lineRule="auto"/>
        <w:ind w:left="0" w:firstLine="0"/>
      </w:pPr>
    </w:p>
    <w:p w14:paraId="5C5350F9" w14:textId="77777777" w:rsidR="006F26D8" w:rsidRDefault="006F26D8" w:rsidP="00B913C1">
      <w:pPr>
        <w:spacing w:after="0" w:line="259" w:lineRule="auto"/>
        <w:ind w:left="0" w:firstLine="0"/>
      </w:pPr>
    </w:p>
    <w:p w14:paraId="20B088A2" w14:textId="77777777" w:rsidR="006F26D8" w:rsidRDefault="006F26D8" w:rsidP="00B913C1">
      <w:pPr>
        <w:spacing w:after="0" w:line="259" w:lineRule="auto"/>
        <w:ind w:left="0" w:firstLine="0"/>
      </w:pPr>
    </w:p>
    <w:p w14:paraId="7FF92DCE" w14:textId="77777777" w:rsidR="005628F5" w:rsidRPr="005628F5" w:rsidRDefault="005628F5" w:rsidP="005628F5">
      <w:pPr>
        <w:spacing w:before="100" w:beforeAutospacing="1" w:after="100" w:afterAutospacing="1" w:line="240" w:lineRule="auto"/>
        <w:ind w:left="0" w:firstLine="0"/>
        <w:outlineLvl w:val="2"/>
        <w:rPr>
          <w:rFonts w:eastAsia="Times New Roman" w:cs="Arial"/>
          <w:b/>
          <w:bCs/>
          <w:color w:val="auto"/>
          <w:kern w:val="0"/>
          <w:sz w:val="27"/>
          <w:szCs w:val="27"/>
          <w:lang w:val="es-MX" w:eastAsia="es-MX"/>
          <w14:ligatures w14:val="none"/>
        </w:rPr>
      </w:pPr>
      <w:bookmarkStart w:id="0" w:name="_Toc209703657"/>
      <w:r w:rsidRPr="005628F5">
        <w:rPr>
          <w:rFonts w:eastAsia="Times New Roman" w:cs="Arial"/>
          <w:b/>
          <w:bCs/>
          <w:color w:val="auto"/>
          <w:kern w:val="0"/>
          <w:sz w:val="27"/>
          <w:szCs w:val="27"/>
          <w:lang w:val="es-MX" w:eastAsia="es-MX"/>
          <w14:ligatures w14:val="none"/>
        </w:rPr>
        <w:t xml:space="preserve">Elementos de </w:t>
      </w:r>
      <w:proofErr w:type="spellStart"/>
      <w:r w:rsidRPr="005628F5">
        <w:rPr>
          <w:rFonts w:eastAsia="Times New Roman" w:cs="Arial"/>
          <w:b/>
          <w:bCs/>
          <w:color w:val="auto"/>
          <w:kern w:val="0"/>
          <w:sz w:val="27"/>
          <w:szCs w:val="27"/>
          <w:lang w:val="es-MX" w:eastAsia="es-MX"/>
          <w14:ligatures w14:val="none"/>
        </w:rPr>
        <w:t>DevOps</w:t>
      </w:r>
      <w:bookmarkEnd w:id="0"/>
      <w:proofErr w:type="spellEnd"/>
    </w:p>
    <w:p w14:paraId="155F4527" w14:textId="77777777" w:rsidR="005628F5" w:rsidRPr="005628F5" w:rsidRDefault="005628F5" w:rsidP="005628F5">
      <w:pPr>
        <w:spacing w:before="100" w:beforeAutospacing="1" w:after="100" w:afterAutospacing="1" w:line="240" w:lineRule="auto"/>
        <w:ind w:left="0" w:firstLine="0"/>
        <w:rPr>
          <w:rFonts w:eastAsiaTheme="minorEastAsia" w:cs="Arial"/>
          <w:color w:val="auto"/>
          <w:kern w:val="0"/>
          <w:lang w:val="es-MX" w:eastAsia="es-MX"/>
          <w14:ligatures w14:val="none"/>
        </w:rPr>
      </w:pPr>
    </w:p>
    <w:p w14:paraId="02ECB2AD" w14:textId="77777777" w:rsidR="005628F5" w:rsidRPr="005628F5" w:rsidRDefault="005628F5" w:rsidP="005628F5">
      <w:pPr>
        <w:spacing w:before="100" w:beforeAutospacing="1" w:after="100" w:afterAutospacing="1" w:line="240" w:lineRule="auto"/>
        <w:ind w:left="0" w:firstLine="0"/>
        <w:rPr>
          <w:rFonts w:eastAsiaTheme="minorEastAsia" w:cs="Arial"/>
          <w:color w:val="auto"/>
          <w:kern w:val="0"/>
          <w:lang w:val="es-MX" w:eastAsia="es-MX"/>
          <w14:ligatures w14:val="none"/>
        </w:rPr>
      </w:pPr>
      <w:proofErr w:type="spellStart"/>
      <w:r w:rsidRPr="005628F5">
        <w:rPr>
          <w:rFonts w:eastAsiaTheme="minorEastAsia" w:cs="Arial"/>
          <w:color w:val="auto"/>
          <w:kern w:val="0"/>
          <w:lang w:val="es-MX" w:eastAsia="es-MX"/>
          <w14:ligatures w14:val="none"/>
        </w:rPr>
        <w:t>DevOps</w:t>
      </w:r>
      <w:proofErr w:type="spellEnd"/>
      <w:r w:rsidRPr="005628F5">
        <w:rPr>
          <w:rFonts w:eastAsiaTheme="minorEastAsia" w:cs="Arial"/>
          <w:color w:val="auto"/>
          <w:kern w:val="0"/>
          <w:lang w:val="es-MX" w:eastAsia="es-MX"/>
          <w14:ligatures w14:val="none"/>
        </w:rPr>
        <w:t xml:space="preserve"> es una metodología que integra el desarrollo de software (</w:t>
      </w:r>
      <w:proofErr w:type="spellStart"/>
      <w:r w:rsidRPr="005628F5">
        <w:rPr>
          <w:rFonts w:eastAsiaTheme="minorEastAsia" w:cs="Arial"/>
          <w:color w:val="auto"/>
          <w:kern w:val="0"/>
          <w:lang w:val="es-MX" w:eastAsia="es-MX"/>
          <w14:ligatures w14:val="none"/>
        </w:rPr>
        <w:t>Dev</w:t>
      </w:r>
      <w:proofErr w:type="spellEnd"/>
      <w:r w:rsidRPr="005628F5">
        <w:rPr>
          <w:rFonts w:eastAsiaTheme="minorEastAsia" w:cs="Arial"/>
          <w:color w:val="auto"/>
          <w:kern w:val="0"/>
          <w:lang w:val="es-MX" w:eastAsia="es-MX"/>
          <w14:ligatures w14:val="none"/>
        </w:rPr>
        <w:t>) con las operaciones de tecnología (Ops), con el objetivo de optimizar la entrega continua de productos y servicios. Para su implementación, se consideran los siguientes elementos clave:</w:t>
      </w:r>
    </w:p>
    <w:p w14:paraId="4D8F5197" w14:textId="77777777" w:rsidR="005628F5" w:rsidRPr="005628F5" w:rsidRDefault="005628F5" w:rsidP="00D31A88">
      <w:pPr>
        <w:numPr>
          <w:ilvl w:val="0"/>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Colaboración y comunicación</w:t>
      </w:r>
    </w:p>
    <w:p w14:paraId="0E39F749"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Fomenta la interacción constante entre equipos de desarrollo, operaciones, QA y negocio.</w:t>
      </w:r>
    </w:p>
    <w:p w14:paraId="60D06570"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Reduce los silos organizacionales y mejora la toma de decisiones.</w:t>
      </w:r>
    </w:p>
    <w:p w14:paraId="35D06330" w14:textId="77777777" w:rsidR="005628F5" w:rsidRPr="005628F5" w:rsidRDefault="005628F5" w:rsidP="00D31A88">
      <w:pPr>
        <w:numPr>
          <w:ilvl w:val="0"/>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Automatización</w:t>
      </w:r>
    </w:p>
    <w:p w14:paraId="1679F8B0"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Automatiza procesos como compilación, pruebas, despliegues e infraestructura.</w:t>
      </w:r>
    </w:p>
    <w:p w14:paraId="60464004"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 xml:space="preserve">Herramientas comunes: Jenkins, GitLab CI/CD, </w:t>
      </w:r>
      <w:proofErr w:type="spellStart"/>
      <w:r w:rsidRPr="005628F5">
        <w:rPr>
          <w:rFonts w:eastAsiaTheme="minorEastAsia" w:cs="Arial"/>
          <w:color w:val="auto"/>
          <w:kern w:val="0"/>
          <w:lang w:val="es-MX" w:eastAsia="es-MX"/>
          <w14:ligatures w14:val="none"/>
        </w:rPr>
        <w:t>Ansible</w:t>
      </w:r>
      <w:proofErr w:type="spellEnd"/>
      <w:r w:rsidRPr="005628F5">
        <w:rPr>
          <w:rFonts w:eastAsiaTheme="minorEastAsia" w:cs="Arial"/>
          <w:color w:val="auto"/>
          <w:kern w:val="0"/>
          <w:lang w:val="es-MX" w:eastAsia="es-MX"/>
          <w14:ligatures w14:val="none"/>
        </w:rPr>
        <w:t xml:space="preserve">, </w:t>
      </w:r>
      <w:proofErr w:type="spellStart"/>
      <w:r w:rsidRPr="005628F5">
        <w:rPr>
          <w:rFonts w:eastAsiaTheme="minorEastAsia" w:cs="Arial"/>
          <w:color w:val="auto"/>
          <w:kern w:val="0"/>
          <w:lang w:val="es-MX" w:eastAsia="es-MX"/>
          <w14:ligatures w14:val="none"/>
        </w:rPr>
        <w:t>Docker</w:t>
      </w:r>
      <w:proofErr w:type="spellEnd"/>
      <w:r w:rsidRPr="005628F5">
        <w:rPr>
          <w:rFonts w:eastAsiaTheme="minorEastAsia" w:cs="Arial"/>
          <w:color w:val="auto"/>
          <w:kern w:val="0"/>
          <w:lang w:val="es-MX" w:eastAsia="es-MX"/>
          <w14:ligatures w14:val="none"/>
        </w:rPr>
        <w:t>, Kubernetes.</w:t>
      </w:r>
    </w:p>
    <w:p w14:paraId="0212CF9F" w14:textId="77777777" w:rsidR="005628F5" w:rsidRPr="005628F5" w:rsidRDefault="005628F5" w:rsidP="00D31A88">
      <w:pPr>
        <w:numPr>
          <w:ilvl w:val="0"/>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Integración continua (CI)</w:t>
      </w:r>
    </w:p>
    <w:p w14:paraId="26B3A509"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Garantiza que el código se integre de forma continua en un repositorio central, detectando errores rápidamente.</w:t>
      </w:r>
    </w:p>
    <w:p w14:paraId="54CF0C6F"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lastRenderedPageBreak/>
        <w:t>Permite pruebas automáticas para mantener la calidad del software.</w:t>
      </w:r>
    </w:p>
    <w:p w14:paraId="261CD7B7" w14:textId="77777777" w:rsidR="005628F5" w:rsidRPr="005628F5" w:rsidRDefault="005628F5" w:rsidP="00D31A88">
      <w:pPr>
        <w:numPr>
          <w:ilvl w:val="0"/>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Entrega continua (CD)</w:t>
      </w:r>
    </w:p>
    <w:p w14:paraId="3B8C55B5"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Busca que cada cambio aprobado pueda desplegarse automáticamente en un entorno productivo.</w:t>
      </w:r>
    </w:p>
    <w:p w14:paraId="11C0CC82"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Reduce tiempos de liberación y riesgos de errores en despliegues.</w:t>
      </w:r>
    </w:p>
    <w:p w14:paraId="2C726335" w14:textId="77777777" w:rsidR="005628F5" w:rsidRPr="005628F5" w:rsidRDefault="005628F5" w:rsidP="00D31A88">
      <w:pPr>
        <w:numPr>
          <w:ilvl w:val="0"/>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Monitoreo y retroalimentación</w:t>
      </w:r>
    </w:p>
    <w:p w14:paraId="3B54A2C6"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Supervisa el rendimiento del software y la infraestructura en tiempo real.</w:t>
      </w:r>
    </w:p>
    <w:p w14:paraId="38F55A73"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 xml:space="preserve">Herramientas: </w:t>
      </w:r>
      <w:proofErr w:type="spellStart"/>
      <w:r w:rsidRPr="005628F5">
        <w:rPr>
          <w:rFonts w:eastAsiaTheme="minorEastAsia" w:cs="Arial"/>
          <w:color w:val="auto"/>
          <w:kern w:val="0"/>
          <w:lang w:val="es-MX" w:eastAsia="es-MX"/>
          <w14:ligatures w14:val="none"/>
        </w:rPr>
        <w:t>Prometheus</w:t>
      </w:r>
      <w:proofErr w:type="spellEnd"/>
      <w:r w:rsidRPr="005628F5">
        <w:rPr>
          <w:rFonts w:eastAsiaTheme="minorEastAsia" w:cs="Arial"/>
          <w:color w:val="auto"/>
          <w:kern w:val="0"/>
          <w:lang w:val="es-MX" w:eastAsia="es-MX"/>
          <w14:ligatures w14:val="none"/>
        </w:rPr>
        <w:t xml:space="preserve">, </w:t>
      </w:r>
      <w:proofErr w:type="spellStart"/>
      <w:r w:rsidRPr="005628F5">
        <w:rPr>
          <w:rFonts w:eastAsiaTheme="minorEastAsia" w:cs="Arial"/>
          <w:color w:val="auto"/>
          <w:kern w:val="0"/>
          <w:lang w:val="es-MX" w:eastAsia="es-MX"/>
          <w14:ligatures w14:val="none"/>
        </w:rPr>
        <w:t>Grafana</w:t>
      </w:r>
      <w:proofErr w:type="spellEnd"/>
      <w:r w:rsidRPr="005628F5">
        <w:rPr>
          <w:rFonts w:eastAsiaTheme="minorEastAsia" w:cs="Arial"/>
          <w:color w:val="auto"/>
          <w:kern w:val="0"/>
          <w:lang w:val="es-MX" w:eastAsia="es-MX"/>
          <w14:ligatures w14:val="none"/>
        </w:rPr>
        <w:t xml:space="preserve">, New </w:t>
      </w:r>
      <w:proofErr w:type="spellStart"/>
      <w:r w:rsidRPr="005628F5">
        <w:rPr>
          <w:rFonts w:eastAsiaTheme="minorEastAsia" w:cs="Arial"/>
          <w:color w:val="auto"/>
          <w:kern w:val="0"/>
          <w:lang w:val="es-MX" w:eastAsia="es-MX"/>
          <w14:ligatures w14:val="none"/>
        </w:rPr>
        <w:t>Relic</w:t>
      </w:r>
      <w:proofErr w:type="spellEnd"/>
      <w:r w:rsidRPr="005628F5">
        <w:rPr>
          <w:rFonts w:eastAsiaTheme="minorEastAsia" w:cs="Arial"/>
          <w:color w:val="auto"/>
          <w:kern w:val="0"/>
          <w:lang w:val="es-MX" w:eastAsia="es-MX"/>
          <w14:ligatures w14:val="none"/>
        </w:rPr>
        <w:t xml:space="preserve">, </w:t>
      </w:r>
      <w:proofErr w:type="spellStart"/>
      <w:r w:rsidRPr="005628F5">
        <w:rPr>
          <w:rFonts w:eastAsiaTheme="minorEastAsia" w:cs="Arial"/>
          <w:color w:val="auto"/>
          <w:kern w:val="0"/>
          <w:lang w:val="es-MX" w:eastAsia="es-MX"/>
          <w14:ligatures w14:val="none"/>
        </w:rPr>
        <w:t>Datadog</w:t>
      </w:r>
      <w:proofErr w:type="spellEnd"/>
      <w:r w:rsidRPr="005628F5">
        <w:rPr>
          <w:rFonts w:eastAsiaTheme="minorEastAsia" w:cs="Arial"/>
          <w:color w:val="auto"/>
          <w:kern w:val="0"/>
          <w:lang w:val="es-MX" w:eastAsia="es-MX"/>
          <w14:ligatures w14:val="none"/>
        </w:rPr>
        <w:t>.</w:t>
      </w:r>
    </w:p>
    <w:p w14:paraId="379BC36C" w14:textId="77777777" w:rsidR="005628F5" w:rsidRPr="005628F5" w:rsidRDefault="005628F5" w:rsidP="00D31A88">
      <w:pPr>
        <w:numPr>
          <w:ilvl w:val="0"/>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Infraestructura como código (IaC)</w:t>
      </w:r>
    </w:p>
    <w:p w14:paraId="6DA4D14F"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Administra servidores y configuraciones mediante código versionado.</w:t>
      </w:r>
    </w:p>
    <w:p w14:paraId="66FEC40D" w14:textId="77777777" w:rsidR="005628F5" w:rsidRPr="005628F5" w:rsidRDefault="005628F5" w:rsidP="00D31A88">
      <w:pPr>
        <w:numPr>
          <w:ilvl w:val="1"/>
          <w:numId w:val="1"/>
        </w:numPr>
        <w:spacing w:before="100" w:beforeAutospacing="1" w:after="100" w:afterAutospacing="1" w:line="240" w:lineRule="auto"/>
        <w:rPr>
          <w:rFonts w:eastAsiaTheme="minorEastAsia" w:cs="Arial"/>
          <w:color w:val="auto"/>
          <w:kern w:val="0"/>
          <w:lang w:val="es-MX" w:eastAsia="es-MX"/>
          <w14:ligatures w14:val="none"/>
        </w:rPr>
      </w:pPr>
      <w:r w:rsidRPr="005628F5">
        <w:rPr>
          <w:rFonts w:eastAsiaTheme="minorEastAsia" w:cs="Arial"/>
          <w:color w:val="auto"/>
          <w:kern w:val="0"/>
          <w:lang w:val="es-MX" w:eastAsia="es-MX"/>
          <w14:ligatures w14:val="none"/>
        </w:rPr>
        <w:t xml:space="preserve">Herramientas: </w:t>
      </w:r>
      <w:proofErr w:type="spellStart"/>
      <w:r w:rsidRPr="005628F5">
        <w:rPr>
          <w:rFonts w:eastAsiaTheme="minorEastAsia" w:cs="Arial"/>
          <w:color w:val="auto"/>
          <w:kern w:val="0"/>
          <w:lang w:val="es-MX" w:eastAsia="es-MX"/>
          <w14:ligatures w14:val="none"/>
        </w:rPr>
        <w:t>Terraform</w:t>
      </w:r>
      <w:proofErr w:type="spellEnd"/>
      <w:r w:rsidRPr="005628F5">
        <w:rPr>
          <w:rFonts w:eastAsiaTheme="minorEastAsia" w:cs="Arial"/>
          <w:color w:val="auto"/>
          <w:kern w:val="0"/>
          <w:lang w:val="es-MX" w:eastAsia="es-MX"/>
          <w14:ligatures w14:val="none"/>
        </w:rPr>
        <w:t xml:space="preserve">, AWS </w:t>
      </w:r>
      <w:proofErr w:type="spellStart"/>
      <w:r w:rsidRPr="005628F5">
        <w:rPr>
          <w:rFonts w:eastAsiaTheme="minorEastAsia" w:cs="Arial"/>
          <w:color w:val="auto"/>
          <w:kern w:val="0"/>
          <w:lang w:val="es-MX" w:eastAsia="es-MX"/>
          <w14:ligatures w14:val="none"/>
        </w:rPr>
        <w:t>CloudFormation</w:t>
      </w:r>
      <w:proofErr w:type="spellEnd"/>
      <w:r w:rsidRPr="005628F5">
        <w:rPr>
          <w:rFonts w:eastAsiaTheme="minorEastAsia" w:cs="Arial"/>
          <w:color w:val="auto"/>
          <w:kern w:val="0"/>
          <w:lang w:val="es-MX" w:eastAsia="es-MX"/>
          <w14:ligatures w14:val="none"/>
        </w:rPr>
        <w:t>.</w:t>
      </w:r>
    </w:p>
    <w:p w14:paraId="3953AE31" w14:textId="77777777" w:rsidR="006F26D8" w:rsidRDefault="006F26D8" w:rsidP="00B913C1">
      <w:pPr>
        <w:spacing w:after="0" w:line="259" w:lineRule="auto"/>
        <w:ind w:left="0" w:firstLine="0"/>
        <w:rPr>
          <w:rFonts w:cs="Arial"/>
        </w:rPr>
      </w:pPr>
    </w:p>
    <w:p w14:paraId="24A1F396" w14:textId="77777777" w:rsidR="005628F5" w:rsidRDefault="005628F5" w:rsidP="00B913C1">
      <w:pPr>
        <w:spacing w:after="0" w:line="259" w:lineRule="auto"/>
        <w:ind w:left="0" w:firstLine="0"/>
        <w:rPr>
          <w:rFonts w:cs="Arial"/>
        </w:rPr>
      </w:pPr>
    </w:p>
    <w:p w14:paraId="5180B0E4" w14:textId="77777777" w:rsidR="005628F5" w:rsidRDefault="005628F5" w:rsidP="00B913C1">
      <w:pPr>
        <w:spacing w:after="0" w:line="259" w:lineRule="auto"/>
        <w:ind w:left="0" w:firstLine="0"/>
        <w:rPr>
          <w:rFonts w:cs="Arial"/>
        </w:rPr>
      </w:pPr>
    </w:p>
    <w:p w14:paraId="49762BA2" w14:textId="77777777" w:rsidR="005628F5" w:rsidRDefault="005628F5" w:rsidP="00B913C1">
      <w:pPr>
        <w:spacing w:after="0" w:line="259" w:lineRule="auto"/>
        <w:ind w:left="0" w:firstLine="0"/>
        <w:rPr>
          <w:rFonts w:cs="Arial"/>
        </w:rPr>
      </w:pPr>
    </w:p>
    <w:p w14:paraId="7ABCBD0A" w14:textId="77777777" w:rsidR="005628F5" w:rsidRDefault="005628F5" w:rsidP="00B913C1">
      <w:pPr>
        <w:spacing w:after="0" w:line="259" w:lineRule="auto"/>
        <w:ind w:left="0" w:firstLine="0"/>
        <w:rPr>
          <w:rFonts w:cs="Arial"/>
        </w:rPr>
      </w:pPr>
    </w:p>
    <w:p w14:paraId="4D553EE3" w14:textId="77777777" w:rsidR="005628F5" w:rsidRDefault="005628F5" w:rsidP="00B913C1">
      <w:pPr>
        <w:spacing w:after="0" w:line="259" w:lineRule="auto"/>
        <w:ind w:left="0" w:firstLine="0"/>
        <w:rPr>
          <w:rFonts w:cs="Arial"/>
        </w:rPr>
      </w:pPr>
    </w:p>
    <w:p w14:paraId="5A67A341" w14:textId="77777777" w:rsidR="005628F5" w:rsidRDefault="005628F5" w:rsidP="00B913C1">
      <w:pPr>
        <w:spacing w:after="0" w:line="259" w:lineRule="auto"/>
        <w:ind w:left="0" w:firstLine="0"/>
        <w:rPr>
          <w:rFonts w:cs="Arial"/>
        </w:rPr>
      </w:pPr>
    </w:p>
    <w:p w14:paraId="6AD18E86" w14:textId="77777777" w:rsidR="005628F5" w:rsidRDefault="005628F5" w:rsidP="00B913C1">
      <w:pPr>
        <w:spacing w:after="0" w:line="259" w:lineRule="auto"/>
        <w:ind w:left="0" w:firstLine="0"/>
        <w:rPr>
          <w:rFonts w:cs="Arial"/>
        </w:rPr>
      </w:pPr>
    </w:p>
    <w:p w14:paraId="61A3FEA6" w14:textId="77777777" w:rsidR="005628F5" w:rsidRDefault="005628F5" w:rsidP="00B913C1">
      <w:pPr>
        <w:spacing w:after="0" w:line="259" w:lineRule="auto"/>
        <w:ind w:left="0" w:firstLine="0"/>
        <w:rPr>
          <w:rFonts w:cs="Arial"/>
        </w:rPr>
      </w:pPr>
    </w:p>
    <w:p w14:paraId="512F6BA7" w14:textId="77777777" w:rsidR="005628F5" w:rsidRDefault="005628F5" w:rsidP="00B913C1">
      <w:pPr>
        <w:spacing w:after="0" w:line="259" w:lineRule="auto"/>
        <w:ind w:left="0" w:firstLine="0"/>
        <w:rPr>
          <w:rFonts w:cs="Arial"/>
        </w:rPr>
      </w:pPr>
    </w:p>
    <w:p w14:paraId="2F2B4F91" w14:textId="77777777" w:rsidR="005628F5" w:rsidRDefault="005628F5" w:rsidP="00B913C1">
      <w:pPr>
        <w:spacing w:after="0" w:line="259" w:lineRule="auto"/>
        <w:ind w:left="0" w:firstLine="0"/>
        <w:rPr>
          <w:rFonts w:cs="Arial"/>
        </w:rPr>
      </w:pPr>
    </w:p>
    <w:p w14:paraId="0CBFDBD6" w14:textId="77777777" w:rsidR="005628F5" w:rsidRDefault="005628F5" w:rsidP="00B913C1">
      <w:pPr>
        <w:spacing w:after="0" w:line="259" w:lineRule="auto"/>
        <w:ind w:left="0" w:firstLine="0"/>
        <w:rPr>
          <w:rFonts w:cs="Arial"/>
        </w:rPr>
      </w:pPr>
    </w:p>
    <w:p w14:paraId="680049C8" w14:textId="77777777" w:rsidR="005C1D47" w:rsidRPr="00620CE1" w:rsidRDefault="005C1D47" w:rsidP="005C1D47">
      <w:pPr>
        <w:spacing w:before="100" w:beforeAutospacing="1" w:after="100" w:afterAutospacing="1" w:line="240" w:lineRule="auto"/>
        <w:ind w:left="0" w:firstLine="0"/>
        <w:outlineLvl w:val="2"/>
        <w:rPr>
          <w:rFonts w:eastAsia="Times New Roman" w:cs="Arial"/>
          <w:b/>
          <w:bCs/>
          <w:color w:val="auto"/>
          <w:kern w:val="0"/>
          <w:lang w:val="es-MX" w:eastAsia="es-MX"/>
          <w14:ligatures w14:val="none"/>
        </w:rPr>
      </w:pPr>
      <w:bookmarkStart w:id="1" w:name="_Toc209703658"/>
      <w:r w:rsidRPr="00620CE1">
        <w:rPr>
          <w:rFonts w:eastAsia="Times New Roman" w:cs="Arial"/>
          <w:b/>
          <w:bCs/>
          <w:color w:val="auto"/>
          <w:kern w:val="0"/>
          <w:lang w:val="es-MX" w:eastAsia="es-MX"/>
          <w14:ligatures w14:val="none"/>
        </w:rPr>
        <w:t xml:space="preserve">Proceso de desarrollo de software con enfoque </w:t>
      </w:r>
      <w:proofErr w:type="spellStart"/>
      <w:r w:rsidRPr="00620CE1">
        <w:rPr>
          <w:rFonts w:eastAsia="Times New Roman" w:cs="Arial"/>
          <w:b/>
          <w:bCs/>
          <w:color w:val="auto"/>
          <w:kern w:val="0"/>
          <w:lang w:val="es-MX" w:eastAsia="es-MX"/>
          <w14:ligatures w14:val="none"/>
        </w:rPr>
        <w:t>DevOps</w:t>
      </w:r>
      <w:bookmarkEnd w:id="1"/>
      <w:proofErr w:type="spellEnd"/>
    </w:p>
    <w:p w14:paraId="6E1B5BC4" w14:textId="77777777" w:rsidR="005C1D47" w:rsidRPr="005C1D47" w:rsidRDefault="005C1D47" w:rsidP="005C1D47">
      <w:pPr>
        <w:spacing w:before="100" w:beforeAutospacing="1" w:after="100" w:afterAutospacing="1" w:line="240" w:lineRule="auto"/>
        <w:ind w:left="0" w:firstLine="0"/>
        <w:rPr>
          <w:rFonts w:eastAsiaTheme="minorEastAsia" w:cs="Arial"/>
          <w:color w:val="auto"/>
          <w:kern w:val="0"/>
          <w:lang w:val="es-MX" w:eastAsia="es-MX"/>
          <w14:ligatures w14:val="none"/>
        </w:rPr>
      </w:pPr>
    </w:p>
    <w:p w14:paraId="2A9C4D70" w14:textId="77777777" w:rsidR="005C1D47" w:rsidRPr="005C1D47" w:rsidRDefault="005C1D47" w:rsidP="005C1D47">
      <w:pPr>
        <w:spacing w:before="100" w:beforeAutospacing="1" w:after="100" w:afterAutospacing="1" w:line="240" w:lineRule="auto"/>
        <w:ind w:left="0" w:firstLine="0"/>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 xml:space="preserve">El ciclo de vida de desarrollo bajo </w:t>
      </w:r>
      <w:proofErr w:type="spellStart"/>
      <w:r w:rsidRPr="005C1D47">
        <w:rPr>
          <w:rFonts w:eastAsiaTheme="minorEastAsia" w:cs="Arial"/>
          <w:color w:val="auto"/>
          <w:kern w:val="0"/>
          <w:lang w:val="es-MX" w:eastAsia="es-MX"/>
          <w14:ligatures w14:val="none"/>
        </w:rPr>
        <w:t>DevOps</w:t>
      </w:r>
      <w:proofErr w:type="spellEnd"/>
      <w:r w:rsidRPr="005C1D47">
        <w:rPr>
          <w:rFonts w:eastAsiaTheme="minorEastAsia" w:cs="Arial"/>
          <w:color w:val="auto"/>
          <w:kern w:val="0"/>
          <w:lang w:val="es-MX" w:eastAsia="es-MX"/>
          <w14:ligatures w14:val="none"/>
        </w:rPr>
        <w:t xml:space="preserve"> se organiza en fases continuas, eliminando la separación rígida entre desarrollo y operaciones:</w:t>
      </w:r>
    </w:p>
    <w:p w14:paraId="4953966E" w14:textId="77777777" w:rsidR="005C1D47" w:rsidRPr="005C1D47" w:rsidRDefault="005C1D47" w:rsidP="00D31A88">
      <w:pPr>
        <w:numPr>
          <w:ilvl w:val="0"/>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Planificación</w:t>
      </w:r>
    </w:p>
    <w:p w14:paraId="26BEE483"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Se definen los requerimientos y metas del software.</w:t>
      </w:r>
    </w:p>
    <w:p w14:paraId="0451344F"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 xml:space="preserve">Uso de herramientas como Jira o </w:t>
      </w:r>
      <w:proofErr w:type="spellStart"/>
      <w:r w:rsidRPr="005C1D47">
        <w:rPr>
          <w:rFonts w:eastAsiaTheme="minorEastAsia" w:cs="Arial"/>
          <w:color w:val="auto"/>
          <w:kern w:val="0"/>
          <w:lang w:val="es-MX" w:eastAsia="es-MX"/>
          <w14:ligatures w14:val="none"/>
        </w:rPr>
        <w:t>Azure</w:t>
      </w:r>
      <w:proofErr w:type="spellEnd"/>
      <w:r w:rsidRPr="005C1D47">
        <w:rPr>
          <w:rFonts w:eastAsiaTheme="minorEastAsia" w:cs="Arial"/>
          <w:color w:val="auto"/>
          <w:kern w:val="0"/>
          <w:lang w:val="es-MX" w:eastAsia="es-MX"/>
          <w14:ligatures w14:val="none"/>
        </w:rPr>
        <w:t xml:space="preserve"> </w:t>
      </w:r>
      <w:proofErr w:type="spellStart"/>
      <w:r w:rsidRPr="005C1D47">
        <w:rPr>
          <w:rFonts w:eastAsiaTheme="minorEastAsia" w:cs="Arial"/>
          <w:color w:val="auto"/>
          <w:kern w:val="0"/>
          <w:lang w:val="es-MX" w:eastAsia="es-MX"/>
          <w14:ligatures w14:val="none"/>
        </w:rPr>
        <w:t>Boards</w:t>
      </w:r>
      <w:proofErr w:type="spellEnd"/>
      <w:r w:rsidRPr="005C1D47">
        <w:rPr>
          <w:rFonts w:eastAsiaTheme="minorEastAsia" w:cs="Arial"/>
          <w:color w:val="auto"/>
          <w:kern w:val="0"/>
          <w:lang w:val="es-MX" w:eastAsia="es-MX"/>
          <w14:ligatures w14:val="none"/>
        </w:rPr>
        <w:t>.</w:t>
      </w:r>
    </w:p>
    <w:p w14:paraId="3A506F73" w14:textId="77777777" w:rsidR="005C1D47" w:rsidRPr="005C1D47" w:rsidRDefault="005C1D47" w:rsidP="00D31A88">
      <w:pPr>
        <w:numPr>
          <w:ilvl w:val="0"/>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Codificación</w:t>
      </w:r>
    </w:p>
    <w:p w14:paraId="3AD063D2"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Desarrollo de funcionalidades utilizando sistemas de control de versiones como Git o GitHub.</w:t>
      </w:r>
    </w:p>
    <w:p w14:paraId="67924F58" w14:textId="77777777" w:rsidR="005C1D47" w:rsidRPr="005C1D47" w:rsidRDefault="005C1D47" w:rsidP="00D31A88">
      <w:pPr>
        <w:numPr>
          <w:ilvl w:val="0"/>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Integración continua (CI)</w:t>
      </w:r>
    </w:p>
    <w:p w14:paraId="72FADDEC"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El código se integra automáticamente y se ejecutan pruebas unitarias y funcionales.</w:t>
      </w:r>
    </w:p>
    <w:p w14:paraId="1D20A9B6"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Herramientas: Jenkins, GitLab CI/CD.</w:t>
      </w:r>
    </w:p>
    <w:p w14:paraId="091B7214" w14:textId="77777777" w:rsidR="005C1D47" w:rsidRPr="005C1D47" w:rsidRDefault="005C1D47" w:rsidP="00D31A88">
      <w:pPr>
        <w:numPr>
          <w:ilvl w:val="0"/>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Entrega continua (CD)</w:t>
      </w:r>
    </w:p>
    <w:p w14:paraId="7CF41D43"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Despliegue automático a entornos de pruebas y producción, minimizando errores humanos.</w:t>
      </w:r>
    </w:p>
    <w:p w14:paraId="3C1395CA" w14:textId="77777777" w:rsidR="005C1D47" w:rsidRPr="005C1D47" w:rsidRDefault="005C1D47" w:rsidP="00D31A88">
      <w:pPr>
        <w:numPr>
          <w:ilvl w:val="0"/>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lastRenderedPageBreak/>
        <w:t>Monitoreo y retroalimentación</w:t>
      </w:r>
    </w:p>
    <w:p w14:paraId="5666495D"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Supervisión constante del software para detectar problemas y oportunidades de mejora.</w:t>
      </w:r>
    </w:p>
    <w:p w14:paraId="2D194C9A"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 xml:space="preserve">Ejemplo: </w:t>
      </w:r>
      <w:proofErr w:type="spellStart"/>
      <w:r w:rsidRPr="005C1D47">
        <w:rPr>
          <w:rFonts w:eastAsiaTheme="minorEastAsia" w:cs="Arial"/>
          <w:color w:val="auto"/>
          <w:kern w:val="0"/>
          <w:lang w:val="es-MX" w:eastAsia="es-MX"/>
          <w14:ligatures w14:val="none"/>
        </w:rPr>
        <w:t>Prometheus</w:t>
      </w:r>
      <w:proofErr w:type="spellEnd"/>
      <w:r w:rsidRPr="005C1D47">
        <w:rPr>
          <w:rFonts w:eastAsiaTheme="minorEastAsia" w:cs="Arial"/>
          <w:color w:val="auto"/>
          <w:kern w:val="0"/>
          <w:lang w:val="es-MX" w:eastAsia="es-MX"/>
          <w14:ligatures w14:val="none"/>
        </w:rPr>
        <w:t xml:space="preserve">, </w:t>
      </w:r>
      <w:proofErr w:type="spellStart"/>
      <w:r w:rsidRPr="005C1D47">
        <w:rPr>
          <w:rFonts w:eastAsiaTheme="minorEastAsia" w:cs="Arial"/>
          <w:color w:val="auto"/>
          <w:kern w:val="0"/>
          <w:lang w:val="es-MX" w:eastAsia="es-MX"/>
          <w14:ligatures w14:val="none"/>
        </w:rPr>
        <w:t>Grafana</w:t>
      </w:r>
      <w:proofErr w:type="spellEnd"/>
      <w:r w:rsidRPr="005C1D47">
        <w:rPr>
          <w:rFonts w:eastAsiaTheme="minorEastAsia" w:cs="Arial"/>
          <w:color w:val="auto"/>
          <w:kern w:val="0"/>
          <w:lang w:val="es-MX" w:eastAsia="es-MX"/>
          <w14:ligatures w14:val="none"/>
        </w:rPr>
        <w:t>.</w:t>
      </w:r>
    </w:p>
    <w:p w14:paraId="3E9C854A" w14:textId="77777777" w:rsidR="005C1D47" w:rsidRPr="005C1D47" w:rsidRDefault="005C1D47" w:rsidP="00D31A88">
      <w:pPr>
        <w:numPr>
          <w:ilvl w:val="0"/>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Mejora continua</w:t>
      </w:r>
    </w:p>
    <w:p w14:paraId="15B23D74" w14:textId="77777777" w:rsidR="005C1D47" w:rsidRPr="005C1D47" w:rsidRDefault="005C1D47" w:rsidP="00D31A88">
      <w:pPr>
        <w:numPr>
          <w:ilvl w:val="1"/>
          <w:numId w:val="2"/>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Se analizan métricas y retroalimentación para optimizar el producto y los procesos.</w:t>
      </w:r>
    </w:p>
    <w:p w14:paraId="71EC4F3F" w14:textId="77777777" w:rsidR="005C1D47" w:rsidRPr="005C1D47" w:rsidRDefault="005C1D47" w:rsidP="005C1D47">
      <w:pPr>
        <w:spacing w:before="100" w:beforeAutospacing="1" w:after="100" w:afterAutospacing="1" w:line="240" w:lineRule="auto"/>
        <w:ind w:left="0" w:firstLine="0"/>
        <w:rPr>
          <w:rFonts w:eastAsiaTheme="minorEastAsia" w:cs="Arial"/>
          <w:color w:val="auto"/>
          <w:kern w:val="0"/>
          <w:lang w:val="es-MX" w:eastAsia="es-MX"/>
          <w14:ligatures w14:val="none"/>
        </w:rPr>
      </w:pPr>
    </w:p>
    <w:p w14:paraId="11A9285D" w14:textId="77777777" w:rsidR="005C1D47" w:rsidRPr="005C1D47" w:rsidRDefault="005C1D47" w:rsidP="005C1D47">
      <w:pPr>
        <w:spacing w:before="100" w:beforeAutospacing="1" w:after="100" w:afterAutospacing="1" w:line="240" w:lineRule="auto"/>
        <w:ind w:left="0" w:firstLine="0"/>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Beneficios principales:</w:t>
      </w:r>
    </w:p>
    <w:p w14:paraId="217E30A8" w14:textId="77777777" w:rsidR="005C1D47" w:rsidRPr="005C1D47" w:rsidRDefault="005C1D47" w:rsidP="00D31A88">
      <w:pPr>
        <w:numPr>
          <w:ilvl w:val="0"/>
          <w:numId w:val="3"/>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Reducción de tiempos de entrega.</w:t>
      </w:r>
    </w:p>
    <w:p w14:paraId="011D71B4" w14:textId="77777777" w:rsidR="005C1D47" w:rsidRPr="005C1D47" w:rsidRDefault="005C1D47" w:rsidP="00D31A88">
      <w:pPr>
        <w:numPr>
          <w:ilvl w:val="0"/>
          <w:numId w:val="3"/>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Mayor calidad en los despliegues.</w:t>
      </w:r>
    </w:p>
    <w:p w14:paraId="619FC39B" w14:textId="77777777" w:rsidR="005C1D47" w:rsidRPr="005C1D47" w:rsidRDefault="005C1D47" w:rsidP="00D31A88">
      <w:pPr>
        <w:numPr>
          <w:ilvl w:val="0"/>
          <w:numId w:val="3"/>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Respuesta rápida ante incidentes.</w:t>
      </w:r>
    </w:p>
    <w:p w14:paraId="491FFA82" w14:textId="77777777" w:rsidR="005C1D47" w:rsidRDefault="005C1D47" w:rsidP="00D31A88">
      <w:pPr>
        <w:numPr>
          <w:ilvl w:val="0"/>
          <w:numId w:val="3"/>
        </w:numPr>
        <w:spacing w:before="100" w:beforeAutospacing="1" w:after="100" w:afterAutospacing="1" w:line="240" w:lineRule="auto"/>
        <w:rPr>
          <w:rFonts w:eastAsiaTheme="minorEastAsia" w:cs="Arial"/>
          <w:color w:val="auto"/>
          <w:kern w:val="0"/>
          <w:lang w:val="es-MX" w:eastAsia="es-MX"/>
          <w14:ligatures w14:val="none"/>
        </w:rPr>
      </w:pPr>
      <w:r w:rsidRPr="005C1D47">
        <w:rPr>
          <w:rFonts w:eastAsiaTheme="minorEastAsia" w:cs="Arial"/>
          <w:color w:val="auto"/>
          <w:kern w:val="0"/>
          <w:lang w:val="es-MX" w:eastAsia="es-MX"/>
          <w14:ligatures w14:val="none"/>
        </w:rPr>
        <w:t>Cultura de colaboración entre equipos.</w:t>
      </w:r>
    </w:p>
    <w:p w14:paraId="6614C39F" w14:textId="77777777" w:rsidR="00853A45" w:rsidRDefault="00853A45" w:rsidP="00853A45">
      <w:pPr>
        <w:spacing w:before="100" w:beforeAutospacing="1" w:after="100" w:afterAutospacing="1" w:line="240" w:lineRule="auto"/>
        <w:rPr>
          <w:rFonts w:eastAsiaTheme="minorEastAsia" w:cs="Arial"/>
          <w:color w:val="auto"/>
          <w:kern w:val="0"/>
          <w:lang w:val="es-MX" w:eastAsia="es-MX"/>
          <w14:ligatures w14:val="none"/>
        </w:rPr>
      </w:pPr>
    </w:p>
    <w:p w14:paraId="613D900C" w14:textId="77777777" w:rsidR="00853A45" w:rsidRDefault="00853A45" w:rsidP="00853A45">
      <w:pPr>
        <w:spacing w:before="100" w:beforeAutospacing="1" w:after="100" w:afterAutospacing="1" w:line="240" w:lineRule="auto"/>
        <w:rPr>
          <w:rFonts w:eastAsiaTheme="minorEastAsia" w:cs="Arial"/>
          <w:color w:val="auto"/>
          <w:kern w:val="0"/>
          <w:lang w:val="es-MX" w:eastAsia="es-MX"/>
          <w14:ligatures w14:val="none"/>
        </w:rPr>
      </w:pPr>
    </w:p>
    <w:p w14:paraId="58EA519D" w14:textId="77777777" w:rsidR="00853A45" w:rsidRDefault="00853A45" w:rsidP="00853A45">
      <w:pPr>
        <w:spacing w:before="100" w:beforeAutospacing="1" w:after="100" w:afterAutospacing="1" w:line="240" w:lineRule="auto"/>
        <w:rPr>
          <w:rFonts w:eastAsiaTheme="minorEastAsia" w:cs="Arial"/>
          <w:color w:val="auto"/>
          <w:kern w:val="0"/>
          <w:lang w:val="es-MX" w:eastAsia="es-MX"/>
          <w14:ligatures w14:val="none"/>
        </w:rPr>
      </w:pPr>
    </w:p>
    <w:p w14:paraId="198026A7" w14:textId="77777777" w:rsidR="00853A45" w:rsidRDefault="00853A45" w:rsidP="00853A45">
      <w:pPr>
        <w:spacing w:before="100" w:beforeAutospacing="1" w:after="100" w:afterAutospacing="1" w:line="240" w:lineRule="auto"/>
        <w:rPr>
          <w:rFonts w:eastAsiaTheme="minorEastAsia" w:cs="Arial"/>
          <w:color w:val="auto"/>
          <w:kern w:val="0"/>
          <w:lang w:val="es-MX" w:eastAsia="es-MX"/>
          <w14:ligatures w14:val="none"/>
        </w:rPr>
      </w:pPr>
    </w:p>
    <w:p w14:paraId="5E8E35D5" w14:textId="77777777" w:rsidR="005C1959"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3E1873B7" w14:textId="7509AE5F" w:rsidR="005C1959" w:rsidRPr="005C1959" w:rsidRDefault="005C1959" w:rsidP="003E7F23">
      <w:pPr>
        <w:spacing w:before="100" w:beforeAutospacing="1" w:after="100" w:afterAutospacing="1" w:line="240" w:lineRule="auto"/>
        <w:ind w:left="0" w:firstLine="0"/>
        <w:outlineLvl w:val="1"/>
        <w:rPr>
          <w:rFonts w:eastAsia="Times New Roman" w:cs="Arial"/>
          <w:b/>
          <w:bCs/>
          <w:color w:val="auto"/>
          <w:kern w:val="0"/>
          <w:lang w:val="es-MX" w:eastAsia="es-MX"/>
          <w14:ligatures w14:val="none"/>
        </w:rPr>
      </w:pPr>
      <w:bookmarkStart w:id="2" w:name="_Toc209703659"/>
      <w:r w:rsidRPr="005C1959">
        <w:rPr>
          <w:rFonts w:eastAsia="Times New Roman" w:cs="Arial"/>
          <w:b/>
          <w:bCs/>
          <w:color w:val="auto"/>
          <w:kern w:val="0"/>
          <w:lang w:val="es-MX" w:eastAsia="es-MX"/>
          <w14:ligatures w14:val="none"/>
        </w:rPr>
        <w:t xml:space="preserve">Normas y Estándares Aplicables a </w:t>
      </w:r>
      <w:proofErr w:type="spellStart"/>
      <w:r w:rsidRPr="005C1959">
        <w:rPr>
          <w:rFonts w:eastAsia="Times New Roman" w:cs="Arial"/>
          <w:b/>
          <w:bCs/>
          <w:color w:val="auto"/>
          <w:kern w:val="0"/>
          <w:lang w:val="es-MX" w:eastAsia="es-MX"/>
          <w14:ligatures w14:val="none"/>
        </w:rPr>
        <w:t>DevOps</w:t>
      </w:r>
      <w:bookmarkEnd w:id="2"/>
      <w:proofErr w:type="spellEnd"/>
    </w:p>
    <w:p w14:paraId="4B1BF7E4" w14:textId="77777777" w:rsidR="005C1959" w:rsidRPr="005C1959" w:rsidRDefault="005C1959" w:rsidP="005C1959">
      <w:pPr>
        <w:spacing w:before="100" w:beforeAutospacing="1" w:after="100" w:afterAutospacing="1" w:line="240" w:lineRule="auto"/>
        <w:ind w:left="0" w:firstLine="0"/>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Los estándares y normas internacionales ayudan a las organizaciones a garantizar calidad, seguridad y eficiencia en los procesos de desarrollo y operaciones dentro de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 Estos lineamientos no solo mejoran la forma de trabajar, sino que también aseguran el cumplimiento legal y regulatorio.</w:t>
      </w:r>
    </w:p>
    <w:p w14:paraId="0B01B974" w14:textId="187888AC" w:rsidR="005C1959" w:rsidRPr="005C1959" w:rsidRDefault="005C1959" w:rsidP="005C1959">
      <w:pPr>
        <w:spacing w:after="0" w:line="240" w:lineRule="auto"/>
        <w:ind w:left="0" w:firstLine="0"/>
        <w:rPr>
          <w:rFonts w:eastAsia="Times New Roman" w:cs="Arial"/>
          <w:color w:val="auto"/>
          <w:kern w:val="0"/>
          <w:lang w:val="es-MX" w:eastAsia="es-MX"/>
          <w14:ligatures w14:val="none"/>
        </w:rPr>
      </w:pPr>
    </w:p>
    <w:p w14:paraId="5C343F87"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3" w:name="_Toc209703660"/>
      <w:r w:rsidRPr="005C1959">
        <w:rPr>
          <w:rFonts w:eastAsia="Times New Roman" w:cs="Arial"/>
          <w:color w:val="auto"/>
          <w:kern w:val="0"/>
          <w:lang w:val="es-MX" w:eastAsia="es-MX"/>
          <w14:ligatures w14:val="none"/>
        </w:rPr>
        <w:t>1. ISO/IEC 27001 – Seguridad de la Información</w:t>
      </w:r>
      <w:bookmarkEnd w:id="3"/>
    </w:p>
    <w:p w14:paraId="5B75F436" w14:textId="77777777" w:rsidR="005C1959" w:rsidRPr="005C1959" w:rsidRDefault="005C1959" w:rsidP="00D31A88">
      <w:pPr>
        <w:numPr>
          <w:ilvl w:val="0"/>
          <w:numId w:val="22"/>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Objetivo: Proteger la información de la empresa y de los clientes, asegurando confidencialidad, integridad y disponibilidad.</w:t>
      </w:r>
    </w:p>
    <w:p w14:paraId="5726911C" w14:textId="77777777" w:rsidR="005C1959" w:rsidRPr="005C1959" w:rsidRDefault="005C1959" w:rsidP="00D31A88">
      <w:pPr>
        <w:numPr>
          <w:ilvl w:val="0"/>
          <w:numId w:val="22"/>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Relación con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7D99C2AC" w14:textId="77777777" w:rsidR="005C1959" w:rsidRPr="005C1959" w:rsidRDefault="005C1959" w:rsidP="00D31A88">
      <w:pPr>
        <w:numPr>
          <w:ilvl w:val="1"/>
          <w:numId w:val="11"/>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 la automatización de despliegues y la integración de herramientas aumenta los riesgos de ciberataques.</w:t>
      </w:r>
    </w:p>
    <w:p w14:paraId="0ECE4915" w14:textId="77777777" w:rsidR="005C1959" w:rsidRPr="005C1959" w:rsidRDefault="005C1959" w:rsidP="00D31A88">
      <w:pPr>
        <w:numPr>
          <w:ilvl w:val="1"/>
          <w:numId w:val="11"/>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Esta norma obliga a implementar controles de seguridad, como gestión de accesos, encriptación de datos y auditorías.</w:t>
      </w:r>
    </w:p>
    <w:p w14:paraId="1AD66334" w14:textId="77777777" w:rsidR="005C1959" w:rsidRPr="005C1959" w:rsidRDefault="005C1959" w:rsidP="00D31A88">
      <w:pPr>
        <w:numPr>
          <w:ilvl w:val="1"/>
          <w:numId w:val="11"/>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lastRenderedPageBreak/>
        <w:t xml:space="preserve">Base para </w:t>
      </w:r>
      <w:proofErr w:type="spellStart"/>
      <w:r w:rsidRPr="005C1959">
        <w:rPr>
          <w:rFonts w:eastAsiaTheme="minorEastAsia" w:cs="Arial"/>
          <w:color w:val="auto"/>
          <w:kern w:val="0"/>
          <w:lang w:val="es-MX" w:eastAsia="es-MX"/>
          <w14:ligatures w14:val="none"/>
        </w:rPr>
        <w:t>DevSecOps</w:t>
      </w:r>
      <w:proofErr w:type="spellEnd"/>
      <w:r w:rsidRPr="005C1959">
        <w:rPr>
          <w:rFonts w:eastAsiaTheme="minorEastAsia" w:cs="Arial"/>
          <w:color w:val="auto"/>
          <w:kern w:val="0"/>
          <w:lang w:val="es-MX" w:eastAsia="es-MX"/>
          <w14:ligatures w14:val="none"/>
        </w:rPr>
        <w:t>, que añade seguridad en todas las etapas de CI/CD.</w:t>
      </w:r>
    </w:p>
    <w:p w14:paraId="2DA87AB0" w14:textId="77777777" w:rsidR="005C1959" w:rsidRPr="005C1959" w:rsidRDefault="005C1959" w:rsidP="00D31A88">
      <w:pPr>
        <w:numPr>
          <w:ilvl w:val="0"/>
          <w:numId w:val="23"/>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Ejemplo práctico: Uso de autenticación </w:t>
      </w:r>
      <w:proofErr w:type="spellStart"/>
      <w:r w:rsidRPr="005C1959">
        <w:rPr>
          <w:rFonts w:eastAsiaTheme="minorEastAsia" w:cs="Arial"/>
          <w:color w:val="auto"/>
          <w:kern w:val="0"/>
          <w:lang w:val="es-MX" w:eastAsia="es-MX"/>
          <w14:ligatures w14:val="none"/>
        </w:rPr>
        <w:t>multifactor</w:t>
      </w:r>
      <w:proofErr w:type="spellEnd"/>
      <w:r w:rsidRPr="005C1959">
        <w:rPr>
          <w:rFonts w:eastAsiaTheme="minorEastAsia" w:cs="Arial"/>
          <w:color w:val="auto"/>
          <w:kern w:val="0"/>
          <w:lang w:val="es-MX" w:eastAsia="es-MX"/>
          <w14:ligatures w14:val="none"/>
        </w:rPr>
        <w:t xml:space="preserve"> y permisos estrictos en herramientas como GitLab, Jenkins o Kubernetes.</w:t>
      </w:r>
    </w:p>
    <w:p w14:paraId="33777FA4" w14:textId="74A74BB2" w:rsidR="005C1959" w:rsidRPr="005C1959" w:rsidRDefault="005C1959" w:rsidP="005C1959">
      <w:pPr>
        <w:spacing w:after="0" w:line="240" w:lineRule="auto"/>
        <w:ind w:left="0" w:firstLine="0"/>
        <w:rPr>
          <w:rFonts w:eastAsia="Times New Roman" w:cs="Arial"/>
          <w:color w:val="auto"/>
          <w:kern w:val="0"/>
          <w:lang w:val="es-MX" w:eastAsia="es-MX"/>
          <w14:ligatures w14:val="none"/>
        </w:rPr>
      </w:pPr>
    </w:p>
    <w:p w14:paraId="0A6877EB"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4" w:name="_Toc209703661"/>
      <w:r w:rsidRPr="005C1959">
        <w:rPr>
          <w:rFonts w:eastAsia="Times New Roman" w:cs="Arial"/>
          <w:color w:val="auto"/>
          <w:kern w:val="0"/>
          <w:lang w:val="es-MX" w:eastAsia="es-MX"/>
          <w14:ligatures w14:val="none"/>
        </w:rPr>
        <w:t>2. ISO/IEC 12207 – Ciclo de Vida del Software</w:t>
      </w:r>
      <w:bookmarkEnd w:id="4"/>
    </w:p>
    <w:p w14:paraId="64CD34D5" w14:textId="77777777" w:rsidR="005C1959" w:rsidRPr="005C1959" w:rsidRDefault="005C1959" w:rsidP="00D31A88">
      <w:pPr>
        <w:numPr>
          <w:ilvl w:val="0"/>
          <w:numId w:val="21"/>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Objetivo: Establecer un marco estándar para todas las actividades involucradas en el desarrollo y mantenimiento de software.</w:t>
      </w:r>
    </w:p>
    <w:p w14:paraId="2F70ADA4" w14:textId="77777777" w:rsidR="005C1959" w:rsidRPr="005C1959" w:rsidRDefault="005C1959" w:rsidP="00D31A88">
      <w:pPr>
        <w:numPr>
          <w:ilvl w:val="0"/>
          <w:numId w:val="21"/>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Relación con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10C23363" w14:textId="77777777" w:rsidR="005C1959" w:rsidRPr="005C1959" w:rsidRDefault="005C1959" w:rsidP="00D31A88">
      <w:pPr>
        <w:numPr>
          <w:ilvl w:val="1"/>
          <w:numId w:val="5"/>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Proporciona una guía estructurada para planificar, desarrollar, probar y desplegar software dentro del flujo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053A2965" w14:textId="77777777" w:rsidR="005C1959" w:rsidRPr="005C1959" w:rsidRDefault="005C1959" w:rsidP="00D31A88">
      <w:pPr>
        <w:numPr>
          <w:ilvl w:val="1"/>
          <w:numId w:val="5"/>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Favorece la mejora continua y la documentación adecuada en cada fase del ciclo de vida.</w:t>
      </w:r>
    </w:p>
    <w:p w14:paraId="2352C5A9" w14:textId="77777777" w:rsidR="005C1959" w:rsidRPr="005C1959" w:rsidRDefault="005C1959" w:rsidP="00D31A88">
      <w:pPr>
        <w:numPr>
          <w:ilvl w:val="0"/>
          <w:numId w:val="20"/>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Ejemplo práctico: Definir procesos claros para pruebas automatizadas, despliegues y gestión de cambios en un </w:t>
      </w:r>
      <w:proofErr w:type="spellStart"/>
      <w:r w:rsidRPr="005C1959">
        <w:rPr>
          <w:rFonts w:eastAsiaTheme="minorEastAsia" w:cs="Arial"/>
          <w:color w:val="auto"/>
          <w:kern w:val="0"/>
          <w:lang w:val="es-MX" w:eastAsia="es-MX"/>
          <w14:ligatures w14:val="none"/>
        </w:rPr>
        <w:t>pipeline</w:t>
      </w:r>
      <w:proofErr w:type="spellEnd"/>
      <w:r w:rsidRPr="005C1959">
        <w:rPr>
          <w:rFonts w:eastAsiaTheme="minorEastAsia" w:cs="Arial"/>
          <w:color w:val="auto"/>
          <w:kern w:val="0"/>
          <w:lang w:val="es-MX" w:eastAsia="es-MX"/>
          <w14:ligatures w14:val="none"/>
        </w:rPr>
        <w:t xml:space="preserve"> de CI/CD.</w:t>
      </w:r>
    </w:p>
    <w:p w14:paraId="3975A030" w14:textId="40219FA8" w:rsidR="005C1959" w:rsidRDefault="005C1959" w:rsidP="005C1959">
      <w:pPr>
        <w:spacing w:after="0" w:line="240" w:lineRule="auto"/>
        <w:ind w:left="0" w:firstLine="0"/>
        <w:rPr>
          <w:rFonts w:eastAsia="Times New Roman" w:cs="Arial"/>
          <w:color w:val="auto"/>
          <w:kern w:val="0"/>
          <w:lang w:val="es-MX" w:eastAsia="es-MX"/>
          <w14:ligatures w14:val="none"/>
        </w:rPr>
      </w:pPr>
    </w:p>
    <w:p w14:paraId="249ED71B" w14:textId="77777777" w:rsidR="003E7F23" w:rsidRDefault="003E7F23" w:rsidP="005C1959">
      <w:pPr>
        <w:spacing w:after="0" w:line="240" w:lineRule="auto"/>
        <w:ind w:left="0" w:firstLine="0"/>
        <w:rPr>
          <w:rFonts w:eastAsia="Times New Roman" w:cs="Arial"/>
          <w:color w:val="auto"/>
          <w:kern w:val="0"/>
          <w:lang w:val="es-MX" w:eastAsia="es-MX"/>
          <w14:ligatures w14:val="none"/>
        </w:rPr>
      </w:pPr>
    </w:p>
    <w:p w14:paraId="5CBC3FE3" w14:textId="77777777" w:rsidR="003E7F23" w:rsidRDefault="003E7F23" w:rsidP="005C1959">
      <w:pPr>
        <w:spacing w:after="0" w:line="240" w:lineRule="auto"/>
        <w:ind w:left="0" w:firstLine="0"/>
        <w:rPr>
          <w:rFonts w:eastAsia="Times New Roman" w:cs="Arial"/>
          <w:color w:val="auto"/>
          <w:kern w:val="0"/>
          <w:lang w:val="es-MX" w:eastAsia="es-MX"/>
          <w14:ligatures w14:val="none"/>
        </w:rPr>
      </w:pPr>
    </w:p>
    <w:p w14:paraId="3C1B96BB" w14:textId="77777777" w:rsidR="003E7F23" w:rsidRPr="005C1959" w:rsidRDefault="003E7F23" w:rsidP="005C1959">
      <w:pPr>
        <w:spacing w:after="0" w:line="240" w:lineRule="auto"/>
        <w:ind w:left="0" w:firstLine="0"/>
        <w:rPr>
          <w:rFonts w:eastAsia="Times New Roman" w:cs="Arial"/>
          <w:color w:val="auto"/>
          <w:kern w:val="0"/>
          <w:lang w:val="es-MX" w:eastAsia="es-MX"/>
          <w14:ligatures w14:val="none"/>
        </w:rPr>
      </w:pPr>
    </w:p>
    <w:p w14:paraId="708F2953"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5" w:name="_Toc209703662"/>
      <w:r w:rsidRPr="005C1959">
        <w:rPr>
          <w:rFonts w:eastAsia="Times New Roman" w:cs="Arial"/>
          <w:color w:val="auto"/>
          <w:kern w:val="0"/>
          <w:lang w:val="es-MX" w:eastAsia="es-MX"/>
          <w14:ligatures w14:val="none"/>
        </w:rPr>
        <w:t>3. ISO/IEC 20000 – Gestión de Servicios de TI</w:t>
      </w:r>
      <w:bookmarkEnd w:id="5"/>
    </w:p>
    <w:p w14:paraId="3F3157D4" w14:textId="77777777" w:rsidR="005C1959" w:rsidRPr="005C1959" w:rsidRDefault="005C1959" w:rsidP="00D31A88">
      <w:pPr>
        <w:numPr>
          <w:ilvl w:val="0"/>
          <w:numId w:val="19"/>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Objetivo: Garantizar que los servicios de tecnología ofrecidos a los usuarios cumplen con estándares de calidad y disponibilidad.</w:t>
      </w:r>
    </w:p>
    <w:p w14:paraId="63033176" w14:textId="77777777" w:rsidR="005C1959" w:rsidRPr="005C1959" w:rsidRDefault="005C1959" w:rsidP="00D31A88">
      <w:pPr>
        <w:numPr>
          <w:ilvl w:val="0"/>
          <w:numId w:val="19"/>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Relación con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0C8D66B8" w14:textId="77777777" w:rsidR="005C1959" w:rsidRPr="005C1959" w:rsidRDefault="005C1959" w:rsidP="00D31A88">
      <w:pPr>
        <w:numPr>
          <w:ilvl w:val="1"/>
          <w:numId w:val="6"/>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Asegura que la entrega continua (CD) mantenga la estabilidad y el buen rendimiento de los sistemas.</w:t>
      </w:r>
    </w:p>
    <w:p w14:paraId="27AA5512" w14:textId="77777777" w:rsidR="005C1959" w:rsidRPr="005C1959" w:rsidRDefault="005C1959" w:rsidP="00D31A88">
      <w:pPr>
        <w:numPr>
          <w:ilvl w:val="1"/>
          <w:numId w:val="6"/>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Ayuda a establecer acuerdos de nivel de servicio (SLA) que integran desarrollo y operaciones.</w:t>
      </w:r>
    </w:p>
    <w:p w14:paraId="4C8E5E2B" w14:textId="77777777" w:rsidR="005C1959" w:rsidRPr="005C1959" w:rsidRDefault="005C1959" w:rsidP="00D31A88">
      <w:pPr>
        <w:numPr>
          <w:ilvl w:val="0"/>
          <w:numId w:val="18"/>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Ejemplo práctico: Monitoreo proactivo de sistemas y respuesta rápida a fallos en entornos de producción.</w:t>
      </w:r>
    </w:p>
    <w:p w14:paraId="0CBF6E2B" w14:textId="1148E51C" w:rsidR="005C1959" w:rsidRPr="005C1959" w:rsidRDefault="005C1959" w:rsidP="005C1959">
      <w:pPr>
        <w:spacing w:after="0" w:line="240" w:lineRule="auto"/>
        <w:ind w:left="0" w:firstLine="0"/>
        <w:rPr>
          <w:rFonts w:eastAsia="Times New Roman" w:cs="Arial"/>
          <w:color w:val="auto"/>
          <w:kern w:val="0"/>
          <w:lang w:val="es-MX" w:eastAsia="es-MX"/>
          <w14:ligatures w14:val="none"/>
        </w:rPr>
      </w:pPr>
    </w:p>
    <w:p w14:paraId="26F2133B"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6" w:name="_Toc209703663"/>
      <w:r w:rsidRPr="005C1959">
        <w:rPr>
          <w:rFonts w:eastAsia="Times New Roman" w:cs="Arial"/>
          <w:color w:val="auto"/>
          <w:kern w:val="0"/>
          <w:lang w:val="es-MX" w:eastAsia="es-MX"/>
          <w14:ligatures w14:val="none"/>
        </w:rPr>
        <w:t>4. ITIL (</w:t>
      </w:r>
      <w:proofErr w:type="spellStart"/>
      <w:r w:rsidRPr="005C1959">
        <w:rPr>
          <w:rFonts w:eastAsia="Times New Roman" w:cs="Arial"/>
          <w:color w:val="auto"/>
          <w:kern w:val="0"/>
          <w:lang w:val="es-MX" w:eastAsia="es-MX"/>
          <w14:ligatures w14:val="none"/>
        </w:rPr>
        <w:t>Information</w:t>
      </w:r>
      <w:proofErr w:type="spellEnd"/>
      <w:r w:rsidRPr="005C1959">
        <w:rPr>
          <w:rFonts w:eastAsia="Times New Roman" w:cs="Arial"/>
          <w:color w:val="auto"/>
          <w:kern w:val="0"/>
          <w:lang w:val="es-MX" w:eastAsia="es-MX"/>
          <w14:ligatures w14:val="none"/>
        </w:rPr>
        <w:t xml:space="preserve"> Technology </w:t>
      </w:r>
      <w:proofErr w:type="spellStart"/>
      <w:r w:rsidRPr="005C1959">
        <w:rPr>
          <w:rFonts w:eastAsia="Times New Roman" w:cs="Arial"/>
          <w:color w:val="auto"/>
          <w:kern w:val="0"/>
          <w:lang w:val="es-MX" w:eastAsia="es-MX"/>
          <w14:ligatures w14:val="none"/>
        </w:rPr>
        <w:t>Infrastructure</w:t>
      </w:r>
      <w:proofErr w:type="spellEnd"/>
      <w:r w:rsidRPr="005C1959">
        <w:rPr>
          <w:rFonts w:eastAsia="Times New Roman" w:cs="Arial"/>
          <w:color w:val="auto"/>
          <w:kern w:val="0"/>
          <w:lang w:val="es-MX" w:eastAsia="es-MX"/>
          <w14:ligatures w14:val="none"/>
        </w:rPr>
        <w:t xml:space="preserve"> Library)</w:t>
      </w:r>
      <w:bookmarkEnd w:id="6"/>
    </w:p>
    <w:p w14:paraId="2FD88D56" w14:textId="77777777" w:rsidR="005C1959" w:rsidRPr="005C1959" w:rsidRDefault="005C1959" w:rsidP="00D31A88">
      <w:pPr>
        <w:numPr>
          <w:ilvl w:val="0"/>
          <w:numId w:val="17"/>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lastRenderedPageBreak/>
        <w:t>Objetivo: Ofrecer un conjunto de buenas prácticas para la gestión de servicios de TI, optimizando los procesos de soporte y entrega.</w:t>
      </w:r>
    </w:p>
    <w:p w14:paraId="21B2D9FC" w14:textId="77777777" w:rsidR="005C1959" w:rsidRPr="005C1959" w:rsidRDefault="005C1959" w:rsidP="00D31A88">
      <w:pPr>
        <w:numPr>
          <w:ilvl w:val="0"/>
          <w:numId w:val="17"/>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Relación con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656165CC" w14:textId="77777777" w:rsidR="005C1959" w:rsidRPr="005C1959" w:rsidRDefault="005C1959" w:rsidP="00D31A88">
      <w:pPr>
        <w:numPr>
          <w:ilvl w:val="1"/>
          <w:numId w:val="17"/>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Complementa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 xml:space="preserve"> al establecer procesos de gestión de incidencias, cambios y despliegues.</w:t>
      </w:r>
    </w:p>
    <w:p w14:paraId="648B275D" w14:textId="77777777" w:rsidR="005C1959" w:rsidRPr="005C1959" w:rsidRDefault="005C1959" w:rsidP="00D31A88">
      <w:pPr>
        <w:numPr>
          <w:ilvl w:val="1"/>
          <w:numId w:val="7"/>
        </w:numPr>
        <w:spacing w:before="100" w:beforeAutospacing="1" w:after="100" w:afterAutospacing="1" w:line="240" w:lineRule="auto"/>
        <w:rPr>
          <w:rFonts w:eastAsiaTheme="minorEastAsia" w:cs="Arial"/>
          <w:color w:val="auto"/>
          <w:kern w:val="0"/>
          <w:lang w:val="es-MX" w:eastAsia="es-MX"/>
          <w14:ligatures w14:val="none"/>
        </w:rPr>
      </w:pP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 xml:space="preserve"> automatiza tareas que ITIL define, logrando agilidad sin perder el control organizacional.</w:t>
      </w:r>
    </w:p>
    <w:p w14:paraId="4971F5F9" w14:textId="77777777" w:rsidR="005C1959" w:rsidRPr="005C1959" w:rsidRDefault="005C1959" w:rsidP="00D31A88">
      <w:pPr>
        <w:numPr>
          <w:ilvl w:val="0"/>
          <w:numId w:val="16"/>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Ejemplo práctico: Uso de ITIL para definir cómo se gestionará un cambio en producción y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 xml:space="preserve"> para automatizar su implementación.</w:t>
      </w:r>
    </w:p>
    <w:p w14:paraId="33F62D78" w14:textId="4B2CAAEE" w:rsidR="005C1959" w:rsidRPr="005C1959" w:rsidRDefault="005C1959" w:rsidP="005C1959">
      <w:pPr>
        <w:spacing w:after="0" w:line="240" w:lineRule="auto"/>
        <w:ind w:left="0" w:firstLine="0"/>
        <w:rPr>
          <w:rFonts w:eastAsia="Times New Roman" w:cs="Arial"/>
          <w:color w:val="auto"/>
          <w:kern w:val="0"/>
          <w:lang w:val="es-MX" w:eastAsia="es-MX"/>
          <w14:ligatures w14:val="none"/>
        </w:rPr>
      </w:pPr>
    </w:p>
    <w:p w14:paraId="063B3089"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7" w:name="_Toc209703664"/>
      <w:r w:rsidRPr="005C1959">
        <w:rPr>
          <w:rFonts w:eastAsia="Times New Roman" w:cs="Arial"/>
          <w:color w:val="auto"/>
          <w:kern w:val="0"/>
          <w:lang w:val="es-MX" w:eastAsia="es-MX"/>
          <w14:ligatures w14:val="none"/>
        </w:rPr>
        <w:t>5. CMMI (</w:t>
      </w:r>
      <w:proofErr w:type="spellStart"/>
      <w:r w:rsidRPr="005C1959">
        <w:rPr>
          <w:rFonts w:eastAsia="Times New Roman" w:cs="Arial"/>
          <w:color w:val="auto"/>
          <w:kern w:val="0"/>
          <w:lang w:val="es-MX" w:eastAsia="es-MX"/>
          <w14:ligatures w14:val="none"/>
        </w:rPr>
        <w:t>Capability</w:t>
      </w:r>
      <w:proofErr w:type="spellEnd"/>
      <w:r w:rsidRPr="005C1959">
        <w:rPr>
          <w:rFonts w:eastAsia="Times New Roman" w:cs="Arial"/>
          <w:color w:val="auto"/>
          <w:kern w:val="0"/>
          <w:lang w:val="es-MX" w:eastAsia="es-MX"/>
          <w14:ligatures w14:val="none"/>
        </w:rPr>
        <w:t xml:space="preserve"> </w:t>
      </w:r>
      <w:proofErr w:type="spellStart"/>
      <w:r w:rsidRPr="005C1959">
        <w:rPr>
          <w:rFonts w:eastAsia="Times New Roman" w:cs="Arial"/>
          <w:color w:val="auto"/>
          <w:kern w:val="0"/>
          <w:lang w:val="es-MX" w:eastAsia="es-MX"/>
          <w14:ligatures w14:val="none"/>
        </w:rPr>
        <w:t>Maturity</w:t>
      </w:r>
      <w:proofErr w:type="spellEnd"/>
      <w:r w:rsidRPr="005C1959">
        <w:rPr>
          <w:rFonts w:eastAsia="Times New Roman" w:cs="Arial"/>
          <w:color w:val="auto"/>
          <w:kern w:val="0"/>
          <w:lang w:val="es-MX" w:eastAsia="es-MX"/>
          <w14:ligatures w14:val="none"/>
        </w:rPr>
        <w:t xml:space="preserve"> </w:t>
      </w:r>
      <w:proofErr w:type="spellStart"/>
      <w:r w:rsidRPr="005C1959">
        <w:rPr>
          <w:rFonts w:eastAsia="Times New Roman" w:cs="Arial"/>
          <w:color w:val="auto"/>
          <w:kern w:val="0"/>
          <w:lang w:val="es-MX" w:eastAsia="es-MX"/>
          <w14:ligatures w14:val="none"/>
        </w:rPr>
        <w:t>Model</w:t>
      </w:r>
      <w:proofErr w:type="spellEnd"/>
      <w:r w:rsidRPr="005C1959">
        <w:rPr>
          <w:rFonts w:eastAsia="Times New Roman" w:cs="Arial"/>
          <w:color w:val="auto"/>
          <w:kern w:val="0"/>
          <w:lang w:val="es-MX" w:eastAsia="es-MX"/>
          <w14:ligatures w14:val="none"/>
        </w:rPr>
        <w:t xml:space="preserve"> </w:t>
      </w:r>
      <w:proofErr w:type="spellStart"/>
      <w:r w:rsidRPr="005C1959">
        <w:rPr>
          <w:rFonts w:eastAsia="Times New Roman" w:cs="Arial"/>
          <w:color w:val="auto"/>
          <w:kern w:val="0"/>
          <w:lang w:val="es-MX" w:eastAsia="es-MX"/>
          <w14:ligatures w14:val="none"/>
        </w:rPr>
        <w:t>Integration</w:t>
      </w:r>
      <w:proofErr w:type="spellEnd"/>
      <w:r w:rsidRPr="005C1959">
        <w:rPr>
          <w:rFonts w:eastAsia="Times New Roman" w:cs="Arial"/>
          <w:color w:val="auto"/>
          <w:kern w:val="0"/>
          <w:lang w:val="es-MX" w:eastAsia="es-MX"/>
          <w14:ligatures w14:val="none"/>
        </w:rPr>
        <w:t>)</w:t>
      </w:r>
      <w:bookmarkEnd w:id="7"/>
    </w:p>
    <w:p w14:paraId="27C1A660" w14:textId="77777777" w:rsidR="005C1959" w:rsidRPr="005C1959" w:rsidRDefault="005C1959" w:rsidP="00D31A88">
      <w:pPr>
        <w:numPr>
          <w:ilvl w:val="0"/>
          <w:numId w:val="15"/>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Objetivo: Evaluar la madurez de los procesos de desarrollo y establecer una ruta de mejora continua.</w:t>
      </w:r>
    </w:p>
    <w:p w14:paraId="4B1889F7" w14:textId="77777777" w:rsidR="005C1959" w:rsidRPr="005C1959" w:rsidRDefault="005C1959" w:rsidP="00D31A88">
      <w:pPr>
        <w:numPr>
          <w:ilvl w:val="0"/>
          <w:numId w:val="15"/>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Niveles:</w:t>
      </w:r>
    </w:p>
    <w:p w14:paraId="0771A173" w14:textId="77777777" w:rsidR="005C1959" w:rsidRPr="005C1959" w:rsidRDefault="005C1959" w:rsidP="00D31A88">
      <w:pPr>
        <w:numPr>
          <w:ilvl w:val="1"/>
          <w:numId w:val="8"/>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Inicial (procesos desorganizados).</w:t>
      </w:r>
    </w:p>
    <w:p w14:paraId="2D4B6EA7" w14:textId="77777777" w:rsidR="005C1959" w:rsidRPr="005C1959" w:rsidRDefault="005C1959" w:rsidP="00D31A88">
      <w:pPr>
        <w:numPr>
          <w:ilvl w:val="1"/>
          <w:numId w:val="8"/>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Gestionado.</w:t>
      </w:r>
    </w:p>
    <w:p w14:paraId="41E0C726" w14:textId="77777777" w:rsidR="005C1959" w:rsidRPr="005C1959" w:rsidRDefault="005C1959" w:rsidP="00D31A88">
      <w:pPr>
        <w:numPr>
          <w:ilvl w:val="1"/>
          <w:numId w:val="8"/>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Definido.</w:t>
      </w:r>
    </w:p>
    <w:p w14:paraId="6744C568" w14:textId="77777777" w:rsidR="005C1959" w:rsidRPr="005C1959" w:rsidRDefault="005C1959" w:rsidP="00D31A88">
      <w:pPr>
        <w:numPr>
          <w:ilvl w:val="1"/>
          <w:numId w:val="8"/>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Cuantitativamente gestionado.</w:t>
      </w:r>
    </w:p>
    <w:p w14:paraId="5456275B" w14:textId="77777777" w:rsidR="005C1959" w:rsidRPr="005C1959" w:rsidRDefault="005C1959" w:rsidP="00D31A88">
      <w:pPr>
        <w:numPr>
          <w:ilvl w:val="1"/>
          <w:numId w:val="8"/>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Optimizado.</w:t>
      </w:r>
    </w:p>
    <w:p w14:paraId="4C826F89" w14:textId="77777777" w:rsidR="005C1959" w:rsidRPr="005C1959" w:rsidRDefault="005C1959" w:rsidP="00D31A88">
      <w:pPr>
        <w:numPr>
          <w:ilvl w:val="0"/>
          <w:numId w:val="14"/>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Ejemplo práctico: Migrar de despliegues manuales a </w:t>
      </w:r>
      <w:proofErr w:type="spellStart"/>
      <w:r w:rsidRPr="005C1959">
        <w:rPr>
          <w:rFonts w:eastAsiaTheme="minorEastAsia" w:cs="Arial"/>
          <w:color w:val="auto"/>
          <w:kern w:val="0"/>
          <w:lang w:val="es-MX" w:eastAsia="es-MX"/>
          <w14:ligatures w14:val="none"/>
        </w:rPr>
        <w:t>pipelines</w:t>
      </w:r>
      <w:proofErr w:type="spellEnd"/>
      <w:r w:rsidRPr="005C1959">
        <w:rPr>
          <w:rFonts w:eastAsiaTheme="minorEastAsia" w:cs="Arial"/>
          <w:color w:val="auto"/>
          <w:kern w:val="0"/>
          <w:lang w:val="es-MX" w:eastAsia="es-MX"/>
          <w14:ligatures w14:val="none"/>
        </w:rPr>
        <w:t xml:space="preserve"> CI/CD con métricas de calidad integradas.</w:t>
      </w:r>
    </w:p>
    <w:p w14:paraId="42FDBB47" w14:textId="2FA55692" w:rsidR="005C1959" w:rsidRPr="005C1959" w:rsidRDefault="005C1959" w:rsidP="005C1959">
      <w:pPr>
        <w:spacing w:after="0" w:line="240" w:lineRule="auto"/>
        <w:ind w:left="0" w:firstLine="0"/>
        <w:rPr>
          <w:rFonts w:eastAsia="Times New Roman" w:cs="Arial"/>
          <w:color w:val="auto"/>
          <w:kern w:val="0"/>
          <w:lang w:val="es-MX" w:eastAsia="es-MX"/>
          <w14:ligatures w14:val="none"/>
        </w:rPr>
      </w:pPr>
    </w:p>
    <w:p w14:paraId="1B066AD6"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8" w:name="_Toc209703665"/>
      <w:r w:rsidRPr="005C1959">
        <w:rPr>
          <w:rFonts w:eastAsia="Times New Roman" w:cs="Arial"/>
          <w:color w:val="auto"/>
          <w:kern w:val="0"/>
          <w:lang w:val="es-MX" w:eastAsia="es-MX"/>
          <w14:ligatures w14:val="none"/>
        </w:rPr>
        <w:t xml:space="preserve">6. COBIT (Control </w:t>
      </w:r>
      <w:proofErr w:type="spellStart"/>
      <w:r w:rsidRPr="005C1959">
        <w:rPr>
          <w:rFonts w:eastAsia="Times New Roman" w:cs="Arial"/>
          <w:color w:val="auto"/>
          <w:kern w:val="0"/>
          <w:lang w:val="es-MX" w:eastAsia="es-MX"/>
          <w14:ligatures w14:val="none"/>
        </w:rPr>
        <w:t>Objectives</w:t>
      </w:r>
      <w:proofErr w:type="spellEnd"/>
      <w:r w:rsidRPr="005C1959">
        <w:rPr>
          <w:rFonts w:eastAsia="Times New Roman" w:cs="Arial"/>
          <w:color w:val="auto"/>
          <w:kern w:val="0"/>
          <w:lang w:val="es-MX" w:eastAsia="es-MX"/>
          <w14:ligatures w14:val="none"/>
        </w:rPr>
        <w:t xml:space="preserve"> for </w:t>
      </w:r>
      <w:proofErr w:type="spellStart"/>
      <w:r w:rsidRPr="005C1959">
        <w:rPr>
          <w:rFonts w:eastAsia="Times New Roman" w:cs="Arial"/>
          <w:color w:val="auto"/>
          <w:kern w:val="0"/>
          <w:lang w:val="es-MX" w:eastAsia="es-MX"/>
          <w14:ligatures w14:val="none"/>
        </w:rPr>
        <w:t>Information</w:t>
      </w:r>
      <w:proofErr w:type="spellEnd"/>
      <w:r w:rsidRPr="005C1959">
        <w:rPr>
          <w:rFonts w:eastAsia="Times New Roman" w:cs="Arial"/>
          <w:color w:val="auto"/>
          <w:kern w:val="0"/>
          <w:lang w:val="es-MX" w:eastAsia="es-MX"/>
          <w14:ligatures w14:val="none"/>
        </w:rPr>
        <w:t xml:space="preserve"> and </w:t>
      </w:r>
      <w:proofErr w:type="spellStart"/>
      <w:r w:rsidRPr="005C1959">
        <w:rPr>
          <w:rFonts w:eastAsia="Times New Roman" w:cs="Arial"/>
          <w:color w:val="auto"/>
          <w:kern w:val="0"/>
          <w:lang w:val="es-MX" w:eastAsia="es-MX"/>
          <w14:ligatures w14:val="none"/>
        </w:rPr>
        <w:t>Related</w:t>
      </w:r>
      <w:proofErr w:type="spellEnd"/>
      <w:r w:rsidRPr="005C1959">
        <w:rPr>
          <w:rFonts w:eastAsia="Times New Roman" w:cs="Arial"/>
          <w:color w:val="auto"/>
          <w:kern w:val="0"/>
          <w:lang w:val="es-MX" w:eastAsia="es-MX"/>
          <w14:ligatures w14:val="none"/>
        </w:rPr>
        <w:t xml:space="preserve"> Technologies)</w:t>
      </w:r>
      <w:bookmarkEnd w:id="8"/>
    </w:p>
    <w:p w14:paraId="603D57A0" w14:textId="77777777" w:rsidR="005C1959" w:rsidRPr="005C1959" w:rsidRDefault="005C1959" w:rsidP="00D31A88">
      <w:pPr>
        <w:numPr>
          <w:ilvl w:val="0"/>
          <w:numId w:val="13"/>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Objetivo: Garantizar el gobierno y control de la tecnología dentro de la empresa.</w:t>
      </w:r>
    </w:p>
    <w:p w14:paraId="2C5784B2" w14:textId="77777777" w:rsidR="005C1959" w:rsidRPr="005C1959" w:rsidRDefault="005C1959" w:rsidP="00D31A88">
      <w:pPr>
        <w:numPr>
          <w:ilvl w:val="0"/>
          <w:numId w:val="13"/>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Relación con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348A65E6" w14:textId="77777777" w:rsidR="005C1959" w:rsidRPr="005C1959" w:rsidRDefault="005C1959" w:rsidP="00D31A88">
      <w:pPr>
        <w:numPr>
          <w:ilvl w:val="1"/>
          <w:numId w:val="9"/>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Asegura que las decisiones técnicas en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 xml:space="preserve"> estén alineadas con los objetivos estratégicos de la organización.</w:t>
      </w:r>
    </w:p>
    <w:p w14:paraId="3C73FC1A" w14:textId="77777777" w:rsidR="005C1959" w:rsidRPr="005C1959" w:rsidRDefault="005C1959" w:rsidP="00D31A88">
      <w:pPr>
        <w:numPr>
          <w:ilvl w:val="1"/>
          <w:numId w:val="9"/>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Reduce riesgos relacionados con cambios rápidos y frecuentes en sistemas críticos.</w:t>
      </w:r>
    </w:p>
    <w:p w14:paraId="489B393A" w14:textId="77777777" w:rsidR="005C1959" w:rsidRPr="005C1959" w:rsidRDefault="005C1959" w:rsidP="00D31A88">
      <w:pPr>
        <w:numPr>
          <w:ilvl w:val="0"/>
          <w:numId w:val="12"/>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Ejemplo práctico: Definir políticas para el uso seguro de la nube y la protección de datos en </w:t>
      </w:r>
      <w:proofErr w:type="spellStart"/>
      <w:r w:rsidRPr="005C1959">
        <w:rPr>
          <w:rFonts w:eastAsiaTheme="minorEastAsia" w:cs="Arial"/>
          <w:color w:val="auto"/>
          <w:kern w:val="0"/>
          <w:lang w:val="es-MX" w:eastAsia="es-MX"/>
          <w14:ligatures w14:val="none"/>
        </w:rPr>
        <w:t>pipelines</w:t>
      </w:r>
      <w:proofErr w:type="spellEnd"/>
      <w:r w:rsidRPr="005C1959">
        <w:rPr>
          <w:rFonts w:eastAsiaTheme="minorEastAsia" w:cs="Arial"/>
          <w:color w:val="auto"/>
          <w:kern w:val="0"/>
          <w:lang w:val="es-MX" w:eastAsia="es-MX"/>
          <w14:ligatures w14:val="none"/>
        </w:rPr>
        <w:t xml:space="preserve"> de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05EF405D" w14:textId="1C1198BA" w:rsidR="005C1959" w:rsidRPr="005C1959" w:rsidRDefault="005C1959" w:rsidP="005C1959">
      <w:pPr>
        <w:spacing w:after="0" w:line="240" w:lineRule="auto"/>
        <w:ind w:left="0" w:firstLine="0"/>
        <w:rPr>
          <w:rFonts w:ascii="Times New Roman" w:eastAsia="Times New Roman" w:hAnsi="Times New Roman"/>
          <w:color w:val="auto"/>
          <w:kern w:val="0"/>
          <w:lang w:val="es-MX" w:eastAsia="es-MX"/>
          <w14:ligatures w14:val="none"/>
        </w:rPr>
      </w:pPr>
    </w:p>
    <w:p w14:paraId="4684DE8A" w14:textId="77777777" w:rsidR="005C1959" w:rsidRPr="005C1959" w:rsidRDefault="005C1959" w:rsidP="005C1959">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9" w:name="_Toc209703666"/>
      <w:r w:rsidRPr="005C1959">
        <w:rPr>
          <w:rFonts w:eastAsia="Times New Roman" w:cs="Arial"/>
          <w:color w:val="auto"/>
          <w:kern w:val="0"/>
          <w:lang w:val="es-MX" w:eastAsia="es-MX"/>
          <w14:ligatures w14:val="none"/>
        </w:rPr>
        <w:lastRenderedPageBreak/>
        <w:t xml:space="preserve">7. OWASP (Open Web Application </w:t>
      </w:r>
      <w:proofErr w:type="spellStart"/>
      <w:r w:rsidRPr="005C1959">
        <w:rPr>
          <w:rFonts w:eastAsia="Times New Roman" w:cs="Arial"/>
          <w:color w:val="auto"/>
          <w:kern w:val="0"/>
          <w:lang w:val="es-MX" w:eastAsia="es-MX"/>
          <w14:ligatures w14:val="none"/>
        </w:rPr>
        <w:t>Security</w:t>
      </w:r>
      <w:proofErr w:type="spellEnd"/>
      <w:r w:rsidRPr="005C1959">
        <w:rPr>
          <w:rFonts w:eastAsia="Times New Roman" w:cs="Arial"/>
          <w:color w:val="auto"/>
          <w:kern w:val="0"/>
          <w:lang w:val="es-MX" w:eastAsia="es-MX"/>
          <w14:ligatures w14:val="none"/>
        </w:rPr>
        <w:t xml:space="preserve"> Project)</w:t>
      </w:r>
      <w:bookmarkEnd w:id="9"/>
    </w:p>
    <w:p w14:paraId="725A3B28" w14:textId="77777777" w:rsidR="005C1959" w:rsidRPr="005C1959" w:rsidRDefault="005C1959" w:rsidP="00D31A88">
      <w:pPr>
        <w:numPr>
          <w:ilvl w:val="0"/>
          <w:numId w:val="24"/>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Objetivo: Mejorar la seguridad en el desarrollo de aplicaciones web mediante buenas prácticas y guías.</w:t>
      </w:r>
    </w:p>
    <w:p w14:paraId="0A9C645F" w14:textId="77777777" w:rsidR="005C1959" w:rsidRPr="005C1959" w:rsidRDefault="005C1959" w:rsidP="00D31A88">
      <w:pPr>
        <w:numPr>
          <w:ilvl w:val="0"/>
          <w:numId w:val="24"/>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Relación con </w:t>
      </w:r>
      <w:proofErr w:type="spellStart"/>
      <w:r w:rsidRPr="005C1959">
        <w:rPr>
          <w:rFonts w:eastAsiaTheme="minorEastAsia" w:cs="Arial"/>
          <w:color w:val="auto"/>
          <w:kern w:val="0"/>
          <w:lang w:val="es-MX" w:eastAsia="es-MX"/>
          <w14:ligatures w14:val="none"/>
        </w:rPr>
        <w:t>DevOps</w:t>
      </w:r>
      <w:proofErr w:type="spellEnd"/>
      <w:r w:rsidRPr="005C1959">
        <w:rPr>
          <w:rFonts w:eastAsiaTheme="minorEastAsia" w:cs="Arial"/>
          <w:color w:val="auto"/>
          <w:kern w:val="0"/>
          <w:lang w:val="es-MX" w:eastAsia="es-MX"/>
          <w14:ligatures w14:val="none"/>
        </w:rPr>
        <w:t>:</w:t>
      </w:r>
    </w:p>
    <w:p w14:paraId="2CC34723" w14:textId="77777777" w:rsidR="005C1959" w:rsidRPr="005C1959" w:rsidRDefault="005C1959" w:rsidP="00D31A88">
      <w:pPr>
        <w:numPr>
          <w:ilvl w:val="1"/>
          <w:numId w:val="10"/>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Base fundamental para </w:t>
      </w:r>
      <w:proofErr w:type="spellStart"/>
      <w:r w:rsidRPr="005C1959">
        <w:rPr>
          <w:rFonts w:eastAsiaTheme="minorEastAsia" w:cs="Arial"/>
          <w:color w:val="auto"/>
          <w:kern w:val="0"/>
          <w:lang w:val="es-MX" w:eastAsia="es-MX"/>
          <w14:ligatures w14:val="none"/>
        </w:rPr>
        <w:t>DevSecOps</w:t>
      </w:r>
      <w:proofErr w:type="spellEnd"/>
      <w:r w:rsidRPr="005C1959">
        <w:rPr>
          <w:rFonts w:eastAsiaTheme="minorEastAsia" w:cs="Arial"/>
          <w:color w:val="auto"/>
          <w:kern w:val="0"/>
          <w:lang w:val="es-MX" w:eastAsia="es-MX"/>
          <w14:ligatures w14:val="none"/>
        </w:rPr>
        <w:t>, integrando pruebas de seguridad automatizadas durante CI/CD.</w:t>
      </w:r>
    </w:p>
    <w:p w14:paraId="5A8CCD26" w14:textId="77777777" w:rsidR="005C1959" w:rsidRPr="005C1959" w:rsidRDefault="005C1959" w:rsidP="00D31A88">
      <w:pPr>
        <w:numPr>
          <w:ilvl w:val="1"/>
          <w:numId w:val="10"/>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Protege el software contra vulnerabilidades como inyecciones SQL, XSS y ataques de fuerza bruta.</w:t>
      </w:r>
    </w:p>
    <w:p w14:paraId="66A716ED" w14:textId="77777777" w:rsidR="005C1959" w:rsidRPr="005C1959" w:rsidRDefault="005C1959" w:rsidP="00D31A88">
      <w:pPr>
        <w:numPr>
          <w:ilvl w:val="0"/>
          <w:numId w:val="25"/>
        </w:numPr>
        <w:spacing w:before="100" w:beforeAutospacing="1" w:after="100" w:afterAutospacing="1" w:line="240" w:lineRule="auto"/>
        <w:rPr>
          <w:rFonts w:eastAsiaTheme="minorEastAsia" w:cs="Arial"/>
          <w:color w:val="auto"/>
          <w:kern w:val="0"/>
          <w:lang w:val="es-MX" w:eastAsia="es-MX"/>
          <w14:ligatures w14:val="none"/>
        </w:rPr>
      </w:pPr>
      <w:r w:rsidRPr="005C1959">
        <w:rPr>
          <w:rFonts w:eastAsiaTheme="minorEastAsia" w:cs="Arial"/>
          <w:color w:val="auto"/>
          <w:kern w:val="0"/>
          <w:lang w:val="es-MX" w:eastAsia="es-MX"/>
          <w14:ligatures w14:val="none"/>
        </w:rPr>
        <w:t xml:space="preserve">Ejemplo práctico: Integrar herramientas como </w:t>
      </w:r>
      <w:proofErr w:type="spellStart"/>
      <w:r w:rsidRPr="005C1959">
        <w:rPr>
          <w:rFonts w:eastAsiaTheme="minorEastAsia" w:cs="Arial"/>
          <w:color w:val="auto"/>
          <w:kern w:val="0"/>
          <w:lang w:val="es-MX" w:eastAsia="es-MX"/>
          <w14:ligatures w14:val="none"/>
        </w:rPr>
        <w:t>SonarQube</w:t>
      </w:r>
      <w:proofErr w:type="spellEnd"/>
      <w:r w:rsidRPr="005C1959">
        <w:rPr>
          <w:rFonts w:eastAsiaTheme="minorEastAsia" w:cs="Arial"/>
          <w:color w:val="auto"/>
          <w:kern w:val="0"/>
          <w:lang w:val="es-MX" w:eastAsia="es-MX"/>
          <w14:ligatures w14:val="none"/>
        </w:rPr>
        <w:t xml:space="preserve"> o OWASP ZAP en el </w:t>
      </w:r>
      <w:proofErr w:type="spellStart"/>
      <w:r w:rsidRPr="005C1959">
        <w:rPr>
          <w:rFonts w:eastAsiaTheme="minorEastAsia" w:cs="Arial"/>
          <w:color w:val="auto"/>
          <w:kern w:val="0"/>
          <w:lang w:val="es-MX" w:eastAsia="es-MX"/>
          <w14:ligatures w14:val="none"/>
        </w:rPr>
        <w:t>pipeline</w:t>
      </w:r>
      <w:proofErr w:type="spellEnd"/>
      <w:r w:rsidRPr="005C1959">
        <w:rPr>
          <w:rFonts w:eastAsiaTheme="minorEastAsia" w:cs="Arial"/>
          <w:color w:val="auto"/>
          <w:kern w:val="0"/>
          <w:lang w:val="es-MX" w:eastAsia="es-MX"/>
          <w14:ligatures w14:val="none"/>
        </w:rPr>
        <w:t xml:space="preserve"> para análisis de seguridad.</w:t>
      </w:r>
    </w:p>
    <w:p w14:paraId="66CC7397" w14:textId="77777777" w:rsidR="005C1959" w:rsidRPr="00D31A88"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3190E472" w14:textId="77777777" w:rsidR="005C1959"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656207F7" w14:textId="77777777" w:rsidR="005C1959"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1766C13D" w14:textId="77777777" w:rsidR="005C1959"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6A2BEE44" w14:textId="77777777" w:rsidR="005C1959"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3DB9C8F1" w14:textId="77777777" w:rsidR="005C1959" w:rsidRDefault="005C1959" w:rsidP="00853A45">
      <w:pPr>
        <w:spacing w:before="100" w:beforeAutospacing="1" w:after="100" w:afterAutospacing="1" w:line="240" w:lineRule="auto"/>
        <w:rPr>
          <w:rFonts w:eastAsiaTheme="minorEastAsia" w:cs="Arial"/>
          <w:color w:val="auto"/>
          <w:kern w:val="0"/>
          <w:lang w:val="es-MX" w:eastAsia="es-MX"/>
          <w14:ligatures w14:val="none"/>
        </w:rPr>
      </w:pPr>
    </w:p>
    <w:p w14:paraId="4FC50693" w14:textId="77777777" w:rsidR="005C1959" w:rsidRDefault="005C1959" w:rsidP="00D31A88">
      <w:pPr>
        <w:spacing w:before="100" w:beforeAutospacing="1" w:after="100" w:afterAutospacing="1" w:line="240" w:lineRule="auto"/>
        <w:ind w:left="0" w:firstLine="0"/>
        <w:rPr>
          <w:rFonts w:eastAsiaTheme="minorEastAsia" w:cs="Arial"/>
          <w:color w:val="auto"/>
          <w:kern w:val="0"/>
          <w:lang w:val="es-MX" w:eastAsia="es-MX"/>
          <w14:ligatures w14:val="none"/>
        </w:rPr>
      </w:pPr>
    </w:p>
    <w:p w14:paraId="11A3905A" w14:textId="77777777" w:rsidR="00853A45" w:rsidRDefault="00853A45" w:rsidP="00853A45">
      <w:pPr>
        <w:spacing w:before="100" w:beforeAutospacing="1" w:after="100" w:afterAutospacing="1" w:line="240" w:lineRule="auto"/>
        <w:rPr>
          <w:rFonts w:eastAsiaTheme="minorEastAsia" w:cs="Arial"/>
          <w:color w:val="auto"/>
          <w:kern w:val="0"/>
          <w:lang w:val="es-MX" w:eastAsia="es-MX"/>
          <w14:ligatures w14:val="none"/>
        </w:rPr>
      </w:pPr>
    </w:p>
    <w:p w14:paraId="150D3ED1" w14:textId="77777777" w:rsidR="00013F22" w:rsidRPr="00620CE1" w:rsidRDefault="00013F22" w:rsidP="00013F22">
      <w:pPr>
        <w:spacing w:before="100" w:beforeAutospacing="1" w:after="100" w:afterAutospacing="1" w:line="240" w:lineRule="auto"/>
        <w:ind w:left="0" w:firstLine="0"/>
        <w:outlineLvl w:val="2"/>
        <w:rPr>
          <w:rFonts w:eastAsia="Times New Roman" w:cs="Arial"/>
          <w:b/>
          <w:bCs/>
          <w:color w:val="auto"/>
          <w:kern w:val="0"/>
          <w:lang w:val="es-MX" w:eastAsia="es-MX"/>
          <w14:ligatures w14:val="none"/>
        </w:rPr>
      </w:pPr>
      <w:bookmarkStart w:id="10" w:name="_Toc209703667"/>
      <w:r w:rsidRPr="00620CE1">
        <w:rPr>
          <w:rFonts w:eastAsia="Times New Roman" w:cs="Arial"/>
          <w:b/>
          <w:bCs/>
          <w:color w:val="auto"/>
          <w:kern w:val="0"/>
          <w:lang w:val="es-MX" w:eastAsia="es-MX"/>
          <w14:ligatures w14:val="none"/>
        </w:rPr>
        <w:t xml:space="preserve">Estrategias de liberación y </w:t>
      </w:r>
      <w:proofErr w:type="spellStart"/>
      <w:r w:rsidRPr="00620CE1">
        <w:rPr>
          <w:rFonts w:eastAsia="Times New Roman" w:cs="Arial"/>
          <w:b/>
          <w:bCs/>
          <w:color w:val="auto"/>
          <w:kern w:val="0"/>
          <w:lang w:val="es-MX" w:eastAsia="es-MX"/>
          <w14:ligatures w14:val="none"/>
        </w:rPr>
        <w:t>versionamiento</w:t>
      </w:r>
      <w:bookmarkEnd w:id="10"/>
      <w:proofErr w:type="spellEnd"/>
    </w:p>
    <w:p w14:paraId="382F91FF" w14:textId="77777777" w:rsidR="00013F22" w:rsidRPr="00013F22" w:rsidRDefault="00013F22" w:rsidP="00013F22">
      <w:pPr>
        <w:spacing w:before="100" w:beforeAutospacing="1" w:after="100" w:afterAutospacing="1" w:line="240" w:lineRule="auto"/>
        <w:ind w:left="0" w:firstLine="0"/>
        <w:rPr>
          <w:rFonts w:eastAsiaTheme="minorEastAsia" w:cs="Arial"/>
          <w:color w:val="auto"/>
          <w:kern w:val="0"/>
          <w:lang w:val="es-MX" w:eastAsia="es-MX"/>
          <w14:ligatures w14:val="none"/>
        </w:rPr>
      </w:pPr>
    </w:p>
    <w:p w14:paraId="7A21721F" w14:textId="27687E2C" w:rsidR="00013F22" w:rsidRPr="00013F22" w:rsidRDefault="00013F22" w:rsidP="00013F22">
      <w:pPr>
        <w:spacing w:before="100" w:beforeAutospacing="1" w:after="100" w:afterAutospacing="1" w:line="240" w:lineRule="auto"/>
        <w:ind w:left="0" w:firstLine="0"/>
        <w:outlineLvl w:val="3"/>
        <w:rPr>
          <w:rFonts w:eastAsia="Times New Roman" w:cs="Arial"/>
          <w:color w:val="auto"/>
          <w:kern w:val="0"/>
          <w:lang w:val="es-MX" w:eastAsia="es-MX"/>
          <w14:ligatures w14:val="none"/>
        </w:rPr>
      </w:pPr>
      <w:r w:rsidRPr="00013F22">
        <w:rPr>
          <w:rFonts w:eastAsia="Times New Roman" w:cs="Arial"/>
          <w:color w:val="auto"/>
          <w:kern w:val="0"/>
          <w:lang w:val="es-MX" w:eastAsia="es-MX"/>
          <w14:ligatures w14:val="none"/>
        </w:rPr>
        <w:t>Estrategias de liberación</w:t>
      </w:r>
    </w:p>
    <w:p w14:paraId="7023FE74" w14:textId="77777777" w:rsidR="00013F22" w:rsidRPr="00013F22" w:rsidRDefault="00013F22" w:rsidP="00013F22">
      <w:pPr>
        <w:spacing w:before="100" w:beforeAutospacing="1" w:after="100" w:afterAutospacing="1" w:line="240" w:lineRule="auto"/>
        <w:ind w:left="0" w:firstLine="0"/>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Estas estrategias determinan cómo y cuándo se despliega el software en entornos productivos:</w:t>
      </w:r>
    </w:p>
    <w:p w14:paraId="2FE59743" w14:textId="77777777" w:rsidR="00013F22" w:rsidRPr="00013F22" w:rsidRDefault="00013F22" w:rsidP="00D31A88">
      <w:pPr>
        <w:numPr>
          <w:ilvl w:val="0"/>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 xml:space="preserve">Big Bang </w:t>
      </w:r>
      <w:proofErr w:type="spellStart"/>
      <w:r w:rsidRPr="00013F22">
        <w:rPr>
          <w:rFonts w:eastAsiaTheme="minorEastAsia" w:cs="Arial"/>
          <w:color w:val="auto"/>
          <w:kern w:val="0"/>
          <w:lang w:val="es-MX" w:eastAsia="es-MX"/>
          <w14:ligatures w14:val="none"/>
        </w:rPr>
        <w:t>Release</w:t>
      </w:r>
      <w:proofErr w:type="spellEnd"/>
    </w:p>
    <w:p w14:paraId="15E8A734"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Liberación de todas las funcionalidades de forma simultánea.</w:t>
      </w:r>
    </w:p>
    <w:p w14:paraId="196342C5"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Riesgosa y poco flexible.</w:t>
      </w:r>
    </w:p>
    <w:p w14:paraId="100540FB" w14:textId="77777777" w:rsidR="00013F22" w:rsidRPr="00013F22" w:rsidRDefault="00013F22" w:rsidP="00D31A88">
      <w:pPr>
        <w:numPr>
          <w:ilvl w:val="0"/>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Liberación continua (</w:t>
      </w:r>
      <w:proofErr w:type="spellStart"/>
      <w:r w:rsidRPr="00013F22">
        <w:rPr>
          <w:rFonts w:eastAsiaTheme="minorEastAsia" w:cs="Arial"/>
          <w:color w:val="auto"/>
          <w:kern w:val="0"/>
          <w:lang w:val="es-MX" w:eastAsia="es-MX"/>
          <w14:ligatures w14:val="none"/>
        </w:rPr>
        <w:t>Continuous</w:t>
      </w:r>
      <w:proofErr w:type="spellEnd"/>
      <w:r w:rsidRPr="00013F22">
        <w:rPr>
          <w:rFonts w:eastAsiaTheme="minorEastAsia" w:cs="Arial"/>
          <w:color w:val="auto"/>
          <w:kern w:val="0"/>
          <w:lang w:val="es-MX" w:eastAsia="es-MX"/>
          <w14:ligatures w14:val="none"/>
        </w:rPr>
        <w:t xml:space="preserve"> </w:t>
      </w:r>
      <w:proofErr w:type="spellStart"/>
      <w:r w:rsidRPr="00013F22">
        <w:rPr>
          <w:rFonts w:eastAsiaTheme="minorEastAsia" w:cs="Arial"/>
          <w:color w:val="auto"/>
          <w:kern w:val="0"/>
          <w:lang w:val="es-MX" w:eastAsia="es-MX"/>
          <w14:ligatures w14:val="none"/>
        </w:rPr>
        <w:t>Deployment</w:t>
      </w:r>
      <w:proofErr w:type="spellEnd"/>
      <w:r w:rsidRPr="00013F22">
        <w:rPr>
          <w:rFonts w:eastAsiaTheme="minorEastAsia" w:cs="Arial"/>
          <w:color w:val="auto"/>
          <w:kern w:val="0"/>
          <w:lang w:val="es-MX" w:eastAsia="es-MX"/>
          <w14:ligatures w14:val="none"/>
        </w:rPr>
        <w:t>)</w:t>
      </w:r>
    </w:p>
    <w:p w14:paraId="349AA69D"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Cada cambio aprobado pasa automáticamente a producción.</w:t>
      </w:r>
    </w:p>
    <w:p w14:paraId="2BF6AF2D"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Reduce tiempos, pero requiere pruebas automáticas muy robustas.</w:t>
      </w:r>
    </w:p>
    <w:p w14:paraId="31AB1888" w14:textId="77777777" w:rsidR="00013F22" w:rsidRPr="00013F22" w:rsidRDefault="00013F22" w:rsidP="00D31A88">
      <w:pPr>
        <w:numPr>
          <w:ilvl w:val="0"/>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 xml:space="preserve">Blue-Green </w:t>
      </w:r>
      <w:proofErr w:type="spellStart"/>
      <w:r w:rsidRPr="00013F22">
        <w:rPr>
          <w:rFonts w:eastAsiaTheme="minorEastAsia" w:cs="Arial"/>
          <w:color w:val="auto"/>
          <w:kern w:val="0"/>
          <w:lang w:val="es-MX" w:eastAsia="es-MX"/>
          <w14:ligatures w14:val="none"/>
        </w:rPr>
        <w:t>Deployment</w:t>
      </w:r>
      <w:proofErr w:type="spellEnd"/>
    </w:p>
    <w:p w14:paraId="0BD8E251"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lastRenderedPageBreak/>
        <w:t>Se mantienen dos entornos: uno activo (Blue) y otro inactivo (Green).</w:t>
      </w:r>
    </w:p>
    <w:p w14:paraId="1A6EE6CA"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 xml:space="preserve">Se despliega en Green y luego se </w:t>
      </w:r>
      <w:proofErr w:type="spellStart"/>
      <w:r w:rsidRPr="00013F22">
        <w:rPr>
          <w:rFonts w:eastAsiaTheme="minorEastAsia" w:cs="Arial"/>
          <w:color w:val="auto"/>
          <w:kern w:val="0"/>
          <w:lang w:val="es-MX" w:eastAsia="es-MX"/>
          <w14:ligatures w14:val="none"/>
        </w:rPr>
        <w:t>redirige</w:t>
      </w:r>
      <w:proofErr w:type="spellEnd"/>
      <w:r w:rsidRPr="00013F22">
        <w:rPr>
          <w:rFonts w:eastAsiaTheme="minorEastAsia" w:cs="Arial"/>
          <w:color w:val="auto"/>
          <w:kern w:val="0"/>
          <w:lang w:val="es-MX" w:eastAsia="es-MX"/>
          <w14:ligatures w14:val="none"/>
        </w:rPr>
        <w:t xml:space="preserve"> el tráfico cuando se confirma la estabilidad.</w:t>
      </w:r>
    </w:p>
    <w:p w14:paraId="2B98910D" w14:textId="77777777" w:rsidR="00013F22" w:rsidRPr="00013F22" w:rsidRDefault="00013F22" w:rsidP="00D31A88">
      <w:pPr>
        <w:numPr>
          <w:ilvl w:val="0"/>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 xml:space="preserve">Canary </w:t>
      </w:r>
      <w:proofErr w:type="spellStart"/>
      <w:r w:rsidRPr="00013F22">
        <w:rPr>
          <w:rFonts w:eastAsiaTheme="minorEastAsia" w:cs="Arial"/>
          <w:color w:val="auto"/>
          <w:kern w:val="0"/>
          <w:lang w:val="es-MX" w:eastAsia="es-MX"/>
          <w14:ligatures w14:val="none"/>
        </w:rPr>
        <w:t>Release</w:t>
      </w:r>
      <w:proofErr w:type="spellEnd"/>
    </w:p>
    <w:p w14:paraId="17016602" w14:textId="77777777" w:rsidR="00013F22" w:rsidRPr="00013F22" w:rsidRDefault="00013F22" w:rsidP="00D31A88">
      <w:pPr>
        <w:numPr>
          <w:ilvl w:val="1"/>
          <w:numId w:val="4"/>
        </w:numPr>
        <w:spacing w:before="100" w:beforeAutospacing="1" w:after="100" w:afterAutospacing="1" w:line="240" w:lineRule="auto"/>
        <w:rPr>
          <w:rFonts w:eastAsiaTheme="minorEastAsia" w:cs="Arial"/>
          <w:color w:val="auto"/>
          <w:kern w:val="0"/>
          <w:lang w:val="es-MX" w:eastAsia="es-MX"/>
          <w14:ligatures w14:val="none"/>
        </w:rPr>
      </w:pPr>
      <w:r w:rsidRPr="00013F22">
        <w:rPr>
          <w:rFonts w:eastAsiaTheme="minorEastAsia" w:cs="Arial"/>
          <w:color w:val="auto"/>
          <w:kern w:val="0"/>
          <w:lang w:val="es-MX" w:eastAsia="es-MX"/>
          <w14:ligatures w14:val="none"/>
        </w:rPr>
        <w:t>El despliegue se hace gradualmente, empezando con un grupo reducido de usuarios.</w:t>
      </w:r>
    </w:p>
    <w:p w14:paraId="758185F7"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01CD9352"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0799A002"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2AD71D06"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0CB07AF6"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1FCE3785"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116C8705"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774F397F"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6971B620"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18B3C67F"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06E3B9A1" w14:textId="77777777" w:rsidR="009C0832" w:rsidRDefault="009C0832" w:rsidP="00C9551F">
      <w:pPr>
        <w:spacing w:before="100" w:beforeAutospacing="1" w:after="100" w:afterAutospacing="1" w:line="240" w:lineRule="auto"/>
        <w:ind w:left="0" w:firstLine="0"/>
        <w:outlineLvl w:val="1"/>
        <w:rPr>
          <w:rFonts w:eastAsia="Times New Roman" w:cs="Arial"/>
          <w:color w:val="auto"/>
          <w:kern w:val="0"/>
          <w:lang w:val="es-MX" w:eastAsia="es-MX"/>
          <w14:ligatures w14:val="none"/>
        </w:rPr>
      </w:pPr>
    </w:p>
    <w:p w14:paraId="6DA23241" w14:textId="7E5F9C3C" w:rsidR="00C9551F" w:rsidRPr="00C53FBC" w:rsidRDefault="00C9551F" w:rsidP="009C0832">
      <w:pPr>
        <w:spacing w:before="100" w:beforeAutospacing="1" w:after="100" w:afterAutospacing="1" w:line="240" w:lineRule="auto"/>
        <w:ind w:left="0" w:firstLine="0"/>
        <w:outlineLvl w:val="1"/>
        <w:rPr>
          <w:rFonts w:eastAsia="Times New Roman" w:cs="Arial"/>
          <w:b/>
          <w:bCs/>
          <w:color w:val="auto"/>
          <w:kern w:val="0"/>
          <w:lang w:val="es-MX" w:eastAsia="es-MX"/>
          <w14:ligatures w14:val="none"/>
        </w:rPr>
      </w:pPr>
      <w:bookmarkStart w:id="11" w:name="_Toc209703668"/>
      <w:r w:rsidRPr="00C53FBC">
        <w:rPr>
          <w:rFonts w:eastAsia="Times New Roman" w:cs="Arial"/>
          <w:b/>
          <w:bCs/>
          <w:color w:val="auto"/>
          <w:kern w:val="0"/>
          <w:lang w:val="es-MX" w:eastAsia="es-MX"/>
          <w14:ligatures w14:val="none"/>
        </w:rPr>
        <w:t>Relación de CI/CD con la Planeación</w:t>
      </w:r>
      <w:bookmarkEnd w:id="11"/>
    </w:p>
    <w:p w14:paraId="026ED10B" w14:textId="77777777" w:rsidR="00C9551F" w:rsidRPr="00C9551F" w:rsidRDefault="00C9551F" w:rsidP="00C9551F">
      <w:pPr>
        <w:spacing w:before="100" w:beforeAutospacing="1" w:after="100" w:afterAutospacing="1" w:line="240" w:lineRule="auto"/>
        <w:ind w:left="0" w:firstLine="0"/>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 xml:space="preserve">En </w:t>
      </w:r>
      <w:proofErr w:type="spellStart"/>
      <w:r w:rsidRPr="00C9551F">
        <w:rPr>
          <w:rFonts w:eastAsiaTheme="minorEastAsia" w:cs="Arial"/>
          <w:color w:val="auto"/>
          <w:kern w:val="0"/>
          <w:lang w:val="es-MX" w:eastAsia="es-MX"/>
          <w14:ligatures w14:val="none"/>
        </w:rPr>
        <w:t>DevOps</w:t>
      </w:r>
      <w:proofErr w:type="spellEnd"/>
      <w:r w:rsidRPr="00C9551F">
        <w:rPr>
          <w:rFonts w:eastAsiaTheme="minorEastAsia" w:cs="Arial"/>
          <w:color w:val="auto"/>
          <w:kern w:val="0"/>
          <w:lang w:val="es-MX" w:eastAsia="es-MX"/>
          <w14:ligatures w14:val="none"/>
        </w:rPr>
        <w:t>, Integración Continua (CI) y Entrega Continua (CD) no son solo prácticas técnicas, sino que también influyen directamente en la planeación de proyectos. Permiten que los equipos trabajen con información en tiempo real, ajusten prioridades rápidamente y aseguren entregas constantes y de calidad.</w:t>
      </w:r>
    </w:p>
    <w:p w14:paraId="705635FC" w14:textId="695509A3" w:rsidR="00C9551F" w:rsidRDefault="00C9551F" w:rsidP="00C9551F">
      <w:pPr>
        <w:spacing w:after="0" w:line="240" w:lineRule="auto"/>
        <w:ind w:left="0" w:firstLine="0"/>
        <w:rPr>
          <w:rFonts w:eastAsia="Times New Roman" w:cs="Arial"/>
          <w:color w:val="auto"/>
          <w:kern w:val="0"/>
          <w:lang w:val="es-MX" w:eastAsia="es-MX"/>
          <w14:ligatures w14:val="none"/>
        </w:rPr>
      </w:pPr>
    </w:p>
    <w:p w14:paraId="69E76E51" w14:textId="77777777" w:rsidR="00C53080" w:rsidRPr="00C9551F" w:rsidRDefault="00C53080" w:rsidP="00C9551F">
      <w:pPr>
        <w:spacing w:after="0" w:line="240" w:lineRule="auto"/>
        <w:ind w:left="0" w:firstLine="0"/>
        <w:rPr>
          <w:rFonts w:eastAsia="Times New Roman" w:cs="Arial"/>
          <w:color w:val="auto"/>
          <w:kern w:val="0"/>
          <w:lang w:val="es-MX" w:eastAsia="es-MX"/>
          <w14:ligatures w14:val="none"/>
        </w:rPr>
      </w:pPr>
    </w:p>
    <w:p w14:paraId="685D4DDC" w14:textId="70EF3C00" w:rsidR="00C9551F" w:rsidRPr="00C9551F" w:rsidRDefault="00C9551F" w:rsidP="00C53080">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12" w:name="_Toc209703669"/>
      <w:r w:rsidRPr="00C9551F">
        <w:rPr>
          <w:rFonts w:eastAsia="Times New Roman" w:cs="Arial"/>
          <w:color w:val="auto"/>
          <w:kern w:val="0"/>
          <w:lang w:val="es-MX" w:eastAsia="es-MX"/>
          <w14:ligatures w14:val="none"/>
        </w:rPr>
        <w:t>1. Planeación Inicial</w:t>
      </w:r>
      <w:bookmarkEnd w:id="12"/>
    </w:p>
    <w:p w14:paraId="5E80CFC8" w14:textId="77777777" w:rsidR="00C9551F" w:rsidRPr="00C9551F" w:rsidRDefault="00C9551F" w:rsidP="00C9551F">
      <w:pPr>
        <w:spacing w:before="100" w:beforeAutospacing="1" w:after="100" w:afterAutospacing="1" w:line="240" w:lineRule="auto"/>
        <w:ind w:left="0" w:firstLine="0"/>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Durante la fase de planeación, se definen objetivos, funcionalidades y recursos.</w:t>
      </w:r>
    </w:p>
    <w:p w14:paraId="0EB003DA" w14:textId="77777777" w:rsidR="00C9551F" w:rsidRPr="00C9551F" w:rsidRDefault="00C9551F" w:rsidP="00C9551F">
      <w:pPr>
        <w:numPr>
          <w:ilvl w:val="0"/>
          <w:numId w:val="26"/>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Con CI/CD:</w:t>
      </w:r>
    </w:p>
    <w:p w14:paraId="11906DA8" w14:textId="77777777" w:rsidR="00C9551F" w:rsidRPr="00C9551F" w:rsidRDefault="00C9551F" w:rsidP="00C9551F">
      <w:pPr>
        <w:numPr>
          <w:ilvl w:val="1"/>
          <w:numId w:val="26"/>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La planeación se realiza en ciclos cortos (sprints), no en etapas largas y rígidas.</w:t>
      </w:r>
    </w:p>
    <w:p w14:paraId="6CCB86FE" w14:textId="77777777" w:rsidR="00C9551F" w:rsidRPr="00C9551F" w:rsidRDefault="00C9551F" w:rsidP="00C9551F">
      <w:pPr>
        <w:numPr>
          <w:ilvl w:val="1"/>
          <w:numId w:val="26"/>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lastRenderedPageBreak/>
        <w:t xml:space="preserve">Se priorizan tareas que se pueden integrar y probar de forma </w:t>
      </w:r>
      <w:proofErr w:type="spellStart"/>
      <w:r w:rsidRPr="00C9551F">
        <w:rPr>
          <w:rFonts w:eastAsiaTheme="minorEastAsia" w:cs="Arial"/>
          <w:color w:val="auto"/>
          <w:kern w:val="0"/>
          <w:lang w:val="es-MX" w:eastAsia="es-MX"/>
          <w14:ligatures w14:val="none"/>
        </w:rPr>
        <w:t>incremental</w:t>
      </w:r>
      <w:proofErr w:type="spellEnd"/>
      <w:r w:rsidRPr="00C9551F">
        <w:rPr>
          <w:rFonts w:eastAsiaTheme="minorEastAsia" w:cs="Arial"/>
          <w:color w:val="auto"/>
          <w:kern w:val="0"/>
          <w:lang w:val="es-MX" w:eastAsia="es-MX"/>
          <w14:ligatures w14:val="none"/>
        </w:rPr>
        <w:t>, lo que reduce el riesgo de errores al final del proyecto.</w:t>
      </w:r>
    </w:p>
    <w:p w14:paraId="35CC6244" w14:textId="75522EE1" w:rsidR="00C9551F" w:rsidRPr="00C9551F" w:rsidRDefault="00C9551F" w:rsidP="00C53080">
      <w:pPr>
        <w:numPr>
          <w:ilvl w:val="1"/>
          <w:numId w:val="26"/>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 xml:space="preserve">Desde el inicio se define cómo será el </w:t>
      </w:r>
      <w:proofErr w:type="spellStart"/>
      <w:r w:rsidRPr="00C9551F">
        <w:rPr>
          <w:rFonts w:eastAsiaTheme="minorEastAsia" w:cs="Arial"/>
          <w:color w:val="auto"/>
          <w:kern w:val="0"/>
          <w:lang w:val="es-MX" w:eastAsia="es-MX"/>
          <w14:ligatures w14:val="none"/>
        </w:rPr>
        <w:t>pipeline</w:t>
      </w:r>
      <w:proofErr w:type="spellEnd"/>
      <w:r w:rsidRPr="00C9551F">
        <w:rPr>
          <w:rFonts w:eastAsiaTheme="minorEastAsia" w:cs="Arial"/>
          <w:color w:val="auto"/>
          <w:kern w:val="0"/>
          <w:lang w:val="es-MX" w:eastAsia="es-MX"/>
          <w14:ligatures w14:val="none"/>
        </w:rPr>
        <w:t xml:space="preserve"> de CI/CD, incluyendo pruebas automatizadas y despliegues.</w:t>
      </w:r>
    </w:p>
    <w:p w14:paraId="7CE28FA2" w14:textId="77777777" w:rsidR="00C9551F" w:rsidRPr="00C9551F" w:rsidRDefault="00C9551F" w:rsidP="00C9551F">
      <w:pPr>
        <w:spacing w:before="100" w:beforeAutospacing="1" w:after="100" w:afterAutospacing="1" w:line="240" w:lineRule="auto"/>
        <w:ind w:left="0" w:firstLine="0"/>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Ejemplo:</w:t>
      </w:r>
    </w:p>
    <w:p w14:paraId="1AAD3E41" w14:textId="77777777" w:rsidR="00C9551F" w:rsidRPr="00C9551F" w:rsidRDefault="00C9551F" w:rsidP="00C9551F">
      <w:pPr>
        <w:spacing w:before="100" w:beforeAutospacing="1" w:after="100" w:afterAutospacing="1" w:line="240" w:lineRule="auto"/>
        <w:ind w:left="0" w:firstLine="0"/>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En lugar de planificar un sistema completo de facturación para dentro de 6 meses, se planifica entregar primero el módulo de clientes, después el de productos y luego el de pagos, cada uno integrado y probado de forma continua.</w:t>
      </w:r>
    </w:p>
    <w:p w14:paraId="0339F598" w14:textId="6E8004CC" w:rsidR="00C9551F" w:rsidRDefault="00C9551F" w:rsidP="00C9551F">
      <w:pPr>
        <w:spacing w:after="0" w:line="240" w:lineRule="auto"/>
        <w:ind w:left="0" w:firstLine="0"/>
        <w:rPr>
          <w:rFonts w:eastAsia="Times New Roman" w:cs="Arial"/>
          <w:color w:val="auto"/>
          <w:kern w:val="0"/>
          <w:lang w:val="es-MX" w:eastAsia="es-MX"/>
          <w14:ligatures w14:val="none"/>
        </w:rPr>
      </w:pPr>
    </w:p>
    <w:p w14:paraId="2DFD7E9E" w14:textId="77777777" w:rsidR="00C53080" w:rsidRPr="00C9551F" w:rsidRDefault="00C53080" w:rsidP="00C9551F">
      <w:pPr>
        <w:spacing w:after="0" w:line="240" w:lineRule="auto"/>
        <w:ind w:left="0" w:firstLine="0"/>
        <w:rPr>
          <w:rFonts w:eastAsia="Times New Roman" w:cs="Arial"/>
          <w:color w:val="auto"/>
          <w:kern w:val="0"/>
          <w:lang w:val="es-MX" w:eastAsia="es-MX"/>
          <w14:ligatures w14:val="none"/>
        </w:rPr>
      </w:pPr>
    </w:p>
    <w:p w14:paraId="2E108017" w14:textId="4A0EBCAF" w:rsidR="00C6587D" w:rsidRPr="00C9551F" w:rsidRDefault="00C9551F" w:rsidP="00C6587D">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13" w:name="_Toc209703670"/>
      <w:r w:rsidRPr="00C9551F">
        <w:rPr>
          <w:rFonts w:eastAsia="Times New Roman" w:cs="Arial"/>
          <w:color w:val="auto"/>
          <w:kern w:val="0"/>
          <w:lang w:val="es-MX" w:eastAsia="es-MX"/>
          <w14:ligatures w14:val="none"/>
        </w:rPr>
        <w:t>2. Ejecución y Desarrollo</w:t>
      </w:r>
      <w:bookmarkEnd w:id="13"/>
    </w:p>
    <w:p w14:paraId="2957DA00" w14:textId="77777777" w:rsidR="00C9551F" w:rsidRPr="00C9551F" w:rsidRDefault="00C9551F" w:rsidP="00C9551F">
      <w:pPr>
        <w:spacing w:before="100" w:beforeAutospacing="1" w:after="100" w:afterAutospacing="1" w:line="240" w:lineRule="auto"/>
        <w:ind w:left="0" w:firstLine="0"/>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Aquí se lleva a cabo la codificación y construcción del software.</w:t>
      </w:r>
    </w:p>
    <w:p w14:paraId="2A52EE65" w14:textId="77777777" w:rsidR="00C9551F" w:rsidRPr="00C9551F" w:rsidRDefault="00C9551F" w:rsidP="00C53080">
      <w:pPr>
        <w:numPr>
          <w:ilvl w:val="0"/>
          <w:numId w:val="36"/>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Rol de CI (Integración Continua):</w:t>
      </w:r>
    </w:p>
    <w:p w14:paraId="4A905B9A" w14:textId="77777777" w:rsidR="00C9551F" w:rsidRPr="00C9551F" w:rsidRDefault="00C9551F" w:rsidP="00C9551F">
      <w:pPr>
        <w:numPr>
          <w:ilvl w:val="1"/>
          <w:numId w:val="27"/>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Cada cambio en el código se integra diariamente en el repositorio central.</w:t>
      </w:r>
    </w:p>
    <w:p w14:paraId="1F1704A7" w14:textId="77777777" w:rsidR="00C9551F" w:rsidRPr="00C9551F" w:rsidRDefault="00C9551F" w:rsidP="00C9551F">
      <w:pPr>
        <w:numPr>
          <w:ilvl w:val="1"/>
          <w:numId w:val="27"/>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 xml:space="preserve">El </w:t>
      </w:r>
      <w:proofErr w:type="spellStart"/>
      <w:r w:rsidRPr="00C9551F">
        <w:rPr>
          <w:rFonts w:eastAsiaTheme="minorEastAsia" w:cs="Arial"/>
          <w:color w:val="auto"/>
          <w:kern w:val="0"/>
          <w:lang w:val="es-MX" w:eastAsia="es-MX"/>
          <w14:ligatures w14:val="none"/>
        </w:rPr>
        <w:t>pipeline</w:t>
      </w:r>
      <w:proofErr w:type="spellEnd"/>
      <w:r w:rsidRPr="00C9551F">
        <w:rPr>
          <w:rFonts w:eastAsiaTheme="minorEastAsia" w:cs="Arial"/>
          <w:color w:val="auto"/>
          <w:kern w:val="0"/>
          <w:lang w:val="es-MX" w:eastAsia="es-MX"/>
          <w14:ligatures w14:val="none"/>
        </w:rPr>
        <w:t xml:space="preserve"> ejecuta pruebas automáticas, informando a los equipos sobre errores al instante.</w:t>
      </w:r>
    </w:p>
    <w:p w14:paraId="7959DA35" w14:textId="77777777" w:rsidR="00C9551F" w:rsidRPr="00C9551F" w:rsidRDefault="00C9551F" w:rsidP="00C53080">
      <w:pPr>
        <w:numPr>
          <w:ilvl w:val="0"/>
          <w:numId w:val="37"/>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Rol de CD (Entrega Continua):</w:t>
      </w:r>
    </w:p>
    <w:p w14:paraId="071518D2" w14:textId="77777777" w:rsidR="00C9551F" w:rsidRPr="00C9551F" w:rsidRDefault="00C9551F" w:rsidP="00C9551F">
      <w:pPr>
        <w:numPr>
          <w:ilvl w:val="1"/>
          <w:numId w:val="27"/>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El software está siempre listo para ser desplegado, lo que permite entregas rápidas a usuarios o clientes.</w:t>
      </w:r>
    </w:p>
    <w:p w14:paraId="592BA3B3" w14:textId="2E43A350" w:rsidR="009C0832" w:rsidRPr="00C53FBC" w:rsidRDefault="00C9551F" w:rsidP="00C53FBC">
      <w:pPr>
        <w:numPr>
          <w:ilvl w:val="1"/>
          <w:numId w:val="27"/>
        </w:numPr>
        <w:spacing w:before="100" w:beforeAutospacing="1" w:after="100" w:afterAutospacing="1" w:line="240" w:lineRule="auto"/>
        <w:rPr>
          <w:rFonts w:eastAsiaTheme="minorEastAsia" w:cs="Arial"/>
          <w:color w:val="auto"/>
          <w:kern w:val="0"/>
          <w:lang w:val="es-MX" w:eastAsia="es-MX"/>
          <w14:ligatures w14:val="none"/>
        </w:rPr>
      </w:pPr>
      <w:r w:rsidRPr="00C9551F">
        <w:rPr>
          <w:rFonts w:eastAsiaTheme="minorEastAsia" w:cs="Arial"/>
          <w:color w:val="auto"/>
          <w:kern w:val="0"/>
          <w:lang w:val="es-MX" w:eastAsia="es-MX"/>
          <w14:ligatures w14:val="none"/>
        </w:rPr>
        <w:t>Esto facilita que la planeación sea flexible y dinámica, porque se puede liberar funcionalidad en cualquier momento.</w:t>
      </w:r>
    </w:p>
    <w:p w14:paraId="59B8B82E" w14:textId="77777777" w:rsidR="009C0832" w:rsidRDefault="009C0832" w:rsidP="009C0832">
      <w:pPr>
        <w:spacing w:after="0" w:line="240" w:lineRule="auto"/>
        <w:ind w:left="0" w:firstLine="0"/>
        <w:rPr>
          <w:rFonts w:eastAsia="Times New Roman" w:cs="Arial"/>
          <w:color w:val="auto"/>
          <w:kern w:val="0"/>
          <w:lang w:val="es-MX" w:eastAsia="es-MX"/>
          <w14:ligatures w14:val="none"/>
        </w:rPr>
      </w:pPr>
    </w:p>
    <w:p w14:paraId="308D5121" w14:textId="77777777" w:rsidR="009C0832" w:rsidRPr="009C0832" w:rsidRDefault="009C0832" w:rsidP="009C0832">
      <w:pPr>
        <w:spacing w:after="0" w:line="240" w:lineRule="auto"/>
        <w:ind w:left="0" w:firstLine="0"/>
        <w:rPr>
          <w:rFonts w:eastAsia="Times New Roman" w:cs="Arial"/>
          <w:color w:val="auto"/>
          <w:kern w:val="0"/>
          <w:lang w:val="es-MX" w:eastAsia="es-MX"/>
          <w14:ligatures w14:val="none"/>
        </w:rPr>
      </w:pPr>
    </w:p>
    <w:p w14:paraId="77EFC658" w14:textId="69F6E9E0" w:rsidR="009C0832" w:rsidRPr="009C0832" w:rsidRDefault="009C0832" w:rsidP="009C0832">
      <w:pPr>
        <w:spacing w:before="100" w:beforeAutospacing="1" w:after="100" w:afterAutospacing="1" w:line="240" w:lineRule="auto"/>
        <w:ind w:left="0" w:firstLine="0"/>
        <w:outlineLvl w:val="2"/>
        <w:rPr>
          <w:rFonts w:eastAsiaTheme="minorEastAsia" w:cs="Arial"/>
          <w:color w:val="auto"/>
          <w:kern w:val="0"/>
          <w:lang w:val="es-MX" w:eastAsia="es-MX"/>
          <w14:ligatures w14:val="none"/>
        </w:rPr>
      </w:pPr>
      <w:bookmarkStart w:id="14" w:name="_Toc209703671"/>
      <w:r w:rsidRPr="009C0832">
        <w:rPr>
          <w:rFonts w:eastAsia="Times New Roman" w:cs="Arial"/>
          <w:color w:val="auto"/>
          <w:kern w:val="0"/>
          <w:lang w:val="es-MX" w:eastAsia="es-MX"/>
          <w14:ligatures w14:val="none"/>
        </w:rPr>
        <w:t>3. Retroalimentación y Ajustes</w:t>
      </w:r>
      <w:bookmarkEnd w:id="14"/>
    </w:p>
    <w:p w14:paraId="44990838" w14:textId="77777777" w:rsidR="009C0832" w:rsidRPr="009C0832" w:rsidRDefault="009C0832" w:rsidP="009C0832">
      <w:pPr>
        <w:spacing w:before="100" w:beforeAutospacing="1" w:after="100" w:afterAutospacing="1" w:line="240" w:lineRule="auto"/>
        <w:ind w:left="0" w:firstLine="0"/>
        <w:rPr>
          <w:rFonts w:eastAsiaTheme="minorEastAsia" w:cs="Arial"/>
          <w:color w:val="auto"/>
          <w:kern w:val="0"/>
          <w:lang w:val="es-MX" w:eastAsia="es-MX"/>
          <w14:ligatures w14:val="none"/>
        </w:rPr>
      </w:pPr>
      <w:r w:rsidRPr="009C0832">
        <w:rPr>
          <w:rFonts w:eastAsiaTheme="minorEastAsia" w:cs="Arial"/>
          <w:color w:val="auto"/>
          <w:kern w:val="0"/>
          <w:lang w:val="es-MX" w:eastAsia="es-MX"/>
          <w14:ligatures w14:val="none"/>
        </w:rPr>
        <w:t>Una vez entregadas las versiones, se recopilan datos y métricas.</w:t>
      </w:r>
    </w:p>
    <w:p w14:paraId="3DDD158D" w14:textId="77777777" w:rsidR="009C0832" w:rsidRPr="009C0832" w:rsidRDefault="009C0832" w:rsidP="009C0832">
      <w:pPr>
        <w:numPr>
          <w:ilvl w:val="0"/>
          <w:numId w:val="32"/>
        </w:numPr>
        <w:spacing w:before="100" w:beforeAutospacing="1" w:after="100" w:afterAutospacing="1" w:line="240" w:lineRule="auto"/>
        <w:rPr>
          <w:rFonts w:eastAsiaTheme="minorEastAsia" w:cs="Arial"/>
          <w:color w:val="auto"/>
          <w:kern w:val="0"/>
          <w:lang w:val="es-MX" w:eastAsia="es-MX"/>
          <w14:ligatures w14:val="none"/>
        </w:rPr>
      </w:pPr>
      <w:r w:rsidRPr="009C0832">
        <w:rPr>
          <w:rFonts w:eastAsiaTheme="minorEastAsia" w:cs="Arial"/>
          <w:color w:val="auto"/>
          <w:kern w:val="0"/>
          <w:lang w:val="es-MX" w:eastAsia="es-MX"/>
          <w14:ligatures w14:val="none"/>
        </w:rPr>
        <w:t>Con CI/CD:</w:t>
      </w:r>
    </w:p>
    <w:p w14:paraId="65908774" w14:textId="77777777" w:rsidR="009C0832" w:rsidRPr="009C0832" w:rsidRDefault="009C0832" w:rsidP="009C0832">
      <w:pPr>
        <w:numPr>
          <w:ilvl w:val="1"/>
          <w:numId w:val="31"/>
        </w:numPr>
        <w:spacing w:before="100" w:beforeAutospacing="1" w:after="100" w:afterAutospacing="1" w:line="240" w:lineRule="auto"/>
        <w:rPr>
          <w:rFonts w:eastAsiaTheme="minorEastAsia" w:cs="Arial"/>
          <w:color w:val="auto"/>
          <w:kern w:val="0"/>
          <w:lang w:val="es-MX" w:eastAsia="es-MX"/>
          <w14:ligatures w14:val="none"/>
        </w:rPr>
      </w:pPr>
      <w:r w:rsidRPr="009C0832">
        <w:rPr>
          <w:rFonts w:eastAsiaTheme="minorEastAsia" w:cs="Arial"/>
          <w:color w:val="auto"/>
          <w:kern w:val="0"/>
          <w:lang w:val="es-MX" w:eastAsia="es-MX"/>
          <w14:ligatures w14:val="none"/>
        </w:rPr>
        <w:lastRenderedPageBreak/>
        <w:t>El monitoreo en tiempo real proporciona información objetiva sobre el rendimiento del software y la aceptación de los usuarios.</w:t>
      </w:r>
    </w:p>
    <w:p w14:paraId="21E32582" w14:textId="540BF113" w:rsidR="009C0832" w:rsidRPr="009C0832" w:rsidRDefault="009C0832" w:rsidP="009C0832">
      <w:pPr>
        <w:numPr>
          <w:ilvl w:val="1"/>
          <w:numId w:val="31"/>
        </w:numPr>
        <w:spacing w:before="100" w:beforeAutospacing="1" w:after="100" w:afterAutospacing="1" w:line="240" w:lineRule="auto"/>
        <w:rPr>
          <w:rFonts w:eastAsiaTheme="minorEastAsia" w:cs="Arial"/>
          <w:color w:val="auto"/>
          <w:kern w:val="0"/>
          <w:lang w:val="es-MX" w:eastAsia="es-MX"/>
          <w14:ligatures w14:val="none"/>
        </w:rPr>
      </w:pPr>
      <w:r w:rsidRPr="009C0832">
        <w:rPr>
          <w:rFonts w:eastAsiaTheme="minorEastAsia" w:cs="Arial"/>
          <w:color w:val="auto"/>
          <w:kern w:val="0"/>
          <w:lang w:val="es-MX" w:eastAsia="es-MX"/>
          <w14:ligatures w14:val="none"/>
        </w:rPr>
        <w:t xml:space="preserve">Los equipos usan estos datos para </w:t>
      </w:r>
      <w:proofErr w:type="spellStart"/>
      <w:r w:rsidRPr="009C0832">
        <w:rPr>
          <w:rFonts w:eastAsiaTheme="minorEastAsia" w:cs="Arial"/>
          <w:color w:val="auto"/>
          <w:kern w:val="0"/>
          <w:lang w:val="es-MX" w:eastAsia="es-MX"/>
          <w14:ligatures w14:val="none"/>
        </w:rPr>
        <w:t>replanificar</w:t>
      </w:r>
      <w:proofErr w:type="spellEnd"/>
      <w:r w:rsidRPr="009C0832">
        <w:rPr>
          <w:rFonts w:eastAsiaTheme="minorEastAsia" w:cs="Arial"/>
          <w:color w:val="auto"/>
          <w:kern w:val="0"/>
          <w:lang w:val="es-MX" w:eastAsia="es-MX"/>
          <w14:ligatures w14:val="none"/>
        </w:rPr>
        <w:t xml:space="preserve"> tareas, mejorar procesos y priorizar nuevas funcionalidades.</w:t>
      </w:r>
    </w:p>
    <w:p w14:paraId="2222A027" w14:textId="77777777" w:rsidR="009C0832" w:rsidRPr="009C0832" w:rsidRDefault="009C0832" w:rsidP="009C0832">
      <w:pPr>
        <w:spacing w:before="100" w:beforeAutospacing="1" w:after="100" w:afterAutospacing="1" w:line="240" w:lineRule="auto"/>
        <w:ind w:left="0" w:firstLine="0"/>
        <w:rPr>
          <w:rFonts w:eastAsiaTheme="minorEastAsia" w:cs="Arial"/>
          <w:color w:val="auto"/>
          <w:kern w:val="0"/>
          <w:lang w:val="es-MX" w:eastAsia="es-MX"/>
          <w14:ligatures w14:val="none"/>
        </w:rPr>
      </w:pPr>
      <w:r w:rsidRPr="009C0832">
        <w:rPr>
          <w:rFonts w:eastAsiaTheme="minorEastAsia" w:cs="Arial"/>
          <w:color w:val="auto"/>
          <w:kern w:val="0"/>
          <w:lang w:val="es-MX" w:eastAsia="es-MX"/>
          <w14:ligatures w14:val="none"/>
        </w:rPr>
        <w:t>Ejemplo práctico:</w:t>
      </w:r>
    </w:p>
    <w:p w14:paraId="2566CD4A" w14:textId="77777777" w:rsidR="009C0832" w:rsidRDefault="009C0832" w:rsidP="009C0832">
      <w:pPr>
        <w:spacing w:before="100" w:beforeAutospacing="1" w:after="100" w:afterAutospacing="1" w:line="240" w:lineRule="auto"/>
        <w:ind w:left="0" w:firstLine="0"/>
        <w:rPr>
          <w:rFonts w:eastAsiaTheme="minorEastAsia" w:cs="Arial"/>
          <w:color w:val="auto"/>
          <w:kern w:val="0"/>
          <w:lang w:val="es-MX" w:eastAsia="es-MX"/>
          <w14:ligatures w14:val="none"/>
        </w:rPr>
      </w:pPr>
      <w:r w:rsidRPr="009C0832">
        <w:rPr>
          <w:rFonts w:eastAsiaTheme="minorEastAsia" w:cs="Arial"/>
          <w:color w:val="auto"/>
          <w:kern w:val="0"/>
          <w:lang w:val="es-MX" w:eastAsia="es-MX"/>
          <w14:ligatures w14:val="none"/>
        </w:rPr>
        <w:t>Si después de una entrega continua se detecta que un módulo tiene mucho tráfico o fallos, el equipo ajusta la planeación para reforzar esa parte en el siguiente sprint.</w:t>
      </w:r>
    </w:p>
    <w:p w14:paraId="1E95F01C"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3963E524"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4D9EBD69"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57292EE0"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08F0B7B5"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24989A86"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714E7B9D" w14:textId="77777777" w:rsidR="00C53FBC"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10922AC5" w14:textId="77777777" w:rsidR="00C6587D" w:rsidRDefault="00C6587D"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7DC2FC22" w14:textId="77777777" w:rsidR="00C6587D" w:rsidRDefault="00C6587D"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0FBB94F2" w14:textId="77777777" w:rsidR="00C53FBC" w:rsidRPr="009C0832" w:rsidRDefault="00C53FBC" w:rsidP="009C0832">
      <w:pPr>
        <w:spacing w:before="100" w:beforeAutospacing="1" w:after="100" w:afterAutospacing="1" w:line="240" w:lineRule="auto"/>
        <w:ind w:left="0" w:firstLine="0"/>
        <w:rPr>
          <w:rFonts w:eastAsiaTheme="minorEastAsia" w:cs="Arial"/>
          <w:color w:val="auto"/>
          <w:kern w:val="0"/>
          <w:lang w:val="es-MX" w:eastAsia="es-MX"/>
          <w14:ligatures w14:val="none"/>
        </w:rPr>
      </w:pPr>
    </w:p>
    <w:p w14:paraId="735E13D0" w14:textId="5BF189CE" w:rsidR="003F700B" w:rsidRPr="003F700B" w:rsidRDefault="003F700B">
      <w:pPr>
        <w:pStyle w:val="p1"/>
        <w:rPr>
          <w:rStyle w:val="s1"/>
          <w:rFonts w:ascii="Arial" w:hAnsi="Arial" w:cs="Arial"/>
        </w:rPr>
      </w:pPr>
      <w:r w:rsidRPr="003F700B">
        <w:rPr>
          <w:rStyle w:val="s1"/>
          <w:rFonts w:ascii="Arial" w:hAnsi="Arial" w:cs="Arial"/>
        </w:rPr>
        <w:t xml:space="preserve">Conclusión </w:t>
      </w:r>
    </w:p>
    <w:p w14:paraId="3D032BD1" w14:textId="77777777" w:rsidR="003F700B" w:rsidRPr="003F700B" w:rsidRDefault="003F700B">
      <w:pPr>
        <w:pStyle w:val="p1"/>
        <w:rPr>
          <w:rStyle w:val="s1"/>
          <w:rFonts w:ascii="Arial" w:hAnsi="Arial" w:cs="Arial"/>
        </w:rPr>
      </w:pPr>
    </w:p>
    <w:p w14:paraId="0A6928CB" w14:textId="7B2B08F2" w:rsidR="008C0974" w:rsidRPr="003F700B" w:rsidRDefault="008C0974">
      <w:pPr>
        <w:pStyle w:val="p1"/>
        <w:rPr>
          <w:rFonts w:ascii="Arial" w:hAnsi="Arial" w:cs="Arial"/>
        </w:rPr>
      </w:pPr>
      <w:r w:rsidRPr="003F700B">
        <w:rPr>
          <w:rStyle w:val="s1"/>
          <w:rFonts w:ascii="Arial" w:hAnsi="Arial" w:cs="Arial"/>
        </w:rPr>
        <w:t xml:space="preserve">El desarrollo de software con enfoque </w:t>
      </w:r>
      <w:proofErr w:type="spellStart"/>
      <w:r w:rsidRPr="003F700B">
        <w:rPr>
          <w:rStyle w:val="s2"/>
          <w:rFonts w:ascii="Arial" w:hAnsi="Arial" w:cs="Arial"/>
        </w:rPr>
        <w:t>DevOps</w:t>
      </w:r>
      <w:proofErr w:type="spellEnd"/>
      <w:r w:rsidRPr="003F700B">
        <w:rPr>
          <w:rStyle w:val="s1"/>
          <w:rFonts w:ascii="Arial" w:hAnsi="Arial" w:cs="Arial"/>
        </w:rPr>
        <w:t xml:space="preserve"> representa una evolución significativa en la forma en que las organizaciones </w:t>
      </w:r>
      <w:r w:rsidRPr="003F700B">
        <w:rPr>
          <w:rStyle w:val="s2"/>
          <w:rFonts w:ascii="Arial" w:hAnsi="Arial" w:cs="Arial"/>
        </w:rPr>
        <w:t>planifican, construyen, prueban, despliegan y mantienen</w:t>
      </w:r>
      <w:r w:rsidRPr="003F700B">
        <w:rPr>
          <w:rStyle w:val="s1"/>
          <w:rFonts w:ascii="Arial" w:hAnsi="Arial" w:cs="Arial"/>
        </w:rPr>
        <w:t xml:space="preserve"> sus productos digitales. Esta metodología integra a los equipos de </w:t>
      </w:r>
      <w:r w:rsidRPr="003F700B">
        <w:rPr>
          <w:rStyle w:val="s2"/>
          <w:rFonts w:ascii="Arial" w:hAnsi="Arial" w:cs="Arial"/>
        </w:rPr>
        <w:t>desarrollo (</w:t>
      </w:r>
      <w:proofErr w:type="spellStart"/>
      <w:r w:rsidRPr="003F700B">
        <w:rPr>
          <w:rStyle w:val="s2"/>
          <w:rFonts w:ascii="Arial" w:hAnsi="Arial" w:cs="Arial"/>
        </w:rPr>
        <w:t>Dev</w:t>
      </w:r>
      <w:proofErr w:type="spellEnd"/>
      <w:r w:rsidRPr="003F700B">
        <w:rPr>
          <w:rStyle w:val="s2"/>
          <w:rFonts w:ascii="Arial" w:hAnsi="Arial" w:cs="Arial"/>
        </w:rPr>
        <w:t>)</w:t>
      </w:r>
      <w:r w:rsidRPr="003F700B">
        <w:rPr>
          <w:rStyle w:val="s1"/>
          <w:rFonts w:ascii="Arial" w:hAnsi="Arial" w:cs="Arial"/>
        </w:rPr>
        <w:t xml:space="preserve"> y </w:t>
      </w:r>
      <w:r w:rsidRPr="003F700B">
        <w:rPr>
          <w:rStyle w:val="s2"/>
          <w:rFonts w:ascii="Arial" w:hAnsi="Arial" w:cs="Arial"/>
        </w:rPr>
        <w:t>operaciones (Ops)</w:t>
      </w:r>
      <w:r w:rsidRPr="003F700B">
        <w:rPr>
          <w:rStyle w:val="s1"/>
          <w:rFonts w:ascii="Arial" w:hAnsi="Arial" w:cs="Arial"/>
        </w:rPr>
        <w:t xml:space="preserve"> en un solo flujo de trabajo, eliminando silos, mejorando la comunicación y fomentando una </w:t>
      </w:r>
      <w:r w:rsidRPr="003F700B">
        <w:rPr>
          <w:rStyle w:val="s2"/>
          <w:rFonts w:ascii="Arial" w:hAnsi="Arial" w:cs="Arial"/>
        </w:rPr>
        <w:t>cultura de colaboración y responsabilidad compartida</w:t>
      </w:r>
      <w:r w:rsidRPr="003F700B">
        <w:rPr>
          <w:rStyle w:val="s1"/>
          <w:rFonts w:ascii="Arial" w:hAnsi="Arial" w:cs="Arial"/>
        </w:rPr>
        <w:t>.</w:t>
      </w:r>
    </w:p>
    <w:p w14:paraId="7F4E9E60" w14:textId="77777777" w:rsidR="008C0974" w:rsidRPr="003F700B" w:rsidRDefault="008C0974">
      <w:pPr>
        <w:pStyle w:val="p2"/>
        <w:rPr>
          <w:rFonts w:ascii="Arial" w:hAnsi="Arial" w:cs="Arial"/>
        </w:rPr>
      </w:pPr>
    </w:p>
    <w:p w14:paraId="061ED6A5" w14:textId="77777777" w:rsidR="008C0974" w:rsidRPr="003F700B" w:rsidRDefault="008C0974">
      <w:pPr>
        <w:pStyle w:val="p1"/>
        <w:rPr>
          <w:rFonts w:ascii="Arial" w:hAnsi="Arial" w:cs="Arial"/>
        </w:rPr>
      </w:pPr>
      <w:r w:rsidRPr="003F700B">
        <w:rPr>
          <w:rStyle w:val="s1"/>
          <w:rFonts w:ascii="Arial" w:hAnsi="Arial" w:cs="Arial"/>
        </w:rPr>
        <w:t xml:space="preserve">Gracias a la </w:t>
      </w:r>
      <w:r w:rsidRPr="003F700B">
        <w:rPr>
          <w:rStyle w:val="s2"/>
          <w:rFonts w:ascii="Arial" w:hAnsi="Arial" w:cs="Arial"/>
        </w:rPr>
        <w:t>automatización</w:t>
      </w:r>
      <w:r w:rsidRPr="003F700B">
        <w:rPr>
          <w:rStyle w:val="s1"/>
          <w:rFonts w:ascii="Arial" w:hAnsi="Arial" w:cs="Arial"/>
        </w:rPr>
        <w:t xml:space="preserve">, la </w:t>
      </w:r>
      <w:r w:rsidRPr="003F700B">
        <w:rPr>
          <w:rStyle w:val="s2"/>
          <w:rFonts w:ascii="Arial" w:hAnsi="Arial" w:cs="Arial"/>
        </w:rPr>
        <w:t>integración continua (CI)</w:t>
      </w:r>
      <w:r w:rsidRPr="003F700B">
        <w:rPr>
          <w:rStyle w:val="s1"/>
          <w:rFonts w:ascii="Arial" w:hAnsi="Arial" w:cs="Arial"/>
        </w:rPr>
        <w:t xml:space="preserve"> y la </w:t>
      </w:r>
      <w:r w:rsidRPr="003F700B">
        <w:rPr>
          <w:rStyle w:val="s2"/>
          <w:rFonts w:ascii="Arial" w:hAnsi="Arial" w:cs="Arial"/>
        </w:rPr>
        <w:t>entrega continua (CD)</w:t>
      </w:r>
      <w:r w:rsidRPr="003F700B">
        <w:rPr>
          <w:rStyle w:val="s1"/>
          <w:rFonts w:ascii="Arial" w:hAnsi="Arial" w:cs="Arial"/>
        </w:rPr>
        <w:t xml:space="preserve">, </w:t>
      </w:r>
      <w:proofErr w:type="spellStart"/>
      <w:r w:rsidRPr="003F700B">
        <w:rPr>
          <w:rStyle w:val="s1"/>
          <w:rFonts w:ascii="Arial" w:hAnsi="Arial" w:cs="Arial"/>
        </w:rPr>
        <w:t>DevOps</w:t>
      </w:r>
      <w:proofErr w:type="spellEnd"/>
      <w:r w:rsidRPr="003F700B">
        <w:rPr>
          <w:rStyle w:val="s1"/>
          <w:rFonts w:ascii="Arial" w:hAnsi="Arial" w:cs="Arial"/>
        </w:rPr>
        <w:t xml:space="preserve"> permite </w:t>
      </w:r>
      <w:r w:rsidRPr="003F700B">
        <w:rPr>
          <w:rStyle w:val="s2"/>
          <w:rFonts w:ascii="Arial" w:hAnsi="Arial" w:cs="Arial"/>
        </w:rPr>
        <w:t>acelerar los ciclos de entrega</w:t>
      </w:r>
      <w:r w:rsidRPr="003F700B">
        <w:rPr>
          <w:rStyle w:val="s1"/>
          <w:rFonts w:ascii="Arial" w:hAnsi="Arial" w:cs="Arial"/>
        </w:rPr>
        <w:t xml:space="preserve">, reducir errores humanos y responder rápidamente a las necesidades cambiantes del mercado y de los usuarios. Además, al incorporar estándares como </w:t>
      </w:r>
      <w:r w:rsidRPr="003F700B">
        <w:rPr>
          <w:rStyle w:val="s2"/>
          <w:rFonts w:ascii="Arial" w:hAnsi="Arial" w:cs="Arial"/>
        </w:rPr>
        <w:t>ISO/IEC 27001, ITIL, CMMI y OWASP</w:t>
      </w:r>
      <w:r w:rsidRPr="003F700B">
        <w:rPr>
          <w:rStyle w:val="s1"/>
          <w:rFonts w:ascii="Arial" w:hAnsi="Arial" w:cs="Arial"/>
        </w:rPr>
        <w:t xml:space="preserve">, se asegura la </w:t>
      </w:r>
      <w:r w:rsidRPr="003F700B">
        <w:rPr>
          <w:rStyle w:val="s2"/>
          <w:rFonts w:ascii="Arial" w:hAnsi="Arial" w:cs="Arial"/>
        </w:rPr>
        <w:t>calidad, seguridad y gobernanza</w:t>
      </w:r>
      <w:r w:rsidRPr="003F700B">
        <w:rPr>
          <w:rStyle w:val="s1"/>
          <w:rFonts w:ascii="Arial" w:hAnsi="Arial" w:cs="Arial"/>
        </w:rPr>
        <w:t xml:space="preserve"> en todo el proceso.</w:t>
      </w:r>
    </w:p>
    <w:p w14:paraId="5642168E" w14:textId="77777777" w:rsidR="00853A45" w:rsidRPr="003F700B" w:rsidRDefault="00853A45" w:rsidP="00853A45">
      <w:pPr>
        <w:spacing w:before="100" w:beforeAutospacing="1" w:after="100" w:afterAutospacing="1" w:line="240" w:lineRule="auto"/>
        <w:rPr>
          <w:rFonts w:eastAsiaTheme="minorEastAsia" w:cs="Arial"/>
          <w:color w:val="auto"/>
          <w:kern w:val="0"/>
          <w:lang w:val="es-MX" w:eastAsia="es-MX"/>
          <w14:ligatures w14:val="none"/>
        </w:rPr>
      </w:pPr>
    </w:p>
    <w:p w14:paraId="2A170EF8" w14:textId="77777777" w:rsidR="005628F5" w:rsidRPr="00853A45" w:rsidRDefault="005628F5" w:rsidP="00B913C1">
      <w:pPr>
        <w:spacing w:after="0" w:line="259" w:lineRule="auto"/>
        <w:ind w:left="0" w:firstLine="0"/>
        <w:rPr>
          <w:rFonts w:cs="Arial"/>
        </w:rPr>
      </w:pPr>
    </w:p>
    <w:p w14:paraId="68BCDFD8" w14:textId="77777777" w:rsidR="005628F5" w:rsidRDefault="005628F5" w:rsidP="00B913C1">
      <w:pPr>
        <w:spacing w:after="0" w:line="259" w:lineRule="auto"/>
        <w:ind w:left="0" w:firstLine="0"/>
        <w:rPr>
          <w:rFonts w:cs="Arial"/>
        </w:rPr>
      </w:pPr>
    </w:p>
    <w:p w14:paraId="41A9B601" w14:textId="297B50D0" w:rsidR="005628F5" w:rsidRPr="005628F5" w:rsidRDefault="005628F5" w:rsidP="00B913C1">
      <w:pPr>
        <w:spacing w:after="0" w:line="259" w:lineRule="auto"/>
        <w:ind w:left="0" w:firstLine="0"/>
        <w:rPr>
          <w:rFonts w:cs="Arial"/>
        </w:rPr>
      </w:pPr>
    </w:p>
    <w:sectPr w:rsidR="005628F5" w:rsidRPr="005628F5" w:rsidSect="00BC68BD">
      <w:pgSz w:w="12240" w:h="15840"/>
      <w:pgMar w:top="1415" w:right="1702" w:bottom="1431" w:left="1701" w:header="720" w:footer="720" w:gutter="0"/>
      <w:pgBorders w:offsetFrom="page">
        <w:left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FC710" w14:textId="77777777" w:rsidR="008D3603" w:rsidRDefault="008D3603" w:rsidP="00C927C0">
      <w:pPr>
        <w:spacing w:after="0" w:line="240" w:lineRule="auto"/>
      </w:pPr>
      <w:r>
        <w:separator/>
      </w:r>
    </w:p>
  </w:endnote>
  <w:endnote w:type="continuationSeparator" w:id="0">
    <w:p w14:paraId="1679E79B" w14:textId="77777777" w:rsidR="008D3603" w:rsidRDefault="008D3603" w:rsidP="00C9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badi">
    <w:panose1 w:val="020B0604020104020204"/>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E522" w14:textId="77777777" w:rsidR="008D3603" w:rsidRDefault="008D3603" w:rsidP="00C927C0">
      <w:pPr>
        <w:spacing w:after="0" w:line="240" w:lineRule="auto"/>
      </w:pPr>
      <w:r>
        <w:separator/>
      </w:r>
    </w:p>
  </w:footnote>
  <w:footnote w:type="continuationSeparator" w:id="0">
    <w:p w14:paraId="43BDFFA0" w14:textId="77777777" w:rsidR="008D3603" w:rsidRDefault="008D3603" w:rsidP="00C9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6AF"/>
    <w:multiLevelType w:val="multilevel"/>
    <w:tmpl w:val="9FC48C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750A"/>
    <w:multiLevelType w:val="hybridMultilevel"/>
    <w:tmpl w:val="C5525AD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C355B2"/>
    <w:multiLevelType w:val="multilevel"/>
    <w:tmpl w:val="7A00ED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2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F04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B7846"/>
    <w:multiLevelType w:val="hybridMultilevel"/>
    <w:tmpl w:val="6BD06E70"/>
    <w:lvl w:ilvl="0" w:tplc="080A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485B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C78C9"/>
    <w:multiLevelType w:val="multilevel"/>
    <w:tmpl w:val="B0041D3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24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7095E"/>
    <w:multiLevelType w:val="multilevel"/>
    <w:tmpl w:val="99D861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16B7D"/>
    <w:multiLevelType w:val="multilevel"/>
    <w:tmpl w:val="A3600E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51F62"/>
    <w:multiLevelType w:val="multilevel"/>
    <w:tmpl w:val="51243A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D12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B59B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40B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93286"/>
    <w:multiLevelType w:val="multilevel"/>
    <w:tmpl w:val="DD6634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573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76B0F"/>
    <w:multiLevelType w:val="multilevel"/>
    <w:tmpl w:val="D99CB5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93897"/>
    <w:multiLevelType w:val="multilevel"/>
    <w:tmpl w:val="954039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E6F75"/>
    <w:multiLevelType w:val="multilevel"/>
    <w:tmpl w:val="9DEA8E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56BEF"/>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773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E3F79"/>
    <w:multiLevelType w:val="multilevel"/>
    <w:tmpl w:val="EE70E1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D5E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9C39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E294D"/>
    <w:multiLevelType w:val="multilevel"/>
    <w:tmpl w:val="D9CAC43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43614"/>
    <w:multiLevelType w:val="hybridMultilevel"/>
    <w:tmpl w:val="FCA4E1FA"/>
    <w:lvl w:ilvl="0" w:tplc="080A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0B41E6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CD2F68"/>
    <w:multiLevelType w:val="multilevel"/>
    <w:tmpl w:val="151AF9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1413F"/>
    <w:multiLevelType w:val="hybridMultilevel"/>
    <w:tmpl w:val="CA1AE030"/>
    <w:lvl w:ilvl="0" w:tplc="080A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C553A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F5560"/>
    <w:multiLevelType w:val="hybridMultilevel"/>
    <w:tmpl w:val="2E6E98D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3DE660D"/>
    <w:multiLevelType w:val="multilevel"/>
    <w:tmpl w:val="D35E7F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D6E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E3BF6"/>
    <w:multiLevelType w:val="multilevel"/>
    <w:tmpl w:val="85F44A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A4F28"/>
    <w:multiLevelType w:val="multilevel"/>
    <w:tmpl w:val="8B5CE6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177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124792">
    <w:abstractNumId w:val="27"/>
  </w:num>
  <w:num w:numId="2" w16cid:durableId="127473219">
    <w:abstractNumId w:val="20"/>
  </w:num>
  <w:num w:numId="3" w16cid:durableId="530264571">
    <w:abstractNumId w:val="14"/>
  </w:num>
  <w:num w:numId="4" w16cid:durableId="1028604267">
    <w:abstractNumId w:val="13"/>
  </w:num>
  <w:num w:numId="5" w16cid:durableId="267272928">
    <w:abstractNumId w:val="16"/>
  </w:num>
  <w:num w:numId="6" w16cid:durableId="1150446057">
    <w:abstractNumId w:val="23"/>
  </w:num>
  <w:num w:numId="7" w16cid:durableId="607735623">
    <w:abstractNumId w:val="24"/>
  </w:num>
  <w:num w:numId="8" w16cid:durableId="1437290889">
    <w:abstractNumId w:val="4"/>
  </w:num>
  <w:num w:numId="9" w16cid:durableId="1961453230">
    <w:abstractNumId w:val="6"/>
  </w:num>
  <w:num w:numId="10" w16cid:durableId="88963073">
    <w:abstractNumId w:val="33"/>
  </w:num>
  <w:num w:numId="11" w16cid:durableId="1268077636">
    <w:abstractNumId w:val="31"/>
  </w:num>
  <w:num w:numId="12" w16cid:durableId="541552313">
    <w:abstractNumId w:val="25"/>
  </w:num>
  <w:num w:numId="13" w16cid:durableId="1001395084">
    <w:abstractNumId w:val="11"/>
  </w:num>
  <w:num w:numId="14" w16cid:durableId="1649701943">
    <w:abstractNumId w:val="5"/>
  </w:num>
  <w:num w:numId="15" w16cid:durableId="1836532636">
    <w:abstractNumId w:val="28"/>
  </w:num>
  <w:num w:numId="16" w16cid:durableId="1299191790">
    <w:abstractNumId w:val="2"/>
  </w:num>
  <w:num w:numId="17" w16cid:durableId="1756782521">
    <w:abstractNumId w:val="1"/>
  </w:num>
  <w:num w:numId="18" w16cid:durableId="2050717599">
    <w:abstractNumId w:val="10"/>
  </w:num>
  <w:num w:numId="19" w16cid:durableId="1024550584">
    <w:abstractNumId w:val="22"/>
  </w:num>
  <w:num w:numId="20" w16cid:durableId="1792553342">
    <w:abstractNumId w:val="17"/>
  </w:num>
  <w:num w:numId="21" w16cid:durableId="265503990">
    <w:abstractNumId w:val="7"/>
  </w:num>
  <w:num w:numId="22" w16cid:durableId="1850481258">
    <w:abstractNumId w:val="26"/>
  </w:num>
  <w:num w:numId="23" w16cid:durableId="1654676832">
    <w:abstractNumId w:val="29"/>
  </w:num>
  <w:num w:numId="24" w16cid:durableId="900141612">
    <w:abstractNumId w:val="18"/>
  </w:num>
  <w:num w:numId="25" w16cid:durableId="194584853">
    <w:abstractNumId w:val="0"/>
  </w:num>
  <w:num w:numId="26" w16cid:durableId="1139609351">
    <w:abstractNumId w:val="21"/>
  </w:num>
  <w:num w:numId="27" w16cid:durableId="422995730">
    <w:abstractNumId w:val="12"/>
  </w:num>
  <w:num w:numId="28" w16cid:durableId="1493834885">
    <w:abstractNumId w:val="30"/>
  </w:num>
  <w:num w:numId="29" w16cid:durableId="1495494152">
    <w:abstractNumId w:val="3"/>
  </w:num>
  <w:num w:numId="30" w16cid:durableId="2022658177">
    <w:abstractNumId w:val="36"/>
  </w:num>
  <w:num w:numId="31" w16cid:durableId="906644710">
    <w:abstractNumId w:val="8"/>
  </w:num>
  <w:num w:numId="32" w16cid:durableId="1983579704">
    <w:abstractNumId w:val="35"/>
  </w:num>
  <w:num w:numId="33" w16cid:durableId="321281805">
    <w:abstractNumId w:val="9"/>
  </w:num>
  <w:num w:numId="34" w16cid:durableId="489685070">
    <w:abstractNumId w:val="19"/>
  </w:num>
  <w:num w:numId="35" w16cid:durableId="475142633">
    <w:abstractNumId w:val="34"/>
  </w:num>
  <w:num w:numId="36" w16cid:durableId="1619794537">
    <w:abstractNumId w:val="32"/>
  </w:num>
  <w:num w:numId="37" w16cid:durableId="2146000844">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313"/>
    <w:rsid w:val="00013F22"/>
    <w:rsid w:val="00067007"/>
    <w:rsid w:val="001E5C5F"/>
    <w:rsid w:val="002472A9"/>
    <w:rsid w:val="00260EB8"/>
    <w:rsid w:val="00370384"/>
    <w:rsid w:val="003E7F23"/>
    <w:rsid w:val="003F700B"/>
    <w:rsid w:val="0049061F"/>
    <w:rsid w:val="005628F5"/>
    <w:rsid w:val="005973D1"/>
    <w:rsid w:val="005C1959"/>
    <w:rsid w:val="005C1D47"/>
    <w:rsid w:val="00620CE1"/>
    <w:rsid w:val="006F26D8"/>
    <w:rsid w:val="00853A45"/>
    <w:rsid w:val="00897CFD"/>
    <w:rsid w:val="008C0974"/>
    <w:rsid w:val="008D3603"/>
    <w:rsid w:val="00915417"/>
    <w:rsid w:val="009C0832"/>
    <w:rsid w:val="009F6313"/>
    <w:rsid w:val="00A331E8"/>
    <w:rsid w:val="00B05E96"/>
    <w:rsid w:val="00B1693F"/>
    <w:rsid w:val="00B913C1"/>
    <w:rsid w:val="00BC68BD"/>
    <w:rsid w:val="00C53080"/>
    <w:rsid w:val="00C53FBC"/>
    <w:rsid w:val="00C6587D"/>
    <w:rsid w:val="00C927C0"/>
    <w:rsid w:val="00C9551F"/>
    <w:rsid w:val="00CD452E"/>
    <w:rsid w:val="00D31A88"/>
    <w:rsid w:val="00DC3780"/>
    <w:rsid w:val="00F209B1"/>
    <w:rsid w:val="00FD0C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5B66682"/>
  <w15:docId w15:val="{9EF6205F-B9E5-4E4C-BB6F-9DF44EDA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251" w:hanging="10"/>
    </w:pPr>
    <w:rPr>
      <w:rFonts w:ascii="Arial" w:eastAsia="Arial" w:hAnsi="Arial" w:cs="Times New Roman"/>
      <w:color w:val="000000"/>
      <w:lang w:val="en" w:eastAsia="en"/>
    </w:rPr>
  </w:style>
  <w:style w:type="paragraph" w:styleId="Ttulo1">
    <w:name w:val="heading 1"/>
    <w:next w:val="Normal"/>
    <w:link w:val="Ttulo1Car"/>
    <w:uiPriority w:val="9"/>
    <w:qFormat/>
    <w:pPr>
      <w:keepNext/>
      <w:keepLines/>
      <w:spacing w:after="170" w:line="259" w:lineRule="auto"/>
      <w:ind w:left="10" w:hanging="10"/>
      <w:outlineLvl w:val="0"/>
    </w:pPr>
    <w:rPr>
      <w:rFonts w:ascii="Aptos Display" w:eastAsia="Aptos Display" w:hAnsi="Aptos Display" w:cs="Aptos Display"/>
      <w:color w:val="0F4761"/>
      <w:sz w:val="40"/>
    </w:rPr>
  </w:style>
  <w:style w:type="paragraph" w:styleId="Ttulo2">
    <w:name w:val="heading 2"/>
    <w:next w:val="Normal"/>
    <w:link w:val="Ttulo2Car"/>
    <w:uiPriority w:val="9"/>
    <w:unhideWhenUsed/>
    <w:qFormat/>
    <w:pPr>
      <w:keepNext/>
      <w:keepLines/>
      <w:spacing w:after="226" w:line="259" w:lineRule="auto"/>
      <w:ind w:left="10" w:hanging="10"/>
      <w:outlineLvl w:val="1"/>
    </w:pPr>
    <w:rPr>
      <w:rFonts w:ascii="Arial" w:eastAsia="Arial" w:hAnsi="Arial" w:cs="Arial"/>
      <w:color w:val="000000"/>
      <w:sz w:val="27"/>
    </w:rPr>
  </w:style>
  <w:style w:type="paragraph" w:styleId="Ttulo3">
    <w:name w:val="heading 3"/>
    <w:next w:val="Normal"/>
    <w:link w:val="Ttulo3Car"/>
    <w:uiPriority w:val="9"/>
    <w:unhideWhenUsed/>
    <w:qFormat/>
    <w:pPr>
      <w:keepNext/>
      <w:keepLines/>
      <w:spacing w:after="237" w:line="259" w:lineRule="auto"/>
      <w:ind w:left="10" w:hanging="10"/>
      <w:outlineLvl w:val="2"/>
    </w:pPr>
    <w:rPr>
      <w:rFonts w:ascii="Aptos Display" w:eastAsia="Aptos Display" w:hAnsi="Aptos Display" w:cs="Aptos Display"/>
      <w:color w:val="0F4761"/>
      <w:sz w:val="32"/>
    </w:rPr>
  </w:style>
  <w:style w:type="paragraph" w:styleId="Ttulo4">
    <w:name w:val="heading 4"/>
    <w:next w:val="Normal"/>
    <w:link w:val="Ttulo4Car"/>
    <w:uiPriority w:val="9"/>
    <w:unhideWhenUsed/>
    <w:qFormat/>
    <w:pPr>
      <w:keepNext/>
      <w:keepLines/>
      <w:spacing w:after="226" w:line="259" w:lineRule="auto"/>
      <w:ind w:left="10" w:hanging="10"/>
      <w:outlineLvl w:val="3"/>
    </w:pPr>
    <w:rPr>
      <w:rFonts w:ascii="Arial" w:eastAsia="Arial" w:hAnsi="Arial" w:cs="Arial"/>
      <w:color w:val="000000"/>
      <w:sz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ptos Display" w:eastAsia="Aptos Display" w:hAnsi="Aptos Display" w:cs="Aptos Display"/>
      <w:color w:val="0F4761"/>
      <w:sz w:val="40"/>
    </w:rPr>
  </w:style>
  <w:style w:type="character" w:customStyle="1" w:styleId="Ttulo2Car">
    <w:name w:val="Título 2 Car"/>
    <w:link w:val="Ttulo2"/>
    <w:uiPriority w:val="9"/>
    <w:rPr>
      <w:rFonts w:ascii="Arial" w:eastAsia="Arial" w:hAnsi="Arial" w:cs="Arial"/>
      <w:color w:val="000000"/>
      <w:sz w:val="27"/>
    </w:rPr>
  </w:style>
  <w:style w:type="character" w:customStyle="1" w:styleId="Ttulo4Car">
    <w:name w:val="Título 4 Car"/>
    <w:link w:val="Ttulo4"/>
    <w:uiPriority w:val="9"/>
    <w:rPr>
      <w:rFonts w:ascii="Arial" w:eastAsia="Arial" w:hAnsi="Arial" w:cs="Arial"/>
      <w:color w:val="000000"/>
      <w:sz w:val="27"/>
    </w:rPr>
  </w:style>
  <w:style w:type="character" w:customStyle="1" w:styleId="Ttulo3Car">
    <w:name w:val="Título 3 Car"/>
    <w:link w:val="Ttulo3"/>
    <w:uiPriority w:val="9"/>
    <w:rPr>
      <w:rFonts w:ascii="Aptos Display" w:eastAsia="Aptos Display" w:hAnsi="Aptos Display" w:cs="Aptos Display"/>
      <w:color w:val="0F4761"/>
      <w:sz w:val="32"/>
    </w:rPr>
  </w:style>
  <w:style w:type="paragraph" w:styleId="Encabezado">
    <w:name w:val="header"/>
    <w:basedOn w:val="Normal"/>
    <w:link w:val="EncabezadoCar"/>
    <w:uiPriority w:val="99"/>
    <w:unhideWhenUsed/>
    <w:rsid w:val="00C927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27C0"/>
    <w:rPr>
      <w:rFonts w:ascii="Arial" w:eastAsia="Arial" w:hAnsi="Arial" w:cs="Times New Roman"/>
      <w:color w:val="000000"/>
      <w:lang w:val="en" w:eastAsia="en"/>
    </w:rPr>
  </w:style>
  <w:style w:type="paragraph" w:styleId="Piedepgina">
    <w:name w:val="footer"/>
    <w:basedOn w:val="Normal"/>
    <w:link w:val="PiedepginaCar"/>
    <w:uiPriority w:val="99"/>
    <w:unhideWhenUsed/>
    <w:rsid w:val="00C927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27C0"/>
    <w:rPr>
      <w:rFonts w:ascii="Arial" w:eastAsia="Arial" w:hAnsi="Arial" w:cs="Times New Roman"/>
      <w:color w:val="000000"/>
      <w:lang w:val="en" w:eastAsia="en"/>
    </w:rPr>
  </w:style>
  <w:style w:type="paragraph" w:customStyle="1" w:styleId="p1">
    <w:name w:val="p1"/>
    <w:basedOn w:val="Normal"/>
    <w:rsid w:val="005628F5"/>
    <w:pPr>
      <w:spacing w:before="100" w:beforeAutospacing="1" w:after="100" w:afterAutospacing="1" w:line="240" w:lineRule="auto"/>
      <w:ind w:left="0" w:firstLine="0"/>
    </w:pPr>
    <w:rPr>
      <w:rFonts w:ascii="Times New Roman" w:eastAsiaTheme="minorEastAsia" w:hAnsi="Times New Roman"/>
      <w:color w:val="auto"/>
      <w:kern w:val="0"/>
      <w:lang w:val="es-MX" w:eastAsia="es-MX"/>
      <w14:ligatures w14:val="none"/>
    </w:rPr>
  </w:style>
  <w:style w:type="character" w:customStyle="1" w:styleId="s1">
    <w:name w:val="s1"/>
    <w:basedOn w:val="Fuentedeprrafopredeter"/>
    <w:rsid w:val="005628F5"/>
  </w:style>
  <w:style w:type="paragraph" w:customStyle="1" w:styleId="p2">
    <w:name w:val="p2"/>
    <w:basedOn w:val="Normal"/>
    <w:rsid w:val="005628F5"/>
    <w:pPr>
      <w:spacing w:before="100" w:beforeAutospacing="1" w:after="100" w:afterAutospacing="1" w:line="240" w:lineRule="auto"/>
      <w:ind w:left="0" w:firstLine="0"/>
    </w:pPr>
    <w:rPr>
      <w:rFonts w:ascii="Times New Roman" w:eastAsiaTheme="minorEastAsia" w:hAnsi="Times New Roman"/>
      <w:color w:val="auto"/>
      <w:kern w:val="0"/>
      <w:lang w:val="es-MX" w:eastAsia="es-MX"/>
      <w14:ligatures w14:val="none"/>
    </w:rPr>
  </w:style>
  <w:style w:type="character" w:customStyle="1" w:styleId="s2">
    <w:name w:val="s2"/>
    <w:basedOn w:val="Fuentedeprrafopredeter"/>
    <w:rsid w:val="005628F5"/>
  </w:style>
  <w:style w:type="paragraph" w:customStyle="1" w:styleId="p3">
    <w:name w:val="p3"/>
    <w:basedOn w:val="Normal"/>
    <w:rsid w:val="005628F5"/>
    <w:pPr>
      <w:spacing w:before="100" w:beforeAutospacing="1" w:after="100" w:afterAutospacing="1" w:line="240" w:lineRule="auto"/>
      <w:ind w:left="0" w:firstLine="0"/>
    </w:pPr>
    <w:rPr>
      <w:rFonts w:ascii="Times New Roman" w:eastAsiaTheme="minorEastAsia" w:hAnsi="Times New Roman"/>
      <w:color w:val="auto"/>
      <w:kern w:val="0"/>
      <w:lang w:val="es-MX" w:eastAsia="es-MX"/>
      <w14:ligatures w14:val="none"/>
    </w:rPr>
  </w:style>
  <w:style w:type="character" w:customStyle="1" w:styleId="s3">
    <w:name w:val="s3"/>
    <w:basedOn w:val="Fuentedeprrafopredeter"/>
    <w:rsid w:val="005628F5"/>
  </w:style>
  <w:style w:type="paragraph" w:styleId="Sinespaciado">
    <w:name w:val="No Spacing"/>
    <w:link w:val="SinespaciadoCar"/>
    <w:uiPriority w:val="1"/>
    <w:qFormat/>
    <w:rsid w:val="00FD0CA9"/>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FD0CA9"/>
    <w:rPr>
      <w:kern w:val="0"/>
      <w:sz w:val="22"/>
      <w:szCs w:val="22"/>
      <w14:ligatures w14:val="none"/>
    </w:rPr>
  </w:style>
  <w:style w:type="paragraph" w:styleId="TtuloTDC">
    <w:name w:val="TOC Heading"/>
    <w:basedOn w:val="Ttulo1"/>
    <w:next w:val="Normal"/>
    <w:uiPriority w:val="39"/>
    <w:unhideWhenUsed/>
    <w:qFormat/>
    <w:rsid w:val="00BC68BD"/>
    <w:pPr>
      <w:spacing w:before="480" w:after="0" w:line="276" w:lineRule="auto"/>
      <w:ind w:left="0" w:firstLine="0"/>
      <w:outlineLvl w:val="9"/>
    </w:pPr>
    <w:rPr>
      <w:rFonts w:asciiTheme="majorHAnsi" w:eastAsiaTheme="majorEastAsia" w:hAnsiTheme="majorHAnsi" w:cstheme="majorBidi"/>
      <w:b/>
      <w:bCs/>
      <w:color w:val="0F4761" w:themeColor="accent1" w:themeShade="BF"/>
      <w:kern w:val="0"/>
      <w:sz w:val="28"/>
      <w:szCs w:val="28"/>
      <w:lang w:val="en-US" w:eastAsia="en-US"/>
      <w14:ligatures w14:val="none"/>
    </w:rPr>
  </w:style>
  <w:style w:type="paragraph" w:styleId="TDC3">
    <w:name w:val="toc 3"/>
    <w:basedOn w:val="Normal"/>
    <w:next w:val="Normal"/>
    <w:autoRedefine/>
    <w:uiPriority w:val="39"/>
    <w:unhideWhenUsed/>
    <w:rsid w:val="00BC68BD"/>
    <w:pPr>
      <w:spacing w:after="100"/>
      <w:ind w:left="480"/>
    </w:pPr>
  </w:style>
  <w:style w:type="paragraph" w:styleId="TDC2">
    <w:name w:val="toc 2"/>
    <w:basedOn w:val="Normal"/>
    <w:next w:val="Normal"/>
    <w:autoRedefine/>
    <w:uiPriority w:val="39"/>
    <w:unhideWhenUsed/>
    <w:rsid w:val="00BC68BD"/>
    <w:pPr>
      <w:spacing w:after="100"/>
      <w:ind w:left="240"/>
    </w:pPr>
  </w:style>
  <w:style w:type="character" w:styleId="Hipervnculo">
    <w:name w:val="Hyperlink"/>
    <w:basedOn w:val="Fuentedeprrafopredeter"/>
    <w:uiPriority w:val="99"/>
    <w:unhideWhenUsed/>
    <w:rsid w:val="00BC68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1834</Words>
  <Characters>10093</Characters>
  <Application>Microsoft Office Word</Application>
  <DocSecurity>0</DocSecurity>
  <Lines>84</Lines>
  <Paragraphs>23</Paragraphs>
  <ScaleCrop>false</ScaleCrop>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Patricia  Villegas Cortes</dc:creator>
  <cp:keywords/>
  <cp:lastModifiedBy>Karla Patricia  Villegas Cortes</cp:lastModifiedBy>
  <cp:revision>2</cp:revision>
  <dcterms:created xsi:type="dcterms:W3CDTF">2025-09-25T20:44:00Z</dcterms:created>
  <dcterms:modified xsi:type="dcterms:W3CDTF">2025-09-25T20:44:00Z</dcterms:modified>
</cp:coreProperties>
</file>