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1277944280"/>
        <w:docPartObj>
          <w:docPartGallery w:val="Cover Pages"/>
          <w:docPartUnique/>
        </w:docPartObj>
      </w:sdtPr>
      <w:sdtContent>
        <w:p w14:paraId="76E6BD19" w14:textId="0339C294" w:rsidR="00866760" w:rsidRDefault="0086676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F14C90" wp14:editId="2012FA1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29T00:00:00Z">
                                      <w:dateFormat w:val="d/M/yy"/>
                                      <w:lid w:val="es-MX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6AE8379" w14:textId="1DACDE18" w:rsidR="00866760" w:rsidRDefault="0086676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29/9/25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CF14C90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29T00:00:00Z">
                                <w:dateFormat w:val="d/M/yy"/>
                                <w:lid w:val="es-MX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6AE8379" w14:textId="1DACDE18" w:rsidR="00866760" w:rsidRDefault="0086676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29/9/25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122785" wp14:editId="3A82CBE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37E0AE" w14:textId="03008214" w:rsidR="00866760" w:rsidRDefault="00000000" w:rsidP="0086676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66760" w:rsidRPr="0086676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Luis Anselmo Hernández Pérez 21089</w:t>
                                    </w:r>
                                    <w:r w:rsidR="0086676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           </w:t>
                                    </w:r>
                                    <w:r w:rsidR="00866760" w:rsidRPr="0086676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Víctor Carrizales Esparza 21078</w:t>
                                    </w:r>
                                    <w:r w:rsidR="0086676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                       </w:t>
                                    </w:r>
                                    <w:r w:rsidR="00866760" w:rsidRPr="0086676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Oscar Andrés Núñez Martínez 21050</w:t>
                                    </w:r>
                                    <w:r w:rsidR="0086676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                    </w:t>
                                    </w:r>
                                    <w:r w:rsidR="00866760" w:rsidRPr="0086676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Karla Patricia Villegas Cortez 21172</w:t>
                                    </w:r>
                                  </w:sdtContent>
                                </w:sdt>
                              </w:p>
                              <w:p w14:paraId="2CB34735" w14:textId="4EF87AAB" w:rsidR="00866760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6676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ECOMARKET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12278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A37E0AE" w14:textId="03008214" w:rsidR="00866760" w:rsidRDefault="00000000" w:rsidP="00866760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66760" w:rsidRPr="0086676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Luis Anselmo Hernández Pérez 21089</w:t>
                              </w:r>
                              <w:r w:rsidR="0086676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           </w:t>
                              </w:r>
                              <w:r w:rsidR="00866760" w:rsidRPr="0086676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Víctor Carrizales Esparza 21078</w:t>
                              </w:r>
                              <w:r w:rsidR="0086676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                       </w:t>
                              </w:r>
                              <w:r w:rsidR="00866760" w:rsidRPr="0086676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Oscar Andrés Núñez Martínez 21050</w:t>
                              </w:r>
                              <w:r w:rsidR="0086676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                    </w:t>
                              </w:r>
                              <w:r w:rsidR="00866760" w:rsidRPr="0086676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Karla Patricia Villegas Cortez 21172</w:t>
                              </w:r>
                            </w:sdtContent>
                          </w:sdt>
                        </w:p>
                        <w:p w14:paraId="2CB34735" w14:textId="4EF87AAB" w:rsidR="00866760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6676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ECOMARKET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D4DAF8" wp14:editId="6EE1409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D619B" w14:textId="2F657558" w:rsidR="00866760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A3B1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APLICACIONES WEB PROGRESIVAS</w:t>
                                    </w:r>
                                  </w:sdtContent>
                                </w:sdt>
                              </w:p>
                              <w:p w14:paraId="6656751C" w14:textId="2823CE0D" w:rsidR="00866760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66760" w:rsidRPr="0086676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BITBROS - </w:t>
                                    </w:r>
                                    <w:r w:rsidR="007A3B1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EcoMarket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D4DAF8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2BD619B" w14:textId="2F657558" w:rsidR="00866760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A3B1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APLICACIONES WEB PROGRESIVAS</w:t>
                              </w:r>
                            </w:sdtContent>
                          </w:sdt>
                        </w:p>
                        <w:p w14:paraId="6656751C" w14:textId="2823CE0D" w:rsidR="00866760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66760" w:rsidRPr="0086676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BITBROS - </w:t>
                              </w:r>
                              <w:r w:rsidR="007A3B1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EcoMarket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3E60BDA" w14:textId="702CD540" w:rsidR="00866760" w:rsidRDefault="00866760">
          <w:r>
            <w:br w:type="page"/>
          </w:r>
        </w:p>
      </w:sdtContent>
    </w:sdt>
    <w:p w14:paraId="1750A736" w14:textId="1FC4A53E" w:rsidR="009860F7" w:rsidRPr="008A417F" w:rsidRDefault="009860F7" w:rsidP="008A417F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17F">
        <w:rPr>
          <w:rFonts w:ascii="Arial" w:hAnsi="Arial" w:cs="Arial"/>
          <w:sz w:val="24"/>
          <w:szCs w:val="24"/>
        </w:rPr>
        <w:lastRenderedPageBreak/>
        <w:t xml:space="preserve">PROYECTO FINAL – </w:t>
      </w:r>
      <w:r w:rsidR="007A3B1D">
        <w:rPr>
          <w:rFonts w:ascii="Arial" w:hAnsi="Arial" w:cs="Arial"/>
          <w:sz w:val="24"/>
          <w:szCs w:val="24"/>
        </w:rPr>
        <w:t>APLICACIONES WEB PROGRESIVAS</w:t>
      </w:r>
    </w:p>
    <w:p w14:paraId="3A05DE9A" w14:textId="36177DBC" w:rsidR="009860F7" w:rsidRPr="008A417F" w:rsidRDefault="009860F7" w:rsidP="008A417F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17F">
        <w:rPr>
          <w:rFonts w:ascii="Arial" w:hAnsi="Arial" w:cs="Arial"/>
          <w:sz w:val="24"/>
          <w:szCs w:val="24"/>
        </w:rPr>
        <w:t xml:space="preserve">DESCRIPCION GENERAL: </w:t>
      </w:r>
    </w:p>
    <w:p w14:paraId="102C600B" w14:textId="5DC292C3" w:rsidR="009860F7" w:rsidRPr="008A417F" w:rsidRDefault="007A3B1D" w:rsidP="008A417F">
      <w:p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El proyecto consiste en el desarrollo de una aplicación web progresiva que conectará donadores (empresas, supermercados, restaurantes y particulares) con beneficiarios (organizaciones, comedores comunitarios, refugios y personas en situación vulnerable), con el fin de redistribuir alimentos excedentes antes de que se desperdicien.</w:t>
      </w:r>
    </w:p>
    <w:p w14:paraId="04C1616B" w14:textId="78664ECC" w:rsidR="009860F7" w:rsidRPr="008A417F" w:rsidRDefault="007A3B1D" w:rsidP="008A417F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Principales Funcionalidades</w:t>
      </w:r>
    </w:p>
    <w:p w14:paraId="147CC240" w14:textId="5A427822" w:rsidR="007A3B1D" w:rsidRPr="007A3B1D" w:rsidRDefault="007A3B1D" w:rsidP="007A3B1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 xml:space="preserve">Registro y autenticación de usuarios (donadores y beneficiarios) mediante Firebase </w:t>
      </w:r>
      <w:r w:rsidRPr="007A3B1D">
        <w:rPr>
          <w:rFonts w:ascii="Arial" w:hAnsi="Arial" w:cs="Arial"/>
        </w:rPr>
        <w:t>Autenticación</w:t>
      </w:r>
      <w:r w:rsidRPr="007A3B1D">
        <w:rPr>
          <w:rFonts w:ascii="Arial" w:hAnsi="Arial" w:cs="Arial"/>
        </w:rPr>
        <w:t>.</w:t>
      </w:r>
    </w:p>
    <w:p w14:paraId="2FC52CBF" w14:textId="249BC255" w:rsidR="007A3B1D" w:rsidRPr="007A3B1D" w:rsidRDefault="007A3B1D" w:rsidP="007A3B1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Gestión de perfiles: datos de contacto, tipo de usuario, necesidades o excedentes de alimentos.</w:t>
      </w:r>
    </w:p>
    <w:p w14:paraId="03EA377A" w14:textId="46417530" w:rsidR="007A3B1D" w:rsidRPr="007A3B1D" w:rsidRDefault="007A3B1D" w:rsidP="007A3B1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Publicación de donaciones: los donadores podrán publicar la cantidad, tipo de alimento y condiciones de entrega.</w:t>
      </w:r>
    </w:p>
    <w:p w14:paraId="14EF84A1" w14:textId="08BFB434" w:rsidR="007A3B1D" w:rsidRPr="007A3B1D" w:rsidRDefault="007A3B1D" w:rsidP="007A3B1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Solicitud de donaciones: los beneficiarios podrán visualizar ofertas disponibles y solicitar aquellas que se adapten a sus necesidades.</w:t>
      </w:r>
    </w:p>
    <w:p w14:paraId="33627FEC" w14:textId="43D923EB" w:rsidR="007A3B1D" w:rsidRPr="007A3B1D" w:rsidRDefault="007A3B1D" w:rsidP="007A3B1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Historial de transacciones: para dar seguimiento a las donaciones realizadas y recibidas.</w:t>
      </w:r>
    </w:p>
    <w:p w14:paraId="1A5EDACB" w14:textId="1B24D87F" w:rsidR="009860F7" w:rsidRPr="007A3B1D" w:rsidRDefault="007A3B1D" w:rsidP="007A3B1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Compatibilidad multiplataforma</w:t>
      </w:r>
      <w:r w:rsidR="008A417F" w:rsidRPr="007A3B1D">
        <w:rPr>
          <w:rFonts w:ascii="Arial" w:hAnsi="Arial" w:cs="Arial"/>
        </w:rPr>
        <w:br w:type="page"/>
      </w:r>
    </w:p>
    <w:p w14:paraId="58F46873" w14:textId="6E107FB3" w:rsidR="009860F7" w:rsidRPr="008A417F" w:rsidRDefault="009860F7" w:rsidP="008A417F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17F">
        <w:rPr>
          <w:rFonts w:ascii="Arial" w:hAnsi="Arial" w:cs="Arial"/>
          <w:sz w:val="24"/>
          <w:szCs w:val="24"/>
        </w:rPr>
        <w:lastRenderedPageBreak/>
        <w:t>Las ventajas y beneficios de la aplicación</w:t>
      </w:r>
    </w:p>
    <w:p w14:paraId="2758547E" w14:textId="30140F5B" w:rsidR="007A3B1D" w:rsidRPr="007A3B1D" w:rsidRDefault="007A3B1D" w:rsidP="007A3B1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  <w:b/>
          <w:bCs/>
        </w:rPr>
        <w:t>Impacto social positivo:</w:t>
      </w:r>
      <w:r w:rsidRPr="007A3B1D">
        <w:rPr>
          <w:rFonts w:ascii="Arial" w:hAnsi="Arial" w:cs="Arial"/>
        </w:rPr>
        <w:t xml:space="preserve"> contribuye a reducir el desperdicio de alimentos y apoyar a comunidades en situación vulnerable.</w:t>
      </w:r>
    </w:p>
    <w:p w14:paraId="6CF17F13" w14:textId="2504B52B" w:rsidR="007A3B1D" w:rsidRPr="007A3B1D" w:rsidRDefault="007A3B1D" w:rsidP="007A3B1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  <w:b/>
          <w:bCs/>
        </w:rPr>
        <w:t>Accesibilidad universal</w:t>
      </w:r>
      <w:r w:rsidRPr="007A3B1D">
        <w:rPr>
          <w:rFonts w:ascii="Arial" w:hAnsi="Arial" w:cs="Arial"/>
        </w:rPr>
        <w:t>: al ser una PWA, se puede acceder desde cualquier navegador y también instalarse en dispositivos móviles sin necesidad de tiendas de aplicaciones.</w:t>
      </w:r>
    </w:p>
    <w:p w14:paraId="5E1F5F54" w14:textId="5ED1666B" w:rsidR="007A3B1D" w:rsidRPr="007A3B1D" w:rsidRDefault="007A3B1D" w:rsidP="007A3B1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  <w:b/>
          <w:bCs/>
        </w:rPr>
        <w:t>Escalabilidad:</w:t>
      </w:r>
      <w:r w:rsidRPr="007A3B1D">
        <w:rPr>
          <w:rFonts w:ascii="Arial" w:hAnsi="Arial" w:cs="Arial"/>
        </w:rPr>
        <w:t xml:space="preserve"> gracias a Firebase y Firestore, el sistema soporta crecimiento en la cantidad de usuarios y transacciones.</w:t>
      </w:r>
    </w:p>
    <w:p w14:paraId="2B8E924B" w14:textId="2778C2B9" w:rsidR="007A3B1D" w:rsidRPr="007A3B1D" w:rsidRDefault="007A3B1D" w:rsidP="007A3B1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  <w:b/>
          <w:bCs/>
        </w:rPr>
        <w:t>Experiencia fluida:</w:t>
      </w:r>
      <w:r w:rsidRPr="007A3B1D">
        <w:rPr>
          <w:rFonts w:ascii="Arial" w:hAnsi="Arial" w:cs="Arial"/>
        </w:rPr>
        <w:t xml:space="preserve"> interfaz ligera, rápida y responsive desarrollada en HTML, CSS y JavaScript.</w:t>
      </w:r>
    </w:p>
    <w:p w14:paraId="640FD30C" w14:textId="684ABB95" w:rsidR="007A3B1D" w:rsidRPr="007A3B1D" w:rsidRDefault="007A3B1D" w:rsidP="007A3B1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  <w:b/>
          <w:bCs/>
        </w:rPr>
        <w:t>Seguridad y confiabilidad:</w:t>
      </w:r>
      <w:r w:rsidRPr="007A3B1D">
        <w:rPr>
          <w:rFonts w:ascii="Arial" w:hAnsi="Arial" w:cs="Arial"/>
        </w:rPr>
        <w:t xml:space="preserve"> manejo de sesiones y datos mediante Firebase Authentication.</w:t>
      </w:r>
    </w:p>
    <w:p w14:paraId="3895044E" w14:textId="06D56C06" w:rsidR="001C01CB" w:rsidRDefault="007A3B1D" w:rsidP="007A3B1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  <w:b/>
          <w:bCs/>
        </w:rPr>
        <w:t>Sostenibilidad tecnológica:</w:t>
      </w:r>
      <w:r w:rsidRPr="007A3B1D">
        <w:rPr>
          <w:rFonts w:ascii="Arial" w:hAnsi="Arial" w:cs="Arial"/>
        </w:rPr>
        <w:t xml:space="preserve"> uso de tecnologías modernas (NestJS, Firebase) que garantizan fácil mantenimiento y mejoras futuras.</w:t>
      </w:r>
    </w:p>
    <w:p w14:paraId="038A7968" w14:textId="77777777" w:rsidR="007A3B1D" w:rsidRPr="007A3B1D" w:rsidRDefault="007A3B1D" w:rsidP="007A3B1D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0A25DDD7" w14:textId="1162883D" w:rsidR="001C01CB" w:rsidRPr="008A417F" w:rsidRDefault="008A417F" w:rsidP="008A417F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17F">
        <w:rPr>
          <w:rFonts w:ascii="Arial" w:hAnsi="Arial" w:cs="Arial"/>
          <w:sz w:val="24"/>
          <w:szCs w:val="24"/>
        </w:rPr>
        <w:t>Tecnología para usar</w:t>
      </w:r>
    </w:p>
    <w:p w14:paraId="7C332A32" w14:textId="77777777" w:rsidR="007A3B1D" w:rsidRPr="007A3B1D" w:rsidRDefault="007A3B1D" w:rsidP="007A3B1D">
      <w:pPr>
        <w:pStyle w:val="NormalWeb"/>
        <w:spacing w:line="360" w:lineRule="auto"/>
        <w:jc w:val="both"/>
        <w:rPr>
          <w:rFonts w:ascii="Arial" w:hAnsi="Arial" w:cs="Arial"/>
        </w:rPr>
      </w:pPr>
      <w:r w:rsidRPr="007A3B1D">
        <w:rPr>
          <w:rStyle w:val="Textoennegrita"/>
          <w:rFonts w:ascii="Arial" w:eastAsiaTheme="majorEastAsia" w:hAnsi="Arial" w:cs="Arial"/>
        </w:rPr>
        <w:t>Frontend:</w:t>
      </w:r>
    </w:p>
    <w:p w14:paraId="51E6AFA8" w14:textId="7BBC0509" w:rsidR="007A3B1D" w:rsidRPr="007A3B1D" w:rsidRDefault="007A3B1D" w:rsidP="007A3B1D">
      <w:pPr>
        <w:pStyle w:val="NormalWeb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 xml:space="preserve">HTML, CSS y JavaScript </w:t>
      </w:r>
      <w:r>
        <w:rPr>
          <w:rFonts w:ascii="Arial" w:hAnsi="Arial" w:cs="Arial"/>
        </w:rPr>
        <w:t>(responsivo)</w:t>
      </w:r>
    </w:p>
    <w:p w14:paraId="19EDA4AA" w14:textId="77777777" w:rsidR="007A3B1D" w:rsidRPr="007A3B1D" w:rsidRDefault="007A3B1D" w:rsidP="007A3B1D">
      <w:pPr>
        <w:pStyle w:val="NormalWeb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PWA (Service Workers, Web App Manifest, push notifications).</w:t>
      </w:r>
    </w:p>
    <w:p w14:paraId="4CD2BF0F" w14:textId="77777777" w:rsidR="007A3B1D" w:rsidRPr="007A3B1D" w:rsidRDefault="007A3B1D" w:rsidP="007A3B1D">
      <w:pPr>
        <w:pStyle w:val="NormalWeb"/>
        <w:spacing w:line="360" w:lineRule="auto"/>
        <w:jc w:val="both"/>
        <w:rPr>
          <w:rFonts w:ascii="Arial" w:hAnsi="Arial" w:cs="Arial"/>
        </w:rPr>
      </w:pPr>
      <w:r w:rsidRPr="007A3B1D">
        <w:rPr>
          <w:rStyle w:val="Textoennegrita"/>
          <w:rFonts w:ascii="Arial" w:eastAsiaTheme="majorEastAsia" w:hAnsi="Arial" w:cs="Arial"/>
        </w:rPr>
        <w:t>Backend:</w:t>
      </w:r>
    </w:p>
    <w:p w14:paraId="4BF89038" w14:textId="245F886C" w:rsidR="007A3B1D" w:rsidRPr="007A3B1D" w:rsidRDefault="007A3B1D" w:rsidP="007A3B1D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NestJS (arquitectura modular y escalable).</w:t>
      </w:r>
    </w:p>
    <w:p w14:paraId="19C19228" w14:textId="77777777" w:rsidR="007A3B1D" w:rsidRPr="007A3B1D" w:rsidRDefault="007A3B1D" w:rsidP="007A3B1D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API REST para comunicación entre frontend y backend.</w:t>
      </w:r>
    </w:p>
    <w:p w14:paraId="3210CBE5" w14:textId="77777777" w:rsidR="007A3B1D" w:rsidRPr="007A3B1D" w:rsidRDefault="007A3B1D" w:rsidP="007A3B1D">
      <w:pPr>
        <w:pStyle w:val="NormalWeb"/>
        <w:spacing w:line="360" w:lineRule="auto"/>
        <w:jc w:val="both"/>
        <w:rPr>
          <w:rFonts w:ascii="Arial" w:hAnsi="Arial" w:cs="Arial"/>
        </w:rPr>
      </w:pPr>
      <w:r w:rsidRPr="007A3B1D">
        <w:rPr>
          <w:rStyle w:val="Textoennegrita"/>
          <w:rFonts w:ascii="Arial" w:eastAsiaTheme="majorEastAsia" w:hAnsi="Arial" w:cs="Arial"/>
        </w:rPr>
        <w:t>Base de datos y servicios:</w:t>
      </w:r>
    </w:p>
    <w:p w14:paraId="496ACEFB" w14:textId="77777777" w:rsidR="007A3B1D" w:rsidRPr="007A3B1D" w:rsidRDefault="007A3B1D" w:rsidP="007A3B1D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Firebase Authentication (registro, login, control de sesiones).</w:t>
      </w:r>
    </w:p>
    <w:p w14:paraId="21935544" w14:textId="00015714" w:rsidR="007A3B1D" w:rsidRPr="007A3B1D" w:rsidRDefault="007A3B1D" w:rsidP="007A3B1D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Firestore (base de datos NoSQL).</w:t>
      </w:r>
    </w:p>
    <w:p w14:paraId="2C3AE2A1" w14:textId="77777777" w:rsidR="007A3B1D" w:rsidRPr="007A3B1D" w:rsidRDefault="007A3B1D" w:rsidP="007A3B1D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Firebase Hosting (despliegue y escalabilidad).</w:t>
      </w:r>
    </w:p>
    <w:p w14:paraId="6A14F48E" w14:textId="77777777" w:rsidR="007A3B1D" w:rsidRPr="007A3B1D" w:rsidRDefault="007A3B1D" w:rsidP="007A3B1D">
      <w:pPr>
        <w:pStyle w:val="NormalWeb"/>
        <w:spacing w:line="360" w:lineRule="auto"/>
        <w:jc w:val="both"/>
        <w:rPr>
          <w:rFonts w:ascii="Arial" w:hAnsi="Arial" w:cs="Arial"/>
        </w:rPr>
      </w:pPr>
      <w:r w:rsidRPr="007A3B1D">
        <w:rPr>
          <w:rStyle w:val="Textoennegrita"/>
          <w:rFonts w:ascii="Arial" w:eastAsiaTheme="majorEastAsia" w:hAnsi="Arial" w:cs="Arial"/>
        </w:rPr>
        <w:lastRenderedPageBreak/>
        <w:t>Herramientas de desarrollo y gestión:</w:t>
      </w:r>
    </w:p>
    <w:p w14:paraId="40F6E306" w14:textId="77777777" w:rsidR="007A3B1D" w:rsidRPr="007A3B1D" w:rsidRDefault="007A3B1D" w:rsidP="007A3B1D">
      <w:pPr>
        <w:pStyle w:val="NormalWeb"/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GitHub para control de versiones.</w:t>
      </w:r>
    </w:p>
    <w:p w14:paraId="5A70252F" w14:textId="77777777" w:rsidR="007A3B1D" w:rsidRPr="007A3B1D" w:rsidRDefault="007A3B1D" w:rsidP="007A3B1D">
      <w:pPr>
        <w:pStyle w:val="NormalWeb"/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Trello/Jira para gestión de tareas bajo metodología Scrum.</w:t>
      </w:r>
    </w:p>
    <w:p w14:paraId="1B4F6B45" w14:textId="77777777" w:rsidR="007A3B1D" w:rsidRDefault="007A3B1D" w:rsidP="007A3B1D">
      <w:pPr>
        <w:pStyle w:val="NormalWeb"/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7A3B1D">
        <w:rPr>
          <w:rFonts w:ascii="Arial" w:hAnsi="Arial" w:cs="Arial"/>
        </w:rPr>
        <w:t>Postman para pruebas de API.</w:t>
      </w:r>
    </w:p>
    <w:p w14:paraId="6EC3185B" w14:textId="77777777" w:rsidR="007A3B1D" w:rsidRPr="007A3B1D" w:rsidRDefault="007A3B1D" w:rsidP="007A3B1D">
      <w:pPr>
        <w:pStyle w:val="NormalWeb"/>
        <w:spacing w:line="360" w:lineRule="auto"/>
        <w:ind w:left="1440"/>
        <w:jc w:val="both"/>
        <w:rPr>
          <w:rFonts w:ascii="Arial" w:hAnsi="Arial" w:cs="Arial"/>
        </w:rPr>
      </w:pPr>
    </w:p>
    <w:p w14:paraId="3E18B06E" w14:textId="75DC9CF6" w:rsidR="001C01CB" w:rsidRPr="008A417F" w:rsidRDefault="001C01CB" w:rsidP="008A417F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17F">
        <w:rPr>
          <w:rFonts w:ascii="Arial" w:hAnsi="Arial" w:cs="Arial"/>
          <w:sz w:val="24"/>
          <w:szCs w:val="24"/>
        </w:rPr>
        <w:t>Organigrama del equipo</w:t>
      </w:r>
    </w:p>
    <w:p w14:paraId="54354ABF" w14:textId="77777777" w:rsidR="001C01CB" w:rsidRPr="001C01CB" w:rsidRDefault="001C01CB" w:rsidP="008A417F">
      <w:pPr>
        <w:spacing w:line="360" w:lineRule="auto"/>
        <w:jc w:val="both"/>
        <w:rPr>
          <w:rFonts w:ascii="Arial" w:hAnsi="Arial" w:cs="Arial"/>
        </w:rPr>
      </w:pPr>
      <w:r w:rsidRPr="001C01CB">
        <w:rPr>
          <w:rFonts w:ascii="Arial" w:hAnsi="Arial" w:cs="Arial"/>
          <w:b/>
          <w:bCs/>
        </w:rPr>
        <w:t>Roles principales:</w:t>
      </w:r>
    </w:p>
    <w:p w14:paraId="1B81529D" w14:textId="01555FF4" w:rsidR="001C01CB" w:rsidRPr="001C01CB" w:rsidRDefault="001C01CB" w:rsidP="008A417F">
      <w:pPr>
        <w:spacing w:line="360" w:lineRule="auto"/>
        <w:jc w:val="both"/>
        <w:rPr>
          <w:rFonts w:ascii="Arial" w:hAnsi="Arial" w:cs="Arial"/>
        </w:rPr>
      </w:pPr>
      <w:r w:rsidRPr="001C01CB">
        <w:rPr>
          <w:rFonts w:ascii="Arial" w:hAnsi="Arial" w:cs="Arial"/>
          <w:b/>
          <w:bCs/>
        </w:rPr>
        <w:t>Product Owner:</w:t>
      </w:r>
      <w:r w:rsidRPr="001C01CB">
        <w:rPr>
          <w:rFonts w:ascii="Arial" w:hAnsi="Arial" w:cs="Arial"/>
        </w:rPr>
        <w:t xml:space="preserve"> </w:t>
      </w:r>
      <w:r w:rsidR="007A3B1D">
        <w:rPr>
          <w:rFonts w:ascii="Arial" w:hAnsi="Arial" w:cs="Arial"/>
        </w:rPr>
        <w:t>Luis Anselmo</w:t>
      </w:r>
      <w:r w:rsidRPr="001C01CB">
        <w:rPr>
          <w:rFonts w:ascii="Arial" w:hAnsi="Arial" w:cs="Arial"/>
        </w:rPr>
        <w:t xml:space="preserve"> </w:t>
      </w:r>
    </w:p>
    <w:p w14:paraId="4B4B009D" w14:textId="2082EE47" w:rsidR="001C01CB" w:rsidRPr="001C01CB" w:rsidRDefault="001C01CB" w:rsidP="008A417F">
      <w:pPr>
        <w:spacing w:line="360" w:lineRule="auto"/>
        <w:jc w:val="both"/>
        <w:rPr>
          <w:rFonts w:ascii="Arial" w:hAnsi="Arial" w:cs="Arial"/>
        </w:rPr>
      </w:pPr>
      <w:r w:rsidRPr="001C01CB">
        <w:rPr>
          <w:rFonts w:ascii="Arial" w:hAnsi="Arial" w:cs="Arial"/>
          <w:b/>
          <w:bCs/>
        </w:rPr>
        <w:t xml:space="preserve">Scrum </w:t>
      </w:r>
      <w:proofErr w:type="gramStart"/>
      <w:r w:rsidRPr="001C01CB">
        <w:rPr>
          <w:rFonts w:ascii="Arial" w:hAnsi="Arial" w:cs="Arial"/>
          <w:b/>
          <w:bCs/>
        </w:rPr>
        <w:t>Master</w:t>
      </w:r>
      <w:proofErr w:type="gramEnd"/>
      <w:r w:rsidRPr="001C01CB">
        <w:rPr>
          <w:rFonts w:ascii="Arial" w:hAnsi="Arial" w:cs="Arial"/>
          <w:b/>
          <w:bCs/>
        </w:rPr>
        <w:t>:</w:t>
      </w:r>
      <w:r w:rsidRPr="001C01CB">
        <w:rPr>
          <w:rFonts w:ascii="Arial" w:hAnsi="Arial" w:cs="Arial"/>
        </w:rPr>
        <w:t xml:space="preserve"> </w:t>
      </w:r>
      <w:r w:rsidR="007A3B1D">
        <w:rPr>
          <w:rFonts w:ascii="Arial" w:hAnsi="Arial" w:cs="Arial"/>
        </w:rPr>
        <w:t>Karla Patricia</w:t>
      </w:r>
    </w:p>
    <w:p w14:paraId="17636DFD" w14:textId="77777777" w:rsidR="001C01CB" w:rsidRPr="001C01CB" w:rsidRDefault="001C01CB" w:rsidP="008A417F">
      <w:pPr>
        <w:spacing w:line="360" w:lineRule="auto"/>
        <w:jc w:val="both"/>
        <w:rPr>
          <w:rFonts w:ascii="Arial" w:hAnsi="Arial" w:cs="Arial"/>
        </w:rPr>
      </w:pPr>
      <w:r w:rsidRPr="001C01CB">
        <w:rPr>
          <w:rFonts w:ascii="Arial" w:hAnsi="Arial" w:cs="Arial"/>
          <w:b/>
          <w:bCs/>
        </w:rPr>
        <w:t>Scrum Team:</w:t>
      </w:r>
    </w:p>
    <w:p w14:paraId="20086995" w14:textId="0BA2F697" w:rsidR="009B376D" w:rsidRPr="009B376D" w:rsidRDefault="009B376D" w:rsidP="009B376D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B376D">
        <w:rPr>
          <w:rStyle w:val="Textoennegrita"/>
          <w:rFonts w:ascii="Arial" w:eastAsiaTheme="majorEastAsia" w:hAnsi="Arial" w:cs="Arial"/>
        </w:rPr>
        <w:t>Desarrollador Frontend:</w:t>
      </w:r>
      <w:r w:rsidRPr="009B37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Oscar Núñez y Karla Patricia</w:t>
      </w:r>
    </w:p>
    <w:p w14:paraId="7DC72F86" w14:textId="08684814" w:rsidR="009B376D" w:rsidRPr="009B376D" w:rsidRDefault="009B376D" w:rsidP="009B376D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B376D">
        <w:rPr>
          <w:rStyle w:val="Textoennegrita"/>
          <w:rFonts w:ascii="Arial" w:eastAsiaTheme="majorEastAsia" w:hAnsi="Arial" w:cs="Arial"/>
        </w:rPr>
        <w:t>Desarrollador Backend:</w:t>
      </w:r>
      <w:r w:rsidRPr="009B37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Víctor Carrizales y Luis Anselmo</w:t>
      </w:r>
    </w:p>
    <w:p w14:paraId="5D7722EF" w14:textId="77EC56DC" w:rsidR="009B376D" w:rsidRPr="009B376D" w:rsidRDefault="009B376D" w:rsidP="009B376D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B376D">
        <w:rPr>
          <w:rStyle w:val="Textoennegrita"/>
          <w:rFonts w:ascii="Arial" w:eastAsiaTheme="majorEastAsia" w:hAnsi="Arial" w:cs="Arial"/>
        </w:rPr>
        <w:t>Base de datos:</w:t>
      </w:r>
      <w:r w:rsidRPr="009B37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Luis Anselmo</w:t>
      </w:r>
    </w:p>
    <w:p w14:paraId="3E842362" w14:textId="14BBAC67" w:rsidR="009B376D" w:rsidRPr="009B376D" w:rsidRDefault="009B376D" w:rsidP="009B376D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B376D">
        <w:rPr>
          <w:rStyle w:val="Textoennegrita"/>
          <w:rFonts w:ascii="Arial" w:eastAsiaTheme="majorEastAsia" w:hAnsi="Arial" w:cs="Arial"/>
        </w:rPr>
        <w:t>Tester/QA:</w:t>
      </w:r>
      <w:r w:rsidRPr="009B37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Karla Patricia y Víctor Carrizales</w:t>
      </w:r>
    </w:p>
    <w:p w14:paraId="6E4E4A67" w14:textId="1AC0BFA7" w:rsidR="009B376D" w:rsidRPr="009B376D" w:rsidRDefault="009B376D" w:rsidP="009B376D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B376D">
        <w:rPr>
          <w:rStyle w:val="Textoennegrita"/>
          <w:rFonts w:ascii="Arial" w:eastAsiaTheme="majorEastAsia" w:hAnsi="Arial" w:cs="Arial"/>
        </w:rPr>
        <w:t>Diseñador UI/UX:</w:t>
      </w:r>
      <w:r>
        <w:rPr>
          <w:rFonts w:ascii="Arial" w:hAnsi="Arial" w:cs="Arial"/>
        </w:rPr>
        <w:t xml:space="preserve"> Karla Patricia y Luis Anselmo</w:t>
      </w:r>
    </w:p>
    <w:p w14:paraId="0613A21F" w14:textId="77777777" w:rsidR="008A417F" w:rsidRPr="008A417F" w:rsidRDefault="008A417F" w:rsidP="008A417F">
      <w:pPr>
        <w:spacing w:line="360" w:lineRule="auto"/>
        <w:jc w:val="both"/>
        <w:rPr>
          <w:rFonts w:ascii="Arial" w:hAnsi="Arial" w:cs="Arial"/>
        </w:rPr>
      </w:pPr>
    </w:p>
    <w:sectPr w:rsidR="008A417F" w:rsidRPr="008A417F" w:rsidSect="0086676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CAAC" w14:textId="77777777" w:rsidR="0086178B" w:rsidRDefault="0086178B" w:rsidP="00866760">
      <w:pPr>
        <w:spacing w:after="0" w:line="240" w:lineRule="auto"/>
      </w:pPr>
      <w:r>
        <w:separator/>
      </w:r>
    </w:p>
  </w:endnote>
  <w:endnote w:type="continuationSeparator" w:id="0">
    <w:p w14:paraId="31125B2E" w14:textId="77777777" w:rsidR="0086178B" w:rsidRDefault="0086178B" w:rsidP="0086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BECA" w14:textId="77777777" w:rsidR="0086178B" w:rsidRDefault="0086178B" w:rsidP="00866760">
      <w:pPr>
        <w:spacing w:after="0" w:line="240" w:lineRule="auto"/>
      </w:pPr>
      <w:r>
        <w:separator/>
      </w:r>
    </w:p>
  </w:footnote>
  <w:footnote w:type="continuationSeparator" w:id="0">
    <w:p w14:paraId="4693AF52" w14:textId="77777777" w:rsidR="0086178B" w:rsidRDefault="0086178B" w:rsidP="00866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C95"/>
    <w:multiLevelType w:val="multilevel"/>
    <w:tmpl w:val="B9D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0E9F"/>
    <w:multiLevelType w:val="multilevel"/>
    <w:tmpl w:val="F4BC882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A408E"/>
    <w:multiLevelType w:val="multilevel"/>
    <w:tmpl w:val="8B40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B3B14"/>
    <w:multiLevelType w:val="multilevel"/>
    <w:tmpl w:val="537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358E0"/>
    <w:multiLevelType w:val="multilevel"/>
    <w:tmpl w:val="917CD4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31335"/>
    <w:multiLevelType w:val="multilevel"/>
    <w:tmpl w:val="5AE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33440"/>
    <w:multiLevelType w:val="multilevel"/>
    <w:tmpl w:val="8B40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8433C"/>
    <w:multiLevelType w:val="multilevel"/>
    <w:tmpl w:val="41D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87340"/>
    <w:multiLevelType w:val="multilevel"/>
    <w:tmpl w:val="5AE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41FC3"/>
    <w:multiLevelType w:val="hybridMultilevel"/>
    <w:tmpl w:val="6C68394A"/>
    <w:lvl w:ilvl="0" w:tplc="08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74B75D2C"/>
    <w:multiLevelType w:val="hybridMultilevel"/>
    <w:tmpl w:val="191EF6D6"/>
    <w:lvl w:ilvl="0" w:tplc="86F866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7772D"/>
    <w:multiLevelType w:val="multilevel"/>
    <w:tmpl w:val="76A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923E8"/>
    <w:multiLevelType w:val="multilevel"/>
    <w:tmpl w:val="6C6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D366F"/>
    <w:multiLevelType w:val="hybridMultilevel"/>
    <w:tmpl w:val="18306868"/>
    <w:lvl w:ilvl="0" w:tplc="B4DAA2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713981">
    <w:abstractNumId w:val="10"/>
  </w:num>
  <w:num w:numId="2" w16cid:durableId="223952479">
    <w:abstractNumId w:val="0"/>
  </w:num>
  <w:num w:numId="3" w16cid:durableId="1698042574">
    <w:abstractNumId w:val="12"/>
  </w:num>
  <w:num w:numId="4" w16cid:durableId="540020600">
    <w:abstractNumId w:val="3"/>
  </w:num>
  <w:num w:numId="5" w16cid:durableId="1891459958">
    <w:abstractNumId w:val="9"/>
  </w:num>
  <w:num w:numId="6" w16cid:durableId="1401782255">
    <w:abstractNumId w:val="13"/>
  </w:num>
  <w:num w:numId="7" w16cid:durableId="816646916">
    <w:abstractNumId w:val="7"/>
  </w:num>
  <w:num w:numId="8" w16cid:durableId="974217550">
    <w:abstractNumId w:val="6"/>
  </w:num>
  <w:num w:numId="9" w16cid:durableId="2087069088">
    <w:abstractNumId w:val="2"/>
  </w:num>
  <w:num w:numId="10" w16cid:durableId="330374468">
    <w:abstractNumId w:val="1"/>
  </w:num>
  <w:num w:numId="11" w16cid:durableId="1514995999">
    <w:abstractNumId w:val="11"/>
  </w:num>
  <w:num w:numId="12" w16cid:durableId="41953239">
    <w:abstractNumId w:val="5"/>
  </w:num>
  <w:num w:numId="13" w16cid:durableId="8410123">
    <w:abstractNumId w:val="8"/>
  </w:num>
  <w:num w:numId="14" w16cid:durableId="1479347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F7"/>
    <w:rsid w:val="001C01CB"/>
    <w:rsid w:val="0060510D"/>
    <w:rsid w:val="0069479F"/>
    <w:rsid w:val="007A3B1D"/>
    <w:rsid w:val="0086178B"/>
    <w:rsid w:val="00866760"/>
    <w:rsid w:val="00874E9F"/>
    <w:rsid w:val="008A417F"/>
    <w:rsid w:val="009860F7"/>
    <w:rsid w:val="009B376D"/>
    <w:rsid w:val="00AC3AE4"/>
    <w:rsid w:val="00D55AC2"/>
    <w:rsid w:val="00D9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81F9"/>
  <w15:chartTrackingRefBased/>
  <w15:docId w15:val="{9A3A0E38-C6D0-490F-AE4A-23E9FEEE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6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0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0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0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0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67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760"/>
  </w:style>
  <w:style w:type="paragraph" w:styleId="Piedepgina">
    <w:name w:val="footer"/>
    <w:basedOn w:val="Normal"/>
    <w:link w:val="PiedepginaCar"/>
    <w:uiPriority w:val="99"/>
    <w:unhideWhenUsed/>
    <w:rsid w:val="008667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760"/>
  </w:style>
  <w:style w:type="paragraph" w:styleId="Sinespaciado">
    <w:name w:val="No Spacing"/>
    <w:link w:val="SinespaciadoCar"/>
    <w:uiPriority w:val="1"/>
    <w:qFormat/>
    <w:rsid w:val="0086676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66760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404</Words>
  <Characters>2279</Characters>
  <Application>Microsoft Office Word</Application>
  <DocSecurity>0</DocSecurity>
  <Lines>63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CREACION DE VIDEOJUEGOS</vt:lpstr>
    </vt:vector>
  </TitlesOfParts>
  <Company>ECOMARKET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APLICACIONES WEB PROGRESIVAS</dc:title>
  <dc:subject>BITBROS - EcoMarket</dc:subject>
  <dc:creator>Luis Anselmo Hernández Pérez 21089             Víctor Carrizales Esparza 21078                         Oscar Andrés Núñez Martínez 21050                      Karla Patricia Villegas Cortez 21172</dc:creator>
  <cp:keywords/>
  <dc:description/>
  <cp:lastModifiedBy>Luis Anselmo Hernandez Perez</cp:lastModifiedBy>
  <cp:revision>3</cp:revision>
  <dcterms:created xsi:type="dcterms:W3CDTF">2025-09-30T02:44:00Z</dcterms:created>
  <dcterms:modified xsi:type="dcterms:W3CDTF">2025-09-30T04:03:00Z</dcterms:modified>
</cp:coreProperties>
</file>