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23940004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kern w:val="2"/>
          <w:sz w:val="24"/>
          <w:szCs w:val="24"/>
          <w:lang w:val="es-ES" w:eastAsia="en-US"/>
          <w14:ligatures w14:val="standardContextual"/>
        </w:rPr>
      </w:sdtEndPr>
      <w:sdtContent>
        <w:p w14:paraId="429BD9BD" w14:textId="2CEB545E" w:rsidR="00CE6F6C" w:rsidRDefault="00CE6F6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19732C" wp14:editId="3E644975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B455A48EDC242DFAE9518BE60EA82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FD0192" w14:textId="1B24226B" w:rsidR="00CE6F6C" w:rsidRDefault="00CE6F6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E6F6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9647CBD7EE14F11BF271A8F9FAA3BC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323D0B" w14:textId="5138646C" w:rsidR="00CE6F6C" w:rsidRDefault="00CE6F6C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OLC 1, Proyecto 2</w:t>
              </w:r>
            </w:p>
          </w:sdtContent>
        </w:sdt>
        <w:p w14:paraId="1A5CA458" w14:textId="77777777" w:rsidR="00CE6F6C" w:rsidRDefault="00CE6F6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62EBB1" wp14:editId="75F8A5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DA4D11" w14:textId="5951DC53" w:rsidR="00CE6F6C" w:rsidRDefault="00CE6F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abril de 2024</w:t>
                                    </w:r>
                                  </w:p>
                                </w:sdtContent>
                              </w:sdt>
                              <w:p w14:paraId="7DCB36C6" w14:textId="12F634D7" w:rsidR="00CE6F6C" w:rsidRDefault="00CE6F6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Luis Antonio Castro Padilla</w:t>
                                    </w:r>
                                  </w:sdtContent>
                                </w:sdt>
                              </w:p>
                              <w:p w14:paraId="78015392" w14:textId="0A79F423" w:rsidR="00CE6F6C" w:rsidRDefault="00CE6F6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202109759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62EB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DA4D11" w14:textId="5951DC53" w:rsidR="00CE6F6C" w:rsidRDefault="00CE6F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24 de abril de 2024</w:t>
                              </w:r>
                            </w:p>
                          </w:sdtContent>
                        </w:sdt>
                        <w:p w14:paraId="7DCB36C6" w14:textId="12F634D7" w:rsidR="00CE6F6C" w:rsidRDefault="00CE6F6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Luis Antonio Castro Padilla</w:t>
                              </w:r>
                            </w:sdtContent>
                          </w:sdt>
                        </w:p>
                        <w:p w14:paraId="78015392" w14:textId="0A79F423" w:rsidR="00CE6F6C" w:rsidRDefault="00CE6F6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202109759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EE426A0" wp14:editId="71AAAC2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51ECBB" w14:textId="358B2852" w:rsidR="00CE6F6C" w:rsidRDefault="00CE6F6C">
          <w:pPr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br w:type="page"/>
          </w:r>
        </w:p>
      </w:sdtContent>
    </w:sdt>
    <w:p w14:paraId="48ABBAD4" w14:textId="74066FD7" w:rsidR="001158ED" w:rsidRDefault="00D7177A" w:rsidP="00D7177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Esta es la interfaz del proyecto, es notorio que únicamente tendrá una serie de botones y dos áreas de texto, el primero </w:t>
      </w:r>
      <w:r w:rsidR="00B55E57">
        <w:rPr>
          <w:rFonts w:ascii="Arial" w:hAnsi="Arial" w:cs="Arial"/>
          <w:sz w:val="24"/>
          <w:szCs w:val="24"/>
          <w:lang w:val="es-ES"/>
        </w:rPr>
        <w:t>será para poder escribir y manipular la información</w:t>
      </w:r>
      <w:r w:rsidR="001158ED">
        <w:rPr>
          <w:rFonts w:ascii="Arial" w:hAnsi="Arial" w:cs="Arial"/>
          <w:sz w:val="24"/>
          <w:szCs w:val="24"/>
          <w:lang w:val="es-ES"/>
        </w:rPr>
        <w:t>, cuando se presione Crear Archivo se abrirá una nueva pestaña con el mismo enlace para poder editar archivos distintos, Guardar archivo descargará un archivo .</w:t>
      </w:r>
      <w:proofErr w:type="spellStart"/>
      <w:r w:rsidR="001158ED">
        <w:rPr>
          <w:rFonts w:ascii="Arial" w:hAnsi="Arial" w:cs="Arial"/>
          <w:sz w:val="24"/>
          <w:szCs w:val="24"/>
          <w:lang w:val="es-ES"/>
        </w:rPr>
        <w:t>sc</w:t>
      </w:r>
      <w:proofErr w:type="spellEnd"/>
      <w:r w:rsidR="001158ED">
        <w:rPr>
          <w:rFonts w:ascii="Arial" w:hAnsi="Arial" w:cs="Arial"/>
          <w:sz w:val="24"/>
          <w:szCs w:val="24"/>
          <w:lang w:val="es-ES"/>
        </w:rPr>
        <w:t xml:space="preserve"> que podrá ser usado posteriormente. Reporte de Errores y Reporte de Tabla de Símbolos, y generar árbol AST creará unos reportes que podrán ser visibles posteriormente.</w:t>
      </w:r>
    </w:p>
    <w:p w14:paraId="1C33E7A6" w14:textId="675A4C7A" w:rsidR="00D7177A" w:rsidRDefault="00D7177A" w:rsidP="00D7177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7177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92CA0D2" wp14:editId="39867227">
            <wp:extent cx="5612130" cy="3155315"/>
            <wp:effectExtent l="0" t="0" r="7620" b="6985"/>
            <wp:docPr id="854378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78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F6B9" w14:textId="77777777" w:rsidR="001158ED" w:rsidRDefault="001158ED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3C0ADF9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C0C19B" w14:textId="70CE324F" w:rsidR="00D7177A" w:rsidRDefault="00D7177A" w:rsidP="00D7177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7177A">
        <w:rPr>
          <w:rFonts w:ascii="Arial" w:hAnsi="Arial" w:cs="Arial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3CCBD852" wp14:editId="339A105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524250" cy="2491458"/>
            <wp:effectExtent l="0" t="0" r="0" b="4445"/>
            <wp:wrapSquare wrapText="bothSides"/>
            <wp:docPr id="105319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84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1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F6C">
        <w:rPr>
          <w:rFonts w:ascii="Arial" w:hAnsi="Arial" w:cs="Arial"/>
          <w:sz w:val="24"/>
          <w:szCs w:val="24"/>
          <w:lang w:val="es-ES"/>
        </w:rPr>
        <w:t>Este es el explorador de archivos que se abrirá al momento de elegir “Abrir archivo”.</w:t>
      </w:r>
    </w:p>
    <w:p w14:paraId="6C77844B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75FD40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3CFD28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16A687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B3381C2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F2C3D97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F39A8DE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FF78BB" w14:textId="1EDA3ADA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Una vez se tenga toda la información en el área de texto de la izquierda, únicamente se debe presionar el botón “Interpretar” de abajo, se realizará un análisis léxico, sintáctico y semántico.</w:t>
      </w:r>
    </w:p>
    <w:p w14:paraId="2D6D6BA0" w14:textId="77777777" w:rsidR="00CE6F6C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C180F55" w14:textId="0EC92E3C" w:rsidR="00CE6F6C" w:rsidRPr="00D7177A" w:rsidRDefault="00CE6F6C" w:rsidP="00D7177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E6F6C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1FB44A1" wp14:editId="6A02F6F6">
            <wp:extent cx="5612130" cy="3155315"/>
            <wp:effectExtent l="0" t="0" r="7620" b="6985"/>
            <wp:docPr id="1336933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33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F6C" w:rsidRPr="00D7177A" w:rsidSect="00DF38A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40FDC" w14:textId="77777777" w:rsidR="00DF38AD" w:rsidRDefault="00DF38AD" w:rsidP="00D7177A">
      <w:pPr>
        <w:spacing w:after="0" w:line="240" w:lineRule="auto"/>
      </w:pPr>
      <w:r>
        <w:separator/>
      </w:r>
    </w:p>
  </w:endnote>
  <w:endnote w:type="continuationSeparator" w:id="0">
    <w:p w14:paraId="0FA41166" w14:textId="77777777" w:rsidR="00DF38AD" w:rsidRDefault="00DF38AD" w:rsidP="00D7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33422" w14:textId="77777777" w:rsidR="00DF38AD" w:rsidRDefault="00DF38AD" w:rsidP="00D7177A">
      <w:pPr>
        <w:spacing w:after="0" w:line="240" w:lineRule="auto"/>
      </w:pPr>
      <w:r>
        <w:separator/>
      </w:r>
    </w:p>
  </w:footnote>
  <w:footnote w:type="continuationSeparator" w:id="0">
    <w:p w14:paraId="397D3244" w14:textId="77777777" w:rsidR="00DF38AD" w:rsidRDefault="00DF38AD" w:rsidP="00D71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5B"/>
    <w:rsid w:val="000E54D7"/>
    <w:rsid w:val="001158ED"/>
    <w:rsid w:val="007C3A5B"/>
    <w:rsid w:val="008341E2"/>
    <w:rsid w:val="00B55E57"/>
    <w:rsid w:val="00CE6F6C"/>
    <w:rsid w:val="00D7177A"/>
    <w:rsid w:val="00D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C475"/>
  <w15:chartTrackingRefBased/>
  <w15:docId w15:val="{62791EAC-2DD7-4E4D-AF25-38AAD6E3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77A"/>
  </w:style>
  <w:style w:type="paragraph" w:styleId="Piedepgina">
    <w:name w:val="footer"/>
    <w:basedOn w:val="Normal"/>
    <w:link w:val="PiedepginaCar"/>
    <w:uiPriority w:val="99"/>
    <w:unhideWhenUsed/>
    <w:rsid w:val="00D7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77A"/>
  </w:style>
  <w:style w:type="paragraph" w:styleId="Sinespaciado">
    <w:name w:val="No Spacing"/>
    <w:link w:val="SinespaciadoCar"/>
    <w:uiPriority w:val="1"/>
    <w:qFormat/>
    <w:rsid w:val="00CE6F6C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6F6C"/>
    <w:rPr>
      <w:rFonts w:eastAsiaTheme="minorEastAsia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455A48EDC242DFAE9518BE60EA8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C5345-F740-4D3F-A663-EA5616E7BDB6}"/>
      </w:docPartPr>
      <w:docPartBody>
        <w:p w:rsidR="00000000" w:rsidRDefault="008A0265" w:rsidP="008A0265">
          <w:pPr>
            <w:pStyle w:val="DB455A48EDC242DFAE9518BE60EA82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9647CBD7EE14F11BF271A8F9FAA3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3EAAF-F2CC-43EC-AFAB-F5571E3A72EE}"/>
      </w:docPartPr>
      <w:docPartBody>
        <w:p w:rsidR="00000000" w:rsidRDefault="008A0265" w:rsidP="008A0265">
          <w:pPr>
            <w:pStyle w:val="F9647CBD7EE14F11BF271A8F9FAA3BCD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65"/>
    <w:rsid w:val="008A0265"/>
    <w:rsid w:val="00F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455A48EDC242DFAE9518BE60EA82B6">
    <w:name w:val="DB455A48EDC242DFAE9518BE60EA82B6"/>
    <w:rsid w:val="008A0265"/>
  </w:style>
  <w:style w:type="paragraph" w:customStyle="1" w:styleId="F9647CBD7EE14F11BF271A8F9FAA3BCD">
    <w:name w:val="F9647CBD7EE14F11BF271A8F9FAA3BCD"/>
    <w:rsid w:val="008A0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2024-04-24T00:00:00</PublishDate>
  <Abstract/>
  <CompanyAddress>202109759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Luis Antonio Castro Padilla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OLC 1, Proyecto 2</dc:subject>
  <dc:creator>Luis Antonio Castro Padilla</dc:creator>
  <cp:keywords/>
  <dc:description/>
  <cp:lastModifiedBy>Luis Antonio Castro Padilla</cp:lastModifiedBy>
  <cp:revision>2</cp:revision>
  <cp:lastPrinted>2024-04-25T00:11:00Z</cp:lastPrinted>
  <dcterms:created xsi:type="dcterms:W3CDTF">2024-04-25T00:11:00Z</dcterms:created>
  <dcterms:modified xsi:type="dcterms:W3CDTF">2024-04-25T00:11:00Z</dcterms:modified>
</cp:coreProperties>
</file>