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5824" w:rsidRPr="00D21F4F" w:rsidRDefault="005D5824" w:rsidP="00D21F4F">
      <w:pPr>
        <w:pStyle w:val="NormalWeb"/>
        <w:shd w:val="clear" w:color="auto" w:fill="FFFFFF"/>
        <w:spacing w:before="0" w:beforeAutospacing="0" w:after="390" w:afterAutospacing="0"/>
        <w:jc w:val="center"/>
        <w:rPr>
          <w:rFonts w:ascii="Helvetica" w:hAnsi="Helvetica" w:cs="Helvetica"/>
          <w:b/>
          <w:color w:val="222222"/>
        </w:rPr>
      </w:pPr>
      <w:r w:rsidRPr="00D21F4F">
        <w:rPr>
          <w:rFonts w:ascii="Helvetica" w:hAnsi="Helvetica" w:cs="Helvetica"/>
          <w:b/>
          <w:color w:val="222222"/>
        </w:rPr>
        <w:t>PROTOCOLO EIGRP (protocolo propietario de Cisco)</w:t>
      </w:r>
    </w:p>
    <w:p w:rsidR="005D5824" w:rsidRDefault="005D5824" w:rsidP="005D5824">
      <w:pPr>
        <w:pStyle w:val="NormalWeb"/>
        <w:shd w:val="clear" w:color="auto" w:fill="FFFFFF"/>
        <w:spacing w:before="0" w:beforeAutospacing="0" w:after="390" w:afterAutospacing="0"/>
        <w:rPr>
          <w:rFonts w:ascii="Helvetica" w:hAnsi="Helvetica" w:cs="Helvetica"/>
          <w:color w:val="222222"/>
        </w:rPr>
      </w:pPr>
      <w:r>
        <w:rPr>
          <w:rFonts w:ascii="Helvetica" w:hAnsi="Helvetica" w:cs="Helvetica"/>
          <w:color w:val="222222"/>
        </w:rPr>
        <w:t>El protocolo </w:t>
      </w:r>
      <w:proofErr w:type="spellStart"/>
      <w:r>
        <w:rPr>
          <w:rStyle w:val="nfasis"/>
          <w:rFonts w:ascii="Helvetica" w:hAnsi="Helvetica" w:cs="Helvetica"/>
          <w:color w:val="222222"/>
        </w:rPr>
        <w:t>Enhanced</w:t>
      </w:r>
      <w:proofErr w:type="spellEnd"/>
      <w:r>
        <w:rPr>
          <w:rStyle w:val="nfasis"/>
          <w:rFonts w:ascii="Helvetica" w:hAnsi="Helvetica" w:cs="Helvetica"/>
          <w:color w:val="222222"/>
        </w:rPr>
        <w:t xml:space="preserve"> Interior Gateway </w:t>
      </w:r>
      <w:proofErr w:type="spellStart"/>
      <w:r>
        <w:rPr>
          <w:rStyle w:val="nfasis"/>
          <w:rFonts w:ascii="Helvetica" w:hAnsi="Helvetica" w:cs="Helvetica"/>
          <w:color w:val="222222"/>
        </w:rPr>
        <w:t>Protocol</w:t>
      </w:r>
      <w:proofErr w:type="spellEnd"/>
      <w:r>
        <w:rPr>
          <w:rStyle w:val="nfasis"/>
          <w:rFonts w:ascii="Helvetica" w:hAnsi="Helvetica" w:cs="Helvetica"/>
          <w:color w:val="222222"/>
        </w:rPr>
        <w:t xml:space="preserve"> (EIGRP)</w:t>
      </w:r>
      <w:r>
        <w:rPr>
          <w:rFonts w:ascii="Helvetica" w:hAnsi="Helvetica" w:cs="Helvetica"/>
          <w:color w:val="222222"/>
        </w:rPr>
        <w:t xml:space="preserve"> es un protocolo propietario de Cisco, lo que significa que sólo lo podemos utilizar en redes Cisco. EIGRP es el resultado de la evolución del protocolo de enrutamiento IGRP. Desde el punto de vista técnico, EIGRP es un protocolo híbrido ya que tiene características de protocolos de </w:t>
      </w:r>
      <w:proofErr w:type="spellStart"/>
      <w:r>
        <w:rPr>
          <w:rFonts w:ascii="Helvetica" w:hAnsi="Helvetica" w:cs="Helvetica"/>
          <w:color w:val="222222"/>
        </w:rPr>
        <w:t>enrutamiento</w:t>
      </w:r>
      <w:r>
        <w:rPr>
          <w:rStyle w:val="nfasis"/>
          <w:rFonts w:ascii="Helvetica" w:hAnsi="Helvetica" w:cs="Helvetica"/>
          <w:color w:val="222222"/>
        </w:rPr>
        <w:t>Vector</w:t>
      </w:r>
      <w:proofErr w:type="spellEnd"/>
      <w:r>
        <w:rPr>
          <w:rStyle w:val="nfasis"/>
          <w:rFonts w:ascii="Helvetica" w:hAnsi="Helvetica" w:cs="Helvetica"/>
          <w:color w:val="222222"/>
        </w:rPr>
        <w:t xml:space="preserve"> Distancia (</w:t>
      </w:r>
      <w:proofErr w:type="spellStart"/>
      <w:r>
        <w:rPr>
          <w:rStyle w:val="nfasis"/>
          <w:rFonts w:ascii="Helvetica" w:hAnsi="Helvetica" w:cs="Helvetica"/>
          <w:color w:val="222222"/>
        </w:rPr>
        <w:t>Distance</w:t>
      </w:r>
      <w:proofErr w:type="spellEnd"/>
      <w:r>
        <w:rPr>
          <w:rStyle w:val="nfasis"/>
          <w:rFonts w:ascii="Helvetica" w:hAnsi="Helvetica" w:cs="Helvetica"/>
          <w:color w:val="222222"/>
        </w:rPr>
        <w:t xml:space="preserve"> Vector)</w:t>
      </w:r>
      <w:r>
        <w:rPr>
          <w:rFonts w:ascii="Helvetica" w:hAnsi="Helvetica" w:cs="Helvetica"/>
          <w:color w:val="222222"/>
        </w:rPr>
        <w:t> y </w:t>
      </w:r>
      <w:r>
        <w:rPr>
          <w:rStyle w:val="nfasis"/>
          <w:rFonts w:ascii="Helvetica" w:hAnsi="Helvetica" w:cs="Helvetica"/>
          <w:color w:val="222222"/>
        </w:rPr>
        <w:t xml:space="preserve">Estado de Enlace (Link </w:t>
      </w:r>
      <w:proofErr w:type="spellStart"/>
      <w:r>
        <w:rPr>
          <w:rStyle w:val="nfasis"/>
          <w:rFonts w:ascii="Helvetica" w:hAnsi="Helvetica" w:cs="Helvetica"/>
          <w:color w:val="222222"/>
        </w:rPr>
        <w:t>State</w:t>
      </w:r>
      <w:proofErr w:type="spellEnd"/>
      <w:r>
        <w:rPr>
          <w:rStyle w:val="nfasis"/>
          <w:rFonts w:ascii="Helvetica" w:hAnsi="Helvetica" w:cs="Helvetica"/>
          <w:color w:val="222222"/>
        </w:rPr>
        <w:t>)</w:t>
      </w:r>
      <w:r>
        <w:rPr>
          <w:rFonts w:ascii="Helvetica" w:hAnsi="Helvetica" w:cs="Helvetica"/>
          <w:color w:val="222222"/>
        </w:rPr>
        <w:t>.</w:t>
      </w:r>
    </w:p>
    <w:p w:rsidR="005D5824" w:rsidRDefault="005D5824" w:rsidP="005D5824">
      <w:pPr>
        <w:pStyle w:val="NormalWeb"/>
        <w:shd w:val="clear" w:color="auto" w:fill="FFFFFF"/>
        <w:spacing w:before="0" w:beforeAutospacing="0" w:after="390" w:afterAutospacing="0"/>
        <w:rPr>
          <w:rFonts w:ascii="Helvetica" w:hAnsi="Helvetica" w:cs="Helvetica"/>
          <w:color w:val="222222"/>
        </w:rPr>
      </w:pPr>
      <w:r>
        <w:rPr>
          <w:rFonts w:ascii="Helvetica" w:hAnsi="Helvetica" w:cs="Helvetica"/>
          <w:color w:val="222222"/>
        </w:rPr>
        <w:t>Dentro de las características Vector Distancia que tiene EIGRP está la actualización de la tabla de enrutamiento cada 90 segundos </w:t>
      </w:r>
      <w:r>
        <w:rPr>
          <w:rStyle w:val="nfasis"/>
          <w:rFonts w:ascii="Helvetica" w:hAnsi="Helvetica" w:cs="Helvetica"/>
          <w:color w:val="222222"/>
        </w:rPr>
        <w:t>(</w:t>
      </w:r>
      <w:proofErr w:type="spellStart"/>
      <w:r>
        <w:rPr>
          <w:rStyle w:val="nfasis"/>
          <w:rFonts w:ascii="Helvetica" w:hAnsi="Helvetica" w:cs="Helvetica"/>
          <w:color w:val="222222"/>
        </w:rPr>
        <w:t>Update</w:t>
      </w:r>
      <w:proofErr w:type="spellEnd"/>
      <w:r>
        <w:rPr>
          <w:rStyle w:val="nfasis"/>
          <w:rFonts w:ascii="Helvetica" w:hAnsi="Helvetica" w:cs="Helvetica"/>
          <w:color w:val="222222"/>
        </w:rPr>
        <w:t xml:space="preserve"> </w:t>
      </w:r>
      <w:proofErr w:type="spellStart"/>
      <w:r>
        <w:rPr>
          <w:rStyle w:val="nfasis"/>
          <w:rFonts w:ascii="Helvetica" w:hAnsi="Helvetica" w:cs="Helvetica"/>
          <w:color w:val="222222"/>
        </w:rPr>
        <w:t>Timer</w:t>
      </w:r>
      <w:proofErr w:type="spellEnd"/>
      <w:r>
        <w:rPr>
          <w:rStyle w:val="nfasis"/>
          <w:rFonts w:ascii="Helvetica" w:hAnsi="Helvetica" w:cs="Helvetica"/>
          <w:color w:val="222222"/>
        </w:rPr>
        <w:t>)</w:t>
      </w:r>
      <w:r>
        <w:rPr>
          <w:rFonts w:ascii="Helvetica" w:hAnsi="Helvetica" w:cs="Helvetica"/>
          <w:color w:val="222222"/>
        </w:rPr>
        <w:t xml:space="preserve">. Pero al mismo tiempo establece relaciones de adyacencia entre los </w:t>
      </w:r>
      <w:proofErr w:type="spellStart"/>
      <w:r>
        <w:rPr>
          <w:rFonts w:ascii="Helvetica" w:hAnsi="Helvetica" w:cs="Helvetica"/>
          <w:color w:val="222222"/>
        </w:rPr>
        <w:t>routers</w:t>
      </w:r>
      <w:proofErr w:type="spellEnd"/>
      <w:r>
        <w:rPr>
          <w:rFonts w:ascii="Helvetica" w:hAnsi="Helvetica" w:cs="Helvetica"/>
          <w:color w:val="222222"/>
        </w:rPr>
        <w:t>, la cual es una característica de los protocolos de enrutamiento Estado de Enlace.</w:t>
      </w:r>
    </w:p>
    <w:p w:rsidR="005D5824" w:rsidRDefault="005D5824" w:rsidP="005D5824">
      <w:pPr>
        <w:pStyle w:val="NormalWeb"/>
        <w:shd w:val="clear" w:color="auto" w:fill="FFFFFF"/>
        <w:spacing w:before="0" w:beforeAutospacing="0" w:after="390" w:afterAutospacing="0"/>
        <w:rPr>
          <w:rFonts w:ascii="Helvetica" w:hAnsi="Helvetica" w:cs="Helvetica"/>
          <w:color w:val="222222"/>
        </w:rPr>
      </w:pPr>
      <w:r>
        <w:rPr>
          <w:rFonts w:ascii="Helvetica" w:hAnsi="Helvetica" w:cs="Helvetica"/>
          <w:color w:val="222222"/>
        </w:rPr>
        <w:t>En adición al </w:t>
      </w:r>
      <w:proofErr w:type="spellStart"/>
      <w:r>
        <w:rPr>
          <w:rStyle w:val="nfasis"/>
          <w:rFonts w:ascii="Helvetica" w:hAnsi="Helvetica" w:cs="Helvetica"/>
          <w:color w:val="222222"/>
        </w:rPr>
        <w:t>Routing</w:t>
      </w:r>
      <w:proofErr w:type="spellEnd"/>
      <w:r>
        <w:rPr>
          <w:rStyle w:val="nfasis"/>
          <w:rFonts w:ascii="Helvetica" w:hAnsi="Helvetica" w:cs="Helvetica"/>
          <w:color w:val="222222"/>
        </w:rPr>
        <w:t xml:space="preserve"> </w:t>
      </w:r>
      <w:proofErr w:type="spellStart"/>
      <w:r>
        <w:rPr>
          <w:rStyle w:val="nfasis"/>
          <w:rFonts w:ascii="Helvetica" w:hAnsi="Helvetica" w:cs="Helvetica"/>
          <w:color w:val="222222"/>
        </w:rPr>
        <w:t>Table</w:t>
      </w:r>
      <w:proofErr w:type="spellEnd"/>
      <w:r>
        <w:rPr>
          <w:rFonts w:ascii="Helvetica" w:hAnsi="Helvetica" w:cs="Helvetica"/>
          <w:color w:val="222222"/>
        </w:rPr>
        <w:t>, que es la tabla donde se almacenan todas las rutas conocidas sin importar el protocolo de enrutamiento, EIGRP utiliza dos tablas adicionales. En el </w:t>
      </w:r>
      <w:proofErr w:type="spellStart"/>
      <w:r>
        <w:rPr>
          <w:rStyle w:val="nfasis"/>
          <w:rFonts w:ascii="Helvetica" w:hAnsi="Helvetica" w:cs="Helvetica"/>
          <w:color w:val="222222"/>
        </w:rPr>
        <w:t>Neighbor</w:t>
      </w:r>
      <w:proofErr w:type="spellEnd"/>
      <w:r>
        <w:rPr>
          <w:rStyle w:val="nfasis"/>
          <w:rFonts w:ascii="Helvetica" w:hAnsi="Helvetica" w:cs="Helvetica"/>
          <w:color w:val="222222"/>
        </w:rPr>
        <w:t xml:space="preserve"> </w:t>
      </w:r>
      <w:proofErr w:type="spellStart"/>
      <w:r>
        <w:rPr>
          <w:rStyle w:val="nfasis"/>
          <w:rFonts w:ascii="Helvetica" w:hAnsi="Helvetica" w:cs="Helvetica"/>
          <w:color w:val="222222"/>
        </w:rPr>
        <w:t>Table</w:t>
      </w:r>
      <w:r>
        <w:rPr>
          <w:rFonts w:ascii="Helvetica" w:hAnsi="Helvetica" w:cs="Helvetica"/>
          <w:color w:val="222222"/>
        </w:rPr>
        <w:t>se</w:t>
      </w:r>
      <w:proofErr w:type="spellEnd"/>
      <w:r>
        <w:rPr>
          <w:rFonts w:ascii="Helvetica" w:hAnsi="Helvetica" w:cs="Helvetica"/>
          <w:color w:val="222222"/>
        </w:rPr>
        <w:t xml:space="preserve"> almacenan las direcciones IP de los </w:t>
      </w:r>
      <w:proofErr w:type="spellStart"/>
      <w:r>
        <w:rPr>
          <w:rFonts w:ascii="Helvetica" w:hAnsi="Helvetica" w:cs="Helvetica"/>
          <w:color w:val="222222"/>
        </w:rPr>
        <w:t>routers</w:t>
      </w:r>
      <w:proofErr w:type="spellEnd"/>
      <w:r>
        <w:rPr>
          <w:rFonts w:ascii="Helvetica" w:hAnsi="Helvetica" w:cs="Helvetica"/>
          <w:color w:val="222222"/>
        </w:rPr>
        <w:t xml:space="preserve"> que están físicamente conectados. En el </w:t>
      </w:r>
      <w:proofErr w:type="spellStart"/>
      <w:r>
        <w:rPr>
          <w:rStyle w:val="nfasis"/>
          <w:rFonts w:ascii="Helvetica" w:hAnsi="Helvetica" w:cs="Helvetica"/>
          <w:color w:val="222222"/>
        </w:rPr>
        <w:t>Topology</w:t>
      </w:r>
      <w:proofErr w:type="spellEnd"/>
      <w:r>
        <w:rPr>
          <w:rStyle w:val="nfasis"/>
          <w:rFonts w:ascii="Helvetica" w:hAnsi="Helvetica" w:cs="Helvetica"/>
          <w:color w:val="222222"/>
        </w:rPr>
        <w:t xml:space="preserve"> </w:t>
      </w:r>
      <w:proofErr w:type="spellStart"/>
      <w:r>
        <w:rPr>
          <w:rStyle w:val="nfasis"/>
          <w:rFonts w:ascii="Helvetica" w:hAnsi="Helvetica" w:cs="Helvetica"/>
          <w:color w:val="222222"/>
        </w:rPr>
        <w:t>Table</w:t>
      </w:r>
      <w:proofErr w:type="spellEnd"/>
      <w:r>
        <w:rPr>
          <w:rFonts w:ascii="Helvetica" w:hAnsi="Helvetica" w:cs="Helvetica"/>
          <w:color w:val="222222"/>
        </w:rPr>
        <w:t xml:space="preserve"> se guardan todas las redes que se encuentra en el </w:t>
      </w:r>
      <w:proofErr w:type="spellStart"/>
      <w:r>
        <w:rPr>
          <w:rFonts w:ascii="Helvetica" w:hAnsi="Helvetica" w:cs="Helvetica"/>
          <w:color w:val="222222"/>
        </w:rPr>
        <w:t>Routing</w:t>
      </w:r>
      <w:proofErr w:type="spellEnd"/>
      <w:r>
        <w:rPr>
          <w:rFonts w:ascii="Helvetica" w:hAnsi="Helvetica" w:cs="Helvetica"/>
          <w:color w:val="222222"/>
        </w:rPr>
        <w:t xml:space="preserve"> </w:t>
      </w:r>
      <w:proofErr w:type="spellStart"/>
      <w:r>
        <w:rPr>
          <w:rFonts w:ascii="Helvetica" w:hAnsi="Helvetica" w:cs="Helvetica"/>
          <w:color w:val="222222"/>
        </w:rPr>
        <w:t>Table</w:t>
      </w:r>
      <w:proofErr w:type="spellEnd"/>
      <w:r>
        <w:rPr>
          <w:rFonts w:ascii="Helvetica" w:hAnsi="Helvetica" w:cs="Helvetica"/>
          <w:color w:val="222222"/>
        </w:rPr>
        <w:t>, pero con la diferencia que aquí sólo se guardan las rutas determinadas por EIGRP.</w:t>
      </w:r>
    </w:p>
    <w:p w:rsidR="005D5824" w:rsidRDefault="005D5824" w:rsidP="005D5824">
      <w:pPr>
        <w:pStyle w:val="NormalWeb"/>
        <w:shd w:val="clear" w:color="auto" w:fill="FFFFFF"/>
        <w:spacing w:before="0" w:beforeAutospacing="0" w:after="390" w:afterAutospacing="0"/>
        <w:rPr>
          <w:rFonts w:ascii="Helvetica" w:hAnsi="Helvetica" w:cs="Helvetica"/>
          <w:color w:val="222222"/>
        </w:rPr>
      </w:pPr>
      <w:r>
        <w:rPr>
          <w:rFonts w:ascii="Helvetica" w:hAnsi="Helvetica" w:cs="Helvetica"/>
          <w:color w:val="222222"/>
        </w:rPr>
        <w:t>EIGRP es un protocolo </w:t>
      </w:r>
      <w:proofErr w:type="spellStart"/>
      <w:r>
        <w:rPr>
          <w:rStyle w:val="nfasis"/>
          <w:rFonts w:ascii="Helvetica" w:hAnsi="Helvetica" w:cs="Helvetica"/>
          <w:color w:val="222222"/>
        </w:rPr>
        <w:t>Classless</w:t>
      </w:r>
      <w:proofErr w:type="spellEnd"/>
      <w:r>
        <w:rPr>
          <w:rFonts w:ascii="Helvetica" w:hAnsi="Helvetica" w:cs="Helvetica"/>
          <w:color w:val="222222"/>
        </w:rPr>
        <w:t>, lo que significa que soporta </w:t>
      </w:r>
      <w:r>
        <w:rPr>
          <w:rStyle w:val="nfasis"/>
          <w:rFonts w:ascii="Helvetica" w:hAnsi="Helvetica" w:cs="Helvetica"/>
          <w:color w:val="222222"/>
        </w:rPr>
        <w:t xml:space="preserve">Variable </w:t>
      </w:r>
      <w:proofErr w:type="spellStart"/>
      <w:r>
        <w:rPr>
          <w:rStyle w:val="nfasis"/>
          <w:rFonts w:ascii="Helvetica" w:hAnsi="Helvetica" w:cs="Helvetica"/>
          <w:color w:val="222222"/>
        </w:rPr>
        <w:t>Length</w:t>
      </w:r>
      <w:proofErr w:type="spellEnd"/>
      <w:r>
        <w:rPr>
          <w:rStyle w:val="nfasis"/>
          <w:rFonts w:ascii="Helvetica" w:hAnsi="Helvetica" w:cs="Helvetica"/>
          <w:color w:val="222222"/>
        </w:rPr>
        <w:t xml:space="preserve"> </w:t>
      </w:r>
      <w:proofErr w:type="spellStart"/>
      <w:r>
        <w:rPr>
          <w:rStyle w:val="nfasis"/>
          <w:rFonts w:ascii="Helvetica" w:hAnsi="Helvetica" w:cs="Helvetica"/>
          <w:color w:val="222222"/>
        </w:rPr>
        <w:t>Subnet</w:t>
      </w:r>
      <w:proofErr w:type="spellEnd"/>
      <w:r>
        <w:rPr>
          <w:rStyle w:val="nfasis"/>
          <w:rFonts w:ascii="Helvetica" w:hAnsi="Helvetica" w:cs="Helvetica"/>
          <w:color w:val="222222"/>
        </w:rPr>
        <w:t xml:space="preserve"> </w:t>
      </w:r>
      <w:proofErr w:type="spellStart"/>
      <w:r>
        <w:rPr>
          <w:rStyle w:val="nfasis"/>
          <w:rFonts w:ascii="Helvetica" w:hAnsi="Helvetica" w:cs="Helvetica"/>
          <w:color w:val="222222"/>
        </w:rPr>
        <w:t>Mask</w:t>
      </w:r>
      <w:proofErr w:type="spellEnd"/>
      <w:r>
        <w:rPr>
          <w:rStyle w:val="nfasis"/>
          <w:rFonts w:ascii="Helvetica" w:hAnsi="Helvetica" w:cs="Helvetica"/>
          <w:color w:val="222222"/>
        </w:rPr>
        <w:t xml:space="preserve"> (VLSM). </w:t>
      </w:r>
      <w:r>
        <w:rPr>
          <w:rFonts w:ascii="Helvetica" w:hAnsi="Helvetica" w:cs="Helvetica"/>
          <w:color w:val="222222"/>
        </w:rPr>
        <w:t>También soporta </w:t>
      </w:r>
      <w:r>
        <w:rPr>
          <w:rStyle w:val="nfasis"/>
          <w:rFonts w:ascii="Helvetica" w:hAnsi="Helvetica" w:cs="Helvetica"/>
          <w:color w:val="222222"/>
        </w:rPr>
        <w:t>Load Balance</w:t>
      </w:r>
      <w:r>
        <w:rPr>
          <w:rFonts w:ascii="Helvetica" w:hAnsi="Helvetica" w:cs="Helvetica"/>
          <w:color w:val="222222"/>
        </w:rPr>
        <w:t> y autenticación </w:t>
      </w:r>
      <w:proofErr w:type="spellStart"/>
      <w:r>
        <w:rPr>
          <w:rStyle w:val="nfasis"/>
          <w:rFonts w:ascii="Helvetica" w:hAnsi="Helvetica" w:cs="Helvetica"/>
          <w:color w:val="222222"/>
        </w:rPr>
        <w:t>Plain</w:t>
      </w:r>
      <w:proofErr w:type="spellEnd"/>
      <w:r>
        <w:rPr>
          <w:rStyle w:val="nfasis"/>
          <w:rFonts w:ascii="Helvetica" w:hAnsi="Helvetica" w:cs="Helvetica"/>
          <w:color w:val="222222"/>
        </w:rPr>
        <w:t xml:space="preserve"> Text</w:t>
      </w:r>
      <w:r>
        <w:rPr>
          <w:rFonts w:ascii="Helvetica" w:hAnsi="Helvetica" w:cs="Helvetica"/>
          <w:color w:val="222222"/>
        </w:rPr>
        <w:t> y </w:t>
      </w:r>
      <w:r>
        <w:rPr>
          <w:rStyle w:val="nfasis"/>
          <w:rFonts w:ascii="Helvetica" w:hAnsi="Helvetica" w:cs="Helvetica"/>
          <w:color w:val="222222"/>
        </w:rPr>
        <w:t>MD5</w:t>
      </w:r>
      <w:r>
        <w:rPr>
          <w:rFonts w:ascii="Helvetica" w:hAnsi="Helvetica" w:cs="Helvetica"/>
          <w:color w:val="222222"/>
        </w:rPr>
        <w:t>. EIGRP utiliza el algoritmo </w:t>
      </w:r>
      <w:proofErr w:type="spellStart"/>
      <w:r>
        <w:rPr>
          <w:rStyle w:val="nfasis"/>
          <w:rFonts w:ascii="Helvetica" w:hAnsi="Helvetica" w:cs="Helvetica"/>
          <w:color w:val="222222"/>
        </w:rPr>
        <w:t>Difussing-Update</w:t>
      </w:r>
      <w:proofErr w:type="spellEnd"/>
      <w:r>
        <w:rPr>
          <w:rStyle w:val="nfasis"/>
          <w:rFonts w:ascii="Helvetica" w:hAnsi="Helvetica" w:cs="Helvetica"/>
          <w:color w:val="222222"/>
        </w:rPr>
        <w:t xml:space="preserve"> </w:t>
      </w:r>
      <w:proofErr w:type="spellStart"/>
      <w:r>
        <w:rPr>
          <w:rStyle w:val="nfasis"/>
          <w:rFonts w:ascii="Helvetica" w:hAnsi="Helvetica" w:cs="Helvetica"/>
          <w:color w:val="222222"/>
        </w:rPr>
        <w:t>Algorithm</w:t>
      </w:r>
      <w:proofErr w:type="spellEnd"/>
      <w:r>
        <w:rPr>
          <w:rStyle w:val="nfasis"/>
          <w:rFonts w:ascii="Helvetica" w:hAnsi="Helvetica" w:cs="Helvetica"/>
          <w:color w:val="222222"/>
        </w:rPr>
        <w:t xml:space="preserve"> (DUAL)</w:t>
      </w:r>
      <w:r>
        <w:rPr>
          <w:rFonts w:ascii="Helvetica" w:hAnsi="Helvetica" w:cs="Helvetica"/>
          <w:color w:val="222222"/>
        </w:rPr>
        <w:t> para determinar la mejor ruta hacia un destino determinado. En EIGRP la mejor ruta siempre será la que tenga el menor costo. El costo de una ruta se deriva del resultado de la siguiente fórmula:</w:t>
      </w:r>
    </w:p>
    <w:p w:rsidR="00D21F4F" w:rsidRPr="00965589" w:rsidRDefault="00D21F4F" w:rsidP="00D21F4F">
      <w:pPr>
        <w:pStyle w:val="NormalWeb"/>
        <w:shd w:val="clear" w:color="auto" w:fill="FFFFFF"/>
        <w:spacing w:after="390"/>
        <w:rPr>
          <w:rFonts w:ascii="Helvetica" w:hAnsi="Helvetica" w:cs="Helvetica"/>
          <w:color w:val="222222"/>
          <w:lang w:val="en-US"/>
        </w:rPr>
      </w:pPr>
      <w:r w:rsidRPr="00965589">
        <w:rPr>
          <w:rFonts w:ascii="Helvetica" w:hAnsi="Helvetica" w:cs="Helvetica"/>
          <w:color w:val="222222"/>
          <w:lang w:val="en-US"/>
        </w:rPr>
        <w:t>Metric = [K1 * bandwidth + (K2 * bandwidth) / (256 – load) + K3 * delay] * [K5 / (reliability + K4)]</w:t>
      </w:r>
    </w:p>
    <w:p w:rsidR="00D21F4F" w:rsidRPr="00D21F4F" w:rsidRDefault="00D21F4F" w:rsidP="00D21F4F">
      <w:pPr>
        <w:pStyle w:val="NormalWeb"/>
        <w:shd w:val="clear" w:color="auto" w:fill="FFFFFF"/>
        <w:spacing w:after="390"/>
        <w:rPr>
          <w:rFonts w:ascii="Helvetica" w:hAnsi="Helvetica" w:cs="Helvetica"/>
          <w:color w:val="222222"/>
        </w:rPr>
      </w:pPr>
      <w:r w:rsidRPr="00D21F4F">
        <w:rPr>
          <w:rFonts w:ascii="Helvetica" w:hAnsi="Helvetica" w:cs="Helvetica"/>
          <w:color w:val="222222"/>
        </w:rPr>
        <w:t>Las variables K(X) tienen los siguientes valores:</w:t>
      </w:r>
    </w:p>
    <w:p w:rsidR="00D21F4F" w:rsidRPr="00D21F4F" w:rsidRDefault="00D21F4F" w:rsidP="00D21F4F">
      <w:pPr>
        <w:pStyle w:val="NormalWeb"/>
        <w:shd w:val="clear" w:color="auto" w:fill="FFFFFF"/>
        <w:spacing w:after="390"/>
        <w:rPr>
          <w:rFonts w:ascii="Helvetica" w:hAnsi="Helvetica" w:cs="Helvetica"/>
          <w:color w:val="222222"/>
        </w:rPr>
      </w:pPr>
      <w:r w:rsidRPr="00D21F4F">
        <w:rPr>
          <w:rFonts w:ascii="Helvetica" w:hAnsi="Helvetica" w:cs="Helvetica"/>
          <w:color w:val="222222"/>
        </w:rPr>
        <w:t xml:space="preserve">K1 = </w:t>
      </w:r>
      <w:proofErr w:type="gramStart"/>
      <w:r w:rsidRPr="00D21F4F">
        <w:rPr>
          <w:rFonts w:ascii="Helvetica" w:hAnsi="Helvetica" w:cs="Helvetica"/>
          <w:color w:val="222222"/>
        </w:rPr>
        <w:t>1  K2</w:t>
      </w:r>
      <w:proofErr w:type="gramEnd"/>
      <w:r w:rsidRPr="00D21F4F">
        <w:rPr>
          <w:rFonts w:ascii="Helvetica" w:hAnsi="Helvetica" w:cs="Helvetica"/>
          <w:color w:val="222222"/>
        </w:rPr>
        <w:t xml:space="preserve"> = 0 K3 = 1 K4 = 0 K5 = 0</w:t>
      </w:r>
    </w:p>
    <w:p w:rsidR="00D21F4F" w:rsidRPr="00D21F4F" w:rsidRDefault="00D21F4F" w:rsidP="00D21F4F">
      <w:pPr>
        <w:pStyle w:val="NormalWeb"/>
        <w:shd w:val="clear" w:color="auto" w:fill="FFFFFF"/>
        <w:spacing w:after="390"/>
        <w:rPr>
          <w:rFonts w:ascii="Helvetica" w:hAnsi="Helvetica" w:cs="Helvetica"/>
          <w:color w:val="222222"/>
        </w:rPr>
      </w:pPr>
      <w:r w:rsidRPr="00D21F4F">
        <w:rPr>
          <w:rFonts w:ascii="Helvetica" w:hAnsi="Helvetica" w:cs="Helvetica"/>
          <w:color w:val="222222"/>
        </w:rPr>
        <w:t>Por default, al tener valores K(X) en cero la fórmula para calcular el costo de una ruta es menos compleja:</w:t>
      </w:r>
    </w:p>
    <w:p w:rsidR="00D21F4F" w:rsidRPr="00D21F4F" w:rsidRDefault="00D21F4F" w:rsidP="00D21F4F">
      <w:pPr>
        <w:pStyle w:val="NormalWeb"/>
        <w:shd w:val="clear" w:color="auto" w:fill="FFFFFF"/>
        <w:spacing w:after="390"/>
        <w:rPr>
          <w:rFonts w:ascii="Helvetica" w:hAnsi="Helvetica" w:cs="Helvetica"/>
          <w:color w:val="222222"/>
        </w:rPr>
      </w:pPr>
      <w:proofErr w:type="spellStart"/>
      <w:r w:rsidRPr="00D21F4F">
        <w:rPr>
          <w:rFonts w:ascii="Helvetica" w:hAnsi="Helvetica" w:cs="Helvetica"/>
          <w:color w:val="222222"/>
        </w:rPr>
        <w:t>Metric</w:t>
      </w:r>
      <w:proofErr w:type="spellEnd"/>
      <w:r w:rsidRPr="00D21F4F">
        <w:rPr>
          <w:rFonts w:ascii="Helvetica" w:hAnsi="Helvetica" w:cs="Helvetica"/>
          <w:color w:val="222222"/>
        </w:rPr>
        <w:t xml:space="preserve"> = </w:t>
      </w:r>
      <w:proofErr w:type="spellStart"/>
      <w:r w:rsidRPr="00D21F4F">
        <w:rPr>
          <w:rFonts w:ascii="Helvetica" w:hAnsi="Helvetica" w:cs="Helvetica"/>
          <w:color w:val="222222"/>
        </w:rPr>
        <w:t>bandwidth</w:t>
      </w:r>
      <w:proofErr w:type="spellEnd"/>
      <w:r w:rsidRPr="00D21F4F">
        <w:rPr>
          <w:rFonts w:ascii="Helvetica" w:hAnsi="Helvetica" w:cs="Helvetica"/>
          <w:color w:val="222222"/>
        </w:rPr>
        <w:t xml:space="preserve"> + </w:t>
      </w:r>
      <w:proofErr w:type="spellStart"/>
      <w:r w:rsidRPr="00D21F4F">
        <w:rPr>
          <w:rFonts w:ascii="Helvetica" w:hAnsi="Helvetica" w:cs="Helvetica"/>
          <w:color w:val="222222"/>
        </w:rPr>
        <w:t>delay</w:t>
      </w:r>
      <w:proofErr w:type="spellEnd"/>
    </w:p>
    <w:p w:rsidR="00D21F4F" w:rsidRPr="00D21F4F" w:rsidRDefault="00D21F4F" w:rsidP="00D21F4F">
      <w:pPr>
        <w:pStyle w:val="NormalWeb"/>
        <w:shd w:val="clear" w:color="auto" w:fill="FFFFFF"/>
        <w:spacing w:after="390"/>
        <w:rPr>
          <w:rFonts w:ascii="Helvetica" w:hAnsi="Helvetica" w:cs="Helvetica"/>
          <w:color w:val="222222"/>
        </w:rPr>
      </w:pPr>
      <w:r w:rsidRPr="00D21F4F">
        <w:rPr>
          <w:rFonts w:ascii="Helvetica" w:hAnsi="Helvetica" w:cs="Helvetica"/>
          <w:color w:val="222222"/>
        </w:rPr>
        <w:t>El procedimiento para la configuración de EIGRP es el siguiente:</w:t>
      </w:r>
    </w:p>
    <w:p w:rsidR="00286248" w:rsidRDefault="00286248" w:rsidP="00D21F4F">
      <w:pPr>
        <w:pStyle w:val="NormalWeb"/>
        <w:shd w:val="clear" w:color="auto" w:fill="FFFFFF"/>
        <w:spacing w:before="0" w:beforeAutospacing="0" w:after="390" w:afterAutospacing="0"/>
        <w:rPr>
          <w:rFonts w:ascii="Helvetica" w:hAnsi="Helvetica" w:cs="Helvetica"/>
          <w:color w:val="222222"/>
        </w:rPr>
      </w:pPr>
      <w:bookmarkStart w:id="0" w:name="_GoBack"/>
      <w:bookmarkEnd w:id="0"/>
      <w:r>
        <w:rPr>
          <w:rFonts w:ascii="Helvetica" w:hAnsi="Helvetica" w:cs="Helvetica"/>
          <w:color w:val="222222"/>
        </w:rPr>
        <w:t>VER EJEMPLO DE CONFIGURACION</w:t>
      </w:r>
    </w:p>
    <w:p w:rsidR="00A15E07" w:rsidRDefault="00965589">
      <w:r w:rsidRPr="00965589">
        <w:rPr>
          <w:rFonts w:ascii="Helvetica" w:eastAsia="Times New Roman" w:hAnsi="Helvetica" w:cs="Helvetica"/>
          <w:color w:val="222222"/>
          <w:sz w:val="24"/>
          <w:szCs w:val="24"/>
          <w:lang w:eastAsia="es-419"/>
        </w:rPr>
        <w:t>https://www.youtube.com/watch?v=G9LLSAto2_k</w:t>
      </w:r>
    </w:p>
    <w:sectPr w:rsidR="00A15E0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824"/>
    <w:rsid w:val="00005824"/>
    <w:rsid w:val="00286248"/>
    <w:rsid w:val="005D5824"/>
    <w:rsid w:val="00965589"/>
    <w:rsid w:val="00A15E07"/>
    <w:rsid w:val="00C22CB2"/>
    <w:rsid w:val="00D21F4F"/>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E17802-3AE5-4CD1-B94E-7A00E0F7C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D5824"/>
    <w:pPr>
      <w:spacing w:before="100" w:beforeAutospacing="1" w:after="100" w:afterAutospacing="1" w:line="240" w:lineRule="auto"/>
    </w:pPr>
    <w:rPr>
      <w:rFonts w:ascii="Times New Roman" w:eastAsia="Times New Roman" w:hAnsi="Times New Roman" w:cs="Times New Roman"/>
      <w:sz w:val="24"/>
      <w:szCs w:val="24"/>
      <w:lang w:eastAsia="es-419"/>
    </w:rPr>
  </w:style>
  <w:style w:type="character" w:styleId="nfasis">
    <w:name w:val="Emphasis"/>
    <w:basedOn w:val="Fuentedeprrafopredeter"/>
    <w:uiPriority w:val="20"/>
    <w:qFormat/>
    <w:rsid w:val="005D582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1957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311</Words>
  <Characters>1777</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Gumer</dc:creator>
  <cp:keywords/>
  <dc:description/>
  <cp:lastModifiedBy>Usuario de Windows</cp:lastModifiedBy>
  <cp:revision>3</cp:revision>
  <dcterms:created xsi:type="dcterms:W3CDTF">2018-10-29T12:37:00Z</dcterms:created>
  <dcterms:modified xsi:type="dcterms:W3CDTF">2018-10-29T12:38:00Z</dcterms:modified>
</cp:coreProperties>
</file>