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Post Linked in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cs="Segoe UI Emoji" w:ascii="Arial" w:hAnsi="Arial"/>
          <w:b/>
          <w:bCs/>
        </w:rPr>
        <w:t>📉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Les jeunes et l’immobilier : une génération sacrifiée !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Segoe UI Emoji" w:ascii="Arial" w:hAnsi="Arial"/>
        </w:rPr>
        <w:t>🔍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Le saviez-vous ?</w:t>
      </w:r>
      <w:r>
        <w:rPr>
          <w:rFonts w:ascii="Arial" w:hAnsi="Arial"/>
        </w:rPr>
        <w:t xml:space="preserve"> Au cours des 10 dernières années, la baisse du pouvoir d’achat et la hausse des taux d’intérêt a particulièrement impacté les </w:t>
      </w:r>
      <w:r>
        <w:rPr>
          <w:rFonts w:ascii="Arial" w:hAnsi="Arial"/>
          <w:b/>
          <w:bCs/>
        </w:rPr>
        <w:t>18-30 ans</w:t>
      </w:r>
      <w:r>
        <w:rPr>
          <w:rFonts w:ascii="Arial" w:hAnsi="Arial"/>
        </w:rPr>
        <w:t>, rendant l’accès à la propriété de plus en plus difficile. Le graphique ci-dessous montre à quel point le pouvoir d’achat de cette génération a chuté, freinée par des coûts immobiliers toujours plus élevés et des opportunités limitées.</w:t>
      </w:r>
    </w:p>
    <w:p>
      <w:pPr>
        <w:pStyle w:val="Normal"/>
        <w:rPr>
          <w:rFonts w:ascii="Arial" w:hAnsi="Arial"/>
        </w:rPr>
      </w:pPr>
      <w:r>
        <w:rPr/>
        <w:drawing>
          <wp:inline distT="0" distB="0" distL="0" distR="0">
            <wp:extent cx="3736975" cy="248221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48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i/>
          <w:iCs/>
        </w:rPr>
        <w:t>Source Insee</w:t>
      </w:r>
    </w:p>
    <w:p>
      <w:pPr>
        <w:pStyle w:val="Normal"/>
        <w:rPr>
          <w:rFonts w:ascii="Arial" w:hAnsi="Arial"/>
        </w:rPr>
      </w:pPr>
      <w:r>
        <w:rPr>
          <w:rFonts w:cs="Segoe UI Emoji" w:ascii="Arial" w:hAnsi="Arial"/>
        </w:rPr>
        <w:t>🏠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Chez Moïen</w:t>
      </w:r>
      <w:r>
        <w:rPr>
          <w:rFonts w:ascii="Arial" w:hAnsi="Arial"/>
        </w:rPr>
        <w:t xml:space="preserve">, nous pensons qu’il est temps de repenser l’accès au logement pour les jeunes. En facilitant la </w:t>
      </w:r>
      <w:r>
        <w:rPr>
          <w:rFonts w:ascii="Arial" w:hAnsi="Arial"/>
          <w:b/>
          <w:bCs/>
        </w:rPr>
        <w:t>sous-location</w:t>
      </w:r>
      <w:r>
        <w:rPr>
          <w:rFonts w:ascii="Arial" w:hAnsi="Arial"/>
        </w:rPr>
        <w:t xml:space="preserve">, nous offrons à cette génération une opportunité unique d’améliorer leur pouvoir d’achat, d’explorer plus de flexibilité dans leurs solutions de logement et de maximiser l’utilisation des espaces existants. </w:t>
      </w:r>
      <w:r>
        <w:rPr>
          <w:rFonts w:cs="Segoe UI Emoji" w:ascii="Arial" w:hAnsi="Arial"/>
        </w:rPr>
        <w:t>🔑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Segoe UI Emoji" w:ascii="Arial" w:hAnsi="Arial"/>
        </w:rPr>
        <w:t>💡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Avec Moïen, la </w:t>
      </w:r>
      <w:r>
        <w:rPr>
          <w:rFonts w:ascii="Arial" w:hAnsi="Arial"/>
          <w:b/>
          <w:bCs/>
        </w:rPr>
        <w:t>sous-location</w:t>
      </w:r>
      <w:r>
        <w:rPr>
          <w:rFonts w:ascii="Arial" w:hAnsi="Arial"/>
        </w:rPr>
        <w:t xml:space="preserve"> devient une véritable alternative pour ceux qui cherchent à optimiser leurs finances et mieux gérer leurs dépenses de logement. Notre mission est simple : offrir des solutions de </w:t>
      </w:r>
      <w:r>
        <w:rPr>
          <w:rFonts w:ascii="Arial" w:hAnsi="Arial"/>
          <w:b/>
          <w:bCs/>
        </w:rPr>
        <w:t>logement flexible</w:t>
      </w:r>
      <w:r>
        <w:rPr>
          <w:rFonts w:ascii="Arial" w:hAnsi="Arial"/>
        </w:rPr>
        <w:t xml:space="preserve"> qui permettent de surmonter les barrières à l’accès à la propriété, tout en apportant des bénéfices concrets à tous les acteurs.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Segoe UI Emoji" w:ascii="Arial" w:hAnsi="Arial"/>
        </w:rPr>
        <w:t>📈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Et vous ?</w:t>
      </w:r>
      <w:r>
        <w:rPr>
          <w:rFonts w:ascii="Arial" w:hAnsi="Arial"/>
        </w:rPr>
        <w:t xml:space="preserve"> Comment gérez-vous l’impact des taux d’intérêt sur votre pouvoir d’achat ? Partagez votre expérience en commentaire ! </w:t>
      </w:r>
      <w:r>
        <w:rPr>
          <w:rFonts w:cs="Segoe UI Emoji" w:ascii="Arial" w:hAnsi="Arial"/>
        </w:rPr>
        <w:t>👇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Segoe UI Emoji" w:ascii="Arial" w:hAnsi="Arial"/>
        </w:rPr>
        <w:t>🌟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Rejoignez-nous dans cette révolution du logement !</w:t>
      </w:r>
      <w:r>
        <w:rPr>
          <w:rFonts w:ascii="Arial" w:hAnsi="Arial"/>
        </w:rPr>
        <w:t xml:space="preserve"> </w:t>
      </w:r>
      <w:r>
        <w:rPr>
          <w:rFonts w:cs="Segoe UI Emoji" w:ascii="Arial" w:hAnsi="Arial"/>
        </w:rPr>
        <w:t>🌟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#JeunesEtImmobilier #PouvoirDAchat #Immobilier2024 #SousLocation #InvestissementImmobilier #LogementFlexible #Moien #TauxDInteret #AccesAlaPropriete #GenerationZ #Millennials #EconomieCollaborative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before="0" w:after="160"/>
        <w:rPr>
          <w:rFonts w:ascii="Arial" w:hAnsi="Arial"/>
          <w:b/>
          <w:bCs/>
        </w:rPr>
      </w:pPr>
      <w:r>
        <w:rPr>
          <w:rFonts w:ascii="Arial" w:hAnsi="Arial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fr-L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fr-L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a2279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a2279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a2279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a2279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a2279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a2279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a2279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a2279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a2279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a2279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a2279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a2279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a22794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a22794"/>
    <w:rPr>
      <w:rFonts w:eastAsia="" w:cs="" w:cstheme="majorBidi" w:eastAsiaTheme="majorEastAsia"/>
      <w:color w:themeColor="accent1" w:themeShade="bf" w:val="0F4761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a22794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link w:val="Heading7"/>
    <w:uiPriority w:val="9"/>
    <w:semiHidden/>
    <w:qFormat/>
    <w:rsid w:val="00a22794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a22794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a22794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link w:val="Title"/>
    <w:uiPriority w:val="10"/>
    <w:qFormat/>
    <w:rsid w:val="00a2279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link w:val="Subtitle"/>
    <w:uiPriority w:val="11"/>
    <w:qFormat/>
    <w:rsid w:val="00a2279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a2279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22794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a2279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2279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a22794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279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a22794"/>
    <w:rPr>
      <w:color w:themeColor="followedHyperlink" w:val="96607D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a2279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a2279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a2279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2279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a2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LibreOffice/24.8.2.1$Windows_X86_64 LibreOffice_project/0f794b6e29741098670a3b95d60478a65d05ef13</Application>
  <AppVersion>15.0000</AppVersion>
  <Pages>2</Pages>
  <Words>227</Words>
  <Characters>1324</Characters>
  <CharactersWithSpaces>1542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2024-10-17T18:28:00Z</dcterms:created>
  <dc:creator>OLIVIER RAGUIN</dc:creator>
  <dc:description/>
  <dc:language>en-US</dc:language>
  <cp:lastModifiedBy/>
  <dcterms:modified xsi:type="dcterms:W3CDTF">2024-10-21T11:35:36Z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