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819A" w14:textId="77777777" w:rsidR="000D30BC" w:rsidRDefault="000D30BC" w:rsidP="00E74CEC">
      <w:pPr>
        <w:pStyle w:val="Heading3"/>
        <w:keepLines w:val="0"/>
        <w:spacing w:before="0" w:after="0" w:line="240" w:lineRule="auto"/>
        <w:jc w:val="center"/>
        <w:rPr>
          <w:rFonts w:ascii="Times New Roman" w:eastAsia="Times New Roman" w:hAnsi="Times New Roman" w:cs="Times New Roman"/>
          <w:b/>
          <w:smallCaps/>
          <w:color w:val="000000"/>
          <w:sz w:val="24"/>
          <w:szCs w:val="24"/>
        </w:rPr>
      </w:pPr>
      <w:r w:rsidRPr="00857A41">
        <w:rPr>
          <w:rFonts w:ascii="Times New Roman" w:eastAsia="Times New Roman" w:hAnsi="Times New Roman" w:cs="Times New Roman"/>
          <w:b/>
          <w:smallCaps/>
          <w:color w:val="000000"/>
          <w:sz w:val="24"/>
          <w:szCs w:val="24"/>
        </w:rPr>
        <w:t>TUTORIAL ANÁLISIS DE PATRONES GIT</w:t>
      </w:r>
      <w:r>
        <w:rPr>
          <w:rFonts w:ascii="Times New Roman" w:eastAsia="Times New Roman" w:hAnsi="Times New Roman" w:cs="Times New Roman"/>
          <w:b/>
          <w:smallCaps/>
          <w:color w:val="000000"/>
          <w:sz w:val="24"/>
          <w:szCs w:val="24"/>
        </w:rPr>
        <w:t>A</w:t>
      </w:r>
    </w:p>
    <w:p w14:paraId="1F62CCE5" w14:textId="77777777" w:rsidR="000D30BC" w:rsidRDefault="000D30BC" w:rsidP="000D30BC">
      <w:pPr>
        <w:jc w:val="center"/>
      </w:pPr>
    </w:p>
    <w:p w14:paraId="6E182B3C" w14:textId="172E9A8C" w:rsidR="00E0459E" w:rsidRDefault="000D30BC" w:rsidP="00E0459E">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Luis Castillo Chicaiza</w:t>
      </w:r>
    </w:p>
    <w:p w14:paraId="2F7620AA" w14:textId="308E57AD" w:rsidR="000D30BC" w:rsidRPr="000D30BC" w:rsidRDefault="000D30BC">
      <w:pPr>
        <w:pStyle w:val="Heading4"/>
        <w:keepLines w:val="0"/>
        <w:spacing w:before="0" w:after="0" w:line="240" w:lineRule="auto"/>
        <w:jc w:val="center"/>
        <w:rPr>
          <w:rFonts w:ascii="Times New Roman" w:eastAsia="Times New Roman" w:hAnsi="Times New Roman" w:cs="Times New Roman"/>
          <w:bCs/>
          <w:smallCaps/>
          <w:color w:val="000000"/>
          <w:sz w:val="20"/>
          <w:szCs w:val="20"/>
        </w:rPr>
      </w:pPr>
      <w:r>
        <w:rPr>
          <w:rFonts w:ascii="Times New Roman" w:eastAsia="Times New Roman" w:hAnsi="Times New Roman" w:cs="Times New Roman"/>
          <w:bCs/>
          <w:smallCaps/>
          <w:color w:val="000000"/>
          <w:sz w:val="20"/>
          <w:szCs w:val="20"/>
        </w:rPr>
        <w:t>Universidad De Antioquia</w:t>
      </w:r>
    </w:p>
    <w:p w14:paraId="37BAC774" w14:textId="77777777" w:rsidR="000D30BC" w:rsidRPr="000D30BC" w:rsidRDefault="000D30BC" w:rsidP="000D30BC"/>
    <w:p w14:paraId="3159D50D" w14:textId="7E19664A" w:rsidR="002F29A9" w:rsidRDefault="00000000">
      <w:pPr>
        <w:pStyle w:val="Heading4"/>
        <w:keepLines w:val="0"/>
        <w:spacing w:before="0" w:after="0" w:line="240" w:lineRule="auto"/>
        <w:jc w:val="center"/>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RESUMEN</w:t>
      </w:r>
    </w:p>
    <w:p w14:paraId="5E4F0FF7" w14:textId="77777777" w:rsidR="002F29A9" w:rsidRDefault="002F29A9"/>
    <w:p w14:paraId="1A245212" w14:textId="00CAEFAA" w:rsidR="002F29A9" w:rsidRDefault="00857A41">
      <w:pPr>
        <w:spacing w:line="240" w:lineRule="auto"/>
        <w:jc w:val="both"/>
        <w:rPr>
          <w:rFonts w:ascii="Times New Roman" w:eastAsia="Times New Roman" w:hAnsi="Times New Roman" w:cs="Times New Roman"/>
          <w:sz w:val="20"/>
          <w:szCs w:val="20"/>
        </w:rPr>
      </w:pPr>
      <w:r w:rsidRPr="00857A41">
        <w:rPr>
          <w:rFonts w:ascii="Times New Roman" w:eastAsia="Times New Roman" w:hAnsi="Times New Roman" w:cs="Times New Roman"/>
          <w:sz w:val="20"/>
          <w:szCs w:val="20"/>
        </w:rPr>
        <w:t>Este tutorial se enfoc</w:t>
      </w:r>
      <w:r w:rsidR="005E66ED">
        <w:rPr>
          <w:rFonts w:ascii="Times New Roman" w:eastAsia="Times New Roman" w:hAnsi="Times New Roman" w:cs="Times New Roman"/>
          <w:sz w:val="20"/>
          <w:szCs w:val="20"/>
        </w:rPr>
        <w:t>a</w:t>
      </w:r>
      <w:r w:rsidRPr="00857A41">
        <w:rPr>
          <w:rFonts w:ascii="Times New Roman" w:eastAsia="Times New Roman" w:hAnsi="Times New Roman" w:cs="Times New Roman"/>
          <w:sz w:val="20"/>
          <w:szCs w:val="20"/>
        </w:rPr>
        <w:t xml:space="preserve"> en el análisis de patrones en Python, comenzando con el preprocesamiento de audio</w:t>
      </w:r>
      <w:r w:rsidR="005E66ED">
        <w:rPr>
          <w:rFonts w:ascii="Times New Roman" w:eastAsia="Times New Roman" w:hAnsi="Times New Roman" w:cs="Times New Roman"/>
          <w:sz w:val="20"/>
          <w:szCs w:val="20"/>
        </w:rPr>
        <w:t>, hasta entrenar clasificadores y evaluar su desempeño reconociendo patrones</w:t>
      </w:r>
      <w:r w:rsidRPr="00857A41">
        <w:rPr>
          <w:rFonts w:ascii="Times New Roman" w:eastAsia="Times New Roman" w:hAnsi="Times New Roman" w:cs="Times New Roman"/>
          <w:sz w:val="20"/>
          <w:szCs w:val="20"/>
        </w:rPr>
        <w:t xml:space="preserve">. Se exploraron métodos clave como </w:t>
      </w:r>
      <w:r w:rsidRPr="002D7EEF">
        <w:rPr>
          <w:rFonts w:ascii="Times New Roman" w:eastAsia="Times New Roman" w:hAnsi="Times New Roman" w:cs="Times New Roman"/>
          <w:i/>
          <w:iCs/>
          <w:sz w:val="20"/>
          <w:szCs w:val="20"/>
        </w:rPr>
        <w:t>PCA, LDA, SVM, KNN</w:t>
      </w:r>
      <w:r w:rsidRPr="00857A41">
        <w:rPr>
          <w:rFonts w:ascii="Times New Roman" w:eastAsia="Times New Roman" w:hAnsi="Times New Roman" w:cs="Times New Roman"/>
          <w:sz w:val="20"/>
          <w:szCs w:val="20"/>
        </w:rPr>
        <w:t>,</w:t>
      </w:r>
      <w:r w:rsidR="002D7EEF">
        <w:rPr>
          <w:rFonts w:ascii="Times New Roman" w:eastAsia="Times New Roman" w:hAnsi="Times New Roman" w:cs="Times New Roman"/>
          <w:sz w:val="20"/>
          <w:szCs w:val="20"/>
        </w:rPr>
        <w:t xml:space="preserve"> </w:t>
      </w:r>
      <w:proofErr w:type="spellStart"/>
      <w:r w:rsidR="00F234E1">
        <w:rPr>
          <w:rFonts w:ascii="Times New Roman" w:eastAsia="Times New Roman" w:hAnsi="Times New Roman" w:cs="Times New Roman"/>
          <w:i/>
          <w:iCs/>
          <w:sz w:val="20"/>
          <w:szCs w:val="20"/>
        </w:rPr>
        <w:t>Grid-Search</w:t>
      </w:r>
      <w:proofErr w:type="spellEnd"/>
      <w:r w:rsidR="00F234E1" w:rsidRPr="00F234E1">
        <w:rPr>
          <w:rFonts w:ascii="Times New Roman" w:eastAsia="Times New Roman" w:hAnsi="Times New Roman" w:cs="Times New Roman"/>
          <w:sz w:val="20"/>
          <w:szCs w:val="20"/>
        </w:rPr>
        <w:t>,</w:t>
      </w:r>
      <w:r w:rsidR="00F234E1">
        <w:rPr>
          <w:rFonts w:ascii="Times New Roman" w:eastAsia="Times New Roman" w:hAnsi="Times New Roman" w:cs="Times New Roman"/>
          <w:i/>
          <w:iCs/>
          <w:sz w:val="20"/>
          <w:szCs w:val="20"/>
        </w:rPr>
        <w:t xml:space="preserve"> </w:t>
      </w:r>
      <w:proofErr w:type="spellStart"/>
      <w:r w:rsidR="00F234E1">
        <w:rPr>
          <w:rFonts w:ascii="Times New Roman" w:eastAsia="Times New Roman" w:hAnsi="Times New Roman" w:cs="Times New Roman"/>
          <w:i/>
          <w:iCs/>
          <w:sz w:val="20"/>
          <w:szCs w:val="20"/>
        </w:rPr>
        <w:t>cross-validation</w:t>
      </w:r>
      <w:proofErr w:type="spellEnd"/>
      <w:r w:rsidR="00F234E1">
        <w:rPr>
          <w:rFonts w:ascii="Times New Roman" w:eastAsia="Times New Roman" w:hAnsi="Times New Roman" w:cs="Times New Roman"/>
          <w:i/>
          <w:iCs/>
          <w:sz w:val="20"/>
          <w:szCs w:val="20"/>
        </w:rPr>
        <w:t xml:space="preserve"> </w:t>
      </w:r>
      <w:r w:rsidR="00F234E1">
        <w:rPr>
          <w:rFonts w:ascii="Times New Roman" w:eastAsia="Times New Roman" w:hAnsi="Times New Roman" w:cs="Times New Roman"/>
          <w:sz w:val="20"/>
          <w:szCs w:val="20"/>
        </w:rPr>
        <w:t xml:space="preserve">y </w:t>
      </w:r>
      <w:r w:rsidR="00F234E1">
        <w:rPr>
          <w:rFonts w:ascii="Times New Roman" w:eastAsia="Times New Roman" w:hAnsi="Times New Roman" w:cs="Times New Roman"/>
          <w:i/>
          <w:iCs/>
          <w:sz w:val="20"/>
          <w:szCs w:val="20"/>
        </w:rPr>
        <w:t xml:space="preserve">Medidas de desempeño, </w:t>
      </w:r>
      <w:r w:rsidRPr="00857A41">
        <w:rPr>
          <w:rFonts w:ascii="Times New Roman" w:eastAsia="Times New Roman" w:hAnsi="Times New Roman" w:cs="Times New Roman"/>
          <w:sz w:val="20"/>
          <w:szCs w:val="20"/>
        </w:rPr>
        <w:t xml:space="preserve">aplicados a datos proporcionados. El proyecto </w:t>
      </w:r>
      <w:r w:rsidR="005E66ED" w:rsidRPr="00857A41">
        <w:rPr>
          <w:rFonts w:ascii="Times New Roman" w:eastAsia="Times New Roman" w:hAnsi="Times New Roman" w:cs="Times New Roman"/>
          <w:sz w:val="20"/>
          <w:szCs w:val="20"/>
        </w:rPr>
        <w:t>guio</w:t>
      </w:r>
      <w:r w:rsidRPr="00857A41">
        <w:rPr>
          <w:rFonts w:ascii="Times New Roman" w:eastAsia="Times New Roman" w:hAnsi="Times New Roman" w:cs="Times New Roman"/>
          <w:sz w:val="20"/>
          <w:szCs w:val="20"/>
        </w:rPr>
        <w:t xml:space="preserve"> a los participantes a través de la implementación de estos métodos, complementando el proceso con herramientas de evaluación como la matriz de confusión y la curva ROC. Con un enfoque práctico, el tutorial proporcion</w:t>
      </w:r>
      <w:r w:rsidR="005E66ED">
        <w:rPr>
          <w:rFonts w:ascii="Times New Roman" w:eastAsia="Times New Roman" w:hAnsi="Times New Roman" w:cs="Times New Roman"/>
          <w:sz w:val="20"/>
          <w:szCs w:val="20"/>
        </w:rPr>
        <w:t>a</w:t>
      </w:r>
      <w:r w:rsidRPr="00857A41">
        <w:rPr>
          <w:rFonts w:ascii="Times New Roman" w:eastAsia="Times New Roman" w:hAnsi="Times New Roman" w:cs="Times New Roman"/>
          <w:sz w:val="20"/>
          <w:szCs w:val="20"/>
        </w:rPr>
        <w:t xml:space="preserve"> una comprensión integral del análisis de patrones, fortaleciendo las habilidades en el manejo de datos y machine </w:t>
      </w:r>
      <w:proofErr w:type="spellStart"/>
      <w:r w:rsidRPr="00857A41">
        <w:rPr>
          <w:rFonts w:ascii="Times New Roman" w:eastAsia="Times New Roman" w:hAnsi="Times New Roman" w:cs="Times New Roman"/>
          <w:sz w:val="20"/>
          <w:szCs w:val="20"/>
        </w:rPr>
        <w:t>learning</w:t>
      </w:r>
      <w:proofErr w:type="spellEnd"/>
      <w:r w:rsidRPr="00857A41">
        <w:rPr>
          <w:rFonts w:ascii="Times New Roman" w:eastAsia="Times New Roman" w:hAnsi="Times New Roman" w:cs="Times New Roman"/>
          <w:sz w:val="20"/>
          <w:szCs w:val="20"/>
        </w:rPr>
        <w:t xml:space="preserve"> con Python.</w:t>
      </w:r>
    </w:p>
    <w:p w14:paraId="7E6D401F" w14:textId="77777777" w:rsidR="002F29A9" w:rsidRDefault="002F29A9">
      <w:pPr>
        <w:spacing w:line="240" w:lineRule="auto"/>
        <w:jc w:val="both"/>
        <w:rPr>
          <w:rFonts w:ascii="Times New Roman" w:eastAsia="Times New Roman" w:hAnsi="Times New Roman" w:cs="Times New Roman"/>
          <w:i/>
          <w:sz w:val="20"/>
          <w:szCs w:val="20"/>
        </w:rPr>
      </w:pPr>
    </w:p>
    <w:p w14:paraId="4041DF52" w14:textId="77777777" w:rsidR="002F29A9" w:rsidRDefault="00000000">
      <w:pPr>
        <w:spacing w:line="240" w:lineRule="auto"/>
        <w:jc w:val="center"/>
        <w:rPr>
          <w:rFonts w:ascii="Times New Roman" w:eastAsia="Times New Roman" w:hAnsi="Times New Roman" w:cs="Times New Roman"/>
          <w:b/>
          <w:smallCaps/>
          <w:sz w:val="20"/>
          <w:szCs w:val="20"/>
        </w:rPr>
      </w:pPr>
      <w:r>
        <w:rPr>
          <w:rFonts w:ascii="Times New Roman" w:eastAsia="Times New Roman" w:hAnsi="Times New Roman" w:cs="Times New Roman"/>
          <w:b/>
          <w:sz w:val="20"/>
          <w:szCs w:val="20"/>
        </w:rPr>
        <w:t xml:space="preserve">1. </w:t>
      </w:r>
      <w:r>
        <w:rPr>
          <w:rFonts w:ascii="Times New Roman" w:eastAsia="Times New Roman" w:hAnsi="Times New Roman" w:cs="Times New Roman"/>
          <w:b/>
          <w:smallCaps/>
          <w:sz w:val="20"/>
          <w:szCs w:val="20"/>
        </w:rPr>
        <w:t>INTRODUCCIÓN</w:t>
      </w:r>
    </w:p>
    <w:p w14:paraId="3A212295" w14:textId="77777777" w:rsidR="002F29A9" w:rsidRDefault="002F29A9">
      <w:pPr>
        <w:spacing w:line="240" w:lineRule="auto"/>
        <w:jc w:val="both"/>
        <w:rPr>
          <w:rFonts w:ascii="Times New Roman" w:eastAsia="Times New Roman" w:hAnsi="Times New Roman" w:cs="Times New Roman"/>
          <w:sz w:val="20"/>
          <w:szCs w:val="20"/>
        </w:rPr>
      </w:pPr>
    </w:p>
    <w:p w14:paraId="24388725" w14:textId="586B5FB6" w:rsidR="002F29A9" w:rsidRDefault="0021794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desarrollo de este tutorial está dividido en dos etapas fundamentales, cada una ayudando a la comprensión y manejo de los distintos algoritmos empleados para el procesamiento y clasificación de características de audios</w:t>
      </w:r>
      <w:r w:rsidR="005E66ED">
        <w:rPr>
          <w:rFonts w:ascii="Times New Roman" w:eastAsia="Times New Roman" w:hAnsi="Times New Roman" w:cs="Times New Roman"/>
          <w:sz w:val="20"/>
          <w:szCs w:val="20"/>
        </w:rPr>
        <w:t>.</w:t>
      </w:r>
    </w:p>
    <w:p w14:paraId="6598C001" w14:textId="77777777" w:rsidR="00217940" w:rsidRDefault="00217940">
      <w:pPr>
        <w:spacing w:line="240" w:lineRule="auto"/>
        <w:jc w:val="both"/>
        <w:rPr>
          <w:rFonts w:ascii="Times New Roman" w:eastAsia="Times New Roman" w:hAnsi="Times New Roman" w:cs="Times New Roman"/>
          <w:sz w:val="20"/>
          <w:szCs w:val="20"/>
        </w:rPr>
      </w:pPr>
    </w:p>
    <w:p w14:paraId="30BD5504" w14:textId="426254F8" w:rsidR="00553BEA" w:rsidRDefault="0021794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primera etapa aborda la adquisición y procesamiento de un audio. En este proceso se observa la importancia de la normalización con el fin de garantizar un estándar a la hora de procesarlo y compararlo con otros audios, esto, para su posterior implementación en clasificadores, permitiendo explorar características propias de este</w:t>
      </w:r>
      <w:r w:rsidR="005E66ED">
        <w:rPr>
          <w:rFonts w:ascii="Times New Roman" w:eastAsia="Times New Roman" w:hAnsi="Times New Roman" w:cs="Times New Roman"/>
          <w:sz w:val="20"/>
          <w:szCs w:val="20"/>
        </w:rPr>
        <w:t>.</w:t>
      </w:r>
    </w:p>
    <w:p w14:paraId="60E0C7AE" w14:textId="77777777" w:rsidR="00553BEA" w:rsidRDefault="00553BEA">
      <w:pPr>
        <w:spacing w:line="240" w:lineRule="auto"/>
        <w:jc w:val="both"/>
        <w:rPr>
          <w:rFonts w:ascii="Times New Roman" w:eastAsia="Times New Roman" w:hAnsi="Times New Roman" w:cs="Times New Roman"/>
          <w:sz w:val="20"/>
          <w:szCs w:val="20"/>
        </w:rPr>
      </w:pPr>
    </w:p>
    <w:p w14:paraId="3331C565" w14:textId="04590D80" w:rsidR="00183507" w:rsidRDefault="0021794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w:t>
      </w:r>
      <w:r w:rsidR="00553BEA">
        <w:rPr>
          <w:rFonts w:ascii="Times New Roman" w:eastAsia="Times New Roman" w:hAnsi="Times New Roman" w:cs="Times New Roman"/>
          <w:sz w:val="20"/>
          <w:szCs w:val="20"/>
        </w:rPr>
        <w:t xml:space="preserve">segunda </w:t>
      </w:r>
      <w:r>
        <w:rPr>
          <w:rFonts w:ascii="Times New Roman" w:eastAsia="Times New Roman" w:hAnsi="Times New Roman" w:cs="Times New Roman"/>
          <w:sz w:val="20"/>
          <w:szCs w:val="20"/>
        </w:rPr>
        <w:t>etapa se centra en la caracterización</w:t>
      </w:r>
      <w:r w:rsidR="00553BEA">
        <w:rPr>
          <w:rFonts w:ascii="Times New Roman" w:eastAsia="Times New Roman" w:hAnsi="Times New Roman" w:cs="Times New Roman"/>
          <w:sz w:val="20"/>
          <w:szCs w:val="20"/>
        </w:rPr>
        <w:t xml:space="preserve"> </w:t>
      </w:r>
      <w:r w:rsidR="00553BEA">
        <w:rPr>
          <w:rFonts w:ascii="Times New Roman" w:eastAsia="Times New Roman" w:hAnsi="Times New Roman" w:cs="Times New Roman"/>
          <w:sz w:val="20"/>
          <w:szCs w:val="20"/>
        </w:rPr>
        <w:t>de datos ya procesados previamente dados</w:t>
      </w:r>
      <w:r w:rsidR="00553BEA">
        <w:rPr>
          <w:rFonts w:ascii="Times New Roman" w:eastAsia="Times New Roman" w:hAnsi="Times New Roman" w:cs="Times New Roman"/>
          <w:sz w:val="20"/>
          <w:szCs w:val="20"/>
        </w:rPr>
        <w:t>, para luego</w:t>
      </w:r>
      <w:r>
        <w:rPr>
          <w:rFonts w:ascii="Times New Roman" w:eastAsia="Times New Roman" w:hAnsi="Times New Roman" w:cs="Times New Roman"/>
          <w:sz w:val="20"/>
          <w:szCs w:val="20"/>
        </w:rPr>
        <w:t>, a partir de estos archivos</w:t>
      </w:r>
      <w:r w:rsidR="005E66ED">
        <w:rPr>
          <w:rFonts w:ascii="Times New Roman" w:eastAsia="Times New Roman" w:hAnsi="Times New Roman" w:cs="Times New Roman"/>
          <w:sz w:val="20"/>
          <w:szCs w:val="20"/>
        </w:rPr>
        <w:t xml:space="preserve"> </w:t>
      </w:r>
      <w:r w:rsidR="00553BEA">
        <w:rPr>
          <w:rFonts w:ascii="Times New Roman" w:eastAsia="Times New Roman" w:hAnsi="Times New Roman" w:cs="Times New Roman"/>
          <w:sz w:val="20"/>
          <w:szCs w:val="20"/>
        </w:rPr>
        <w:t xml:space="preserve">emplear </w:t>
      </w:r>
      <w:r>
        <w:rPr>
          <w:rFonts w:ascii="Times New Roman" w:eastAsia="Times New Roman" w:hAnsi="Times New Roman" w:cs="Times New Roman"/>
          <w:sz w:val="20"/>
          <w:szCs w:val="20"/>
        </w:rPr>
        <w:t xml:space="preserve">técnicas avanzadas como </w:t>
      </w:r>
      <w:r w:rsidRPr="00D072A5">
        <w:rPr>
          <w:rFonts w:ascii="Times New Roman" w:eastAsia="Times New Roman" w:hAnsi="Times New Roman" w:cs="Times New Roman"/>
          <w:i/>
          <w:iCs/>
          <w:sz w:val="20"/>
          <w:szCs w:val="20"/>
        </w:rPr>
        <w:t>PCA</w:t>
      </w:r>
      <w:r>
        <w:rPr>
          <w:rFonts w:ascii="Times New Roman" w:eastAsia="Times New Roman" w:hAnsi="Times New Roman" w:cs="Times New Roman"/>
          <w:sz w:val="20"/>
          <w:szCs w:val="20"/>
        </w:rPr>
        <w:t xml:space="preserve"> (</w:t>
      </w:r>
      <w:r w:rsidR="00183507">
        <w:rPr>
          <w:rFonts w:ascii="Times New Roman" w:eastAsia="Times New Roman" w:hAnsi="Times New Roman" w:cs="Times New Roman"/>
          <w:sz w:val="20"/>
          <w:szCs w:val="20"/>
        </w:rPr>
        <w:t xml:space="preserve">Principal </w:t>
      </w:r>
      <w:proofErr w:type="spellStart"/>
      <w:r w:rsidR="00183507">
        <w:rPr>
          <w:rFonts w:ascii="Times New Roman" w:eastAsia="Times New Roman" w:hAnsi="Times New Roman" w:cs="Times New Roman"/>
          <w:sz w:val="20"/>
          <w:szCs w:val="20"/>
        </w:rPr>
        <w:t>Component</w:t>
      </w:r>
      <w:proofErr w:type="spellEnd"/>
      <w:r w:rsidR="00183507">
        <w:rPr>
          <w:rFonts w:ascii="Times New Roman" w:eastAsia="Times New Roman" w:hAnsi="Times New Roman" w:cs="Times New Roman"/>
          <w:sz w:val="20"/>
          <w:szCs w:val="20"/>
        </w:rPr>
        <w:t xml:space="preserve"> </w:t>
      </w:r>
      <w:proofErr w:type="spellStart"/>
      <w:r w:rsidR="00183507">
        <w:rPr>
          <w:rFonts w:ascii="Times New Roman" w:eastAsia="Times New Roman" w:hAnsi="Times New Roman" w:cs="Times New Roman"/>
          <w:sz w:val="20"/>
          <w:szCs w:val="20"/>
        </w:rPr>
        <w:t>Analysis</w:t>
      </w:r>
      <w:proofErr w:type="spellEnd"/>
      <w:r w:rsidR="00183507">
        <w:rPr>
          <w:rFonts w:ascii="Times New Roman" w:eastAsia="Times New Roman" w:hAnsi="Times New Roman" w:cs="Times New Roman"/>
          <w:sz w:val="20"/>
          <w:szCs w:val="20"/>
        </w:rPr>
        <w:t xml:space="preserve">) y </w:t>
      </w:r>
      <w:r w:rsidR="00183507" w:rsidRPr="00D072A5">
        <w:rPr>
          <w:rFonts w:ascii="Times New Roman" w:eastAsia="Times New Roman" w:hAnsi="Times New Roman" w:cs="Times New Roman"/>
          <w:i/>
          <w:iCs/>
          <w:sz w:val="20"/>
          <w:szCs w:val="20"/>
        </w:rPr>
        <w:t>LDA</w:t>
      </w:r>
      <w:r w:rsidR="00183507">
        <w:rPr>
          <w:rFonts w:ascii="Times New Roman" w:eastAsia="Times New Roman" w:hAnsi="Times New Roman" w:cs="Times New Roman"/>
          <w:sz w:val="20"/>
          <w:szCs w:val="20"/>
        </w:rPr>
        <w:t xml:space="preserve"> (Linear </w:t>
      </w:r>
      <w:proofErr w:type="spellStart"/>
      <w:r w:rsidR="00183507">
        <w:rPr>
          <w:rFonts w:ascii="Times New Roman" w:eastAsia="Times New Roman" w:hAnsi="Times New Roman" w:cs="Times New Roman"/>
          <w:sz w:val="20"/>
          <w:szCs w:val="20"/>
        </w:rPr>
        <w:t>Discriminant</w:t>
      </w:r>
      <w:proofErr w:type="spellEnd"/>
      <w:r w:rsidR="00183507">
        <w:rPr>
          <w:rFonts w:ascii="Times New Roman" w:eastAsia="Times New Roman" w:hAnsi="Times New Roman" w:cs="Times New Roman"/>
          <w:sz w:val="20"/>
          <w:szCs w:val="20"/>
        </w:rPr>
        <w:t xml:space="preserve"> </w:t>
      </w:r>
      <w:proofErr w:type="spellStart"/>
      <w:r w:rsidR="00183507">
        <w:rPr>
          <w:rFonts w:ascii="Times New Roman" w:eastAsia="Times New Roman" w:hAnsi="Times New Roman" w:cs="Times New Roman"/>
          <w:sz w:val="20"/>
          <w:szCs w:val="20"/>
        </w:rPr>
        <w:t>Analysis</w:t>
      </w:r>
      <w:proofErr w:type="spellEnd"/>
      <w:r w:rsidR="00183507">
        <w:rPr>
          <w:rFonts w:ascii="Times New Roman" w:eastAsia="Times New Roman" w:hAnsi="Times New Roman" w:cs="Times New Roman"/>
          <w:sz w:val="20"/>
          <w:szCs w:val="20"/>
        </w:rPr>
        <w:t xml:space="preserve">) para reducir la dimensionalidad y resaltar las características relevantes de estos datos (High </w:t>
      </w:r>
      <w:proofErr w:type="spellStart"/>
      <w:r w:rsidR="00183507">
        <w:rPr>
          <w:rFonts w:ascii="Times New Roman" w:eastAsia="Times New Roman" w:hAnsi="Times New Roman" w:cs="Times New Roman"/>
          <w:sz w:val="20"/>
          <w:szCs w:val="20"/>
        </w:rPr>
        <w:t>emotions</w:t>
      </w:r>
      <w:proofErr w:type="spellEnd"/>
      <w:r w:rsidR="00183507">
        <w:rPr>
          <w:rFonts w:ascii="Times New Roman" w:eastAsia="Times New Roman" w:hAnsi="Times New Roman" w:cs="Times New Roman"/>
          <w:sz w:val="20"/>
          <w:szCs w:val="20"/>
        </w:rPr>
        <w:t xml:space="preserve">, Low </w:t>
      </w:r>
      <w:proofErr w:type="spellStart"/>
      <w:r w:rsidR="00183507">
        <w:rPr>
          <w:rFonts w:ascii="Times New Roman" w:eastAsia="Times New Roman" w:hAnsi="Times New Roman" w:cs="Times New Roman"/>
          <w:sz w:val="20"/>
          <w:szCs w:val="20"/>
        </w:rPr>
        <w:t>emotions</w:t>
      </w:r>
      <w:proofErr w:type="spellEnd"/>
      <w:r w:rsidR="00183507">
        <w:rPr>
          <w:rFonts w:ascii="Times New Roman" w:eastAsia="Times New Roman" w:hAnsi="Times New Roman" w:cs="Times New Roman"/>
          <w:sz w:val="20"/>
          <w:szCs w:val="20"/>
        </w:rPr>
        <w:t>)</w:t>
      </w:r>
      <w:r w:rsidR="00553BEA">
        <w:rPr>
          <w:rFonts w:ascii="Times New Roman" w:eastAsia="Times New Roman" w:hAnsi="Times New Roman" w:cs="Times New Roman"/>
          <w:sz w:val="20"/>
          <w:szCs w:val="20"/>
        </w:rPr>
        <w:t>;</w:t>
      </w:r>
      <w:r w:rsidR="00183507">
        <w:rPr>
          <w:rFonts w:ascii="Times New Roman" w:eastAsia="Times New Roman" w:hAnsi="Times New Roman" w:cs="Times New Roman"/>
          <w:sz w:val="20"/>
          <w:szCs w:val="20"/>
        </w:rPr>
        <w:t xml:space="preserve"> posteriormente</w:t>
      </w:r>
      <w:r w:rsidR="00553BEA">
        <w:rPr>
          <w:rFonts w:ascii="Times New Roman" w:eastAsia="Times New Roman" w:hAnsi="Times New Roman" w:cs="Times New Roman"/>
          <w:sz w:val="20"/>
          <w:szCs w:val="20"/>
        </w:rPr>
        <w:t>, en la etapa de clasificadores, donde a los datos ya caracterizados</w:t>
      </w:r>
      <w:r w:rsidR="00F234E1">
        <w:rPr>
          <w:rFonts w:ascii="Times New Roman" w:eastAsia="Times New Roman" w:hAnsi="Times New Roman" w:cs="Times New Roman"/>
          <w:sz w:val="20"/>
          <w:szCs w:val="20"/>
        </w:rPr>
        <w:t xml:space="preserve"> se les aplica métodos de clasificación </w:t>
      </w:r>
      <w:r w:rsidR="00183507">
        <w:rPr>
          <w:rFonts w:ascii="Times New Roman" w:eastAsia="Times New Roman" w:hAnsi="Times New Roman" w:cs="Times New Roman"/>
          <w:sz w:val="20"/>
          <w:szCs w:val="20"/>
        </w:rPr>
        <w:t xml:space="preserve">como </w:t>
      </w:r>
      <w:r w:rsidR="00183507" w:rsidRPr="00553BEA">
        <w:rPr>
          <w:rFonts w:ascii="Times New Roman" w:eastAsia="Times New Roman" w:hAnsi="Times New Roman" w:cs="Times New Roman"/>
          <w:i/>
          <w:iCs/>
          <w:sz w:val="20"/>
          <w:szCs w:val="20"/>
        </w:rPr>
        <w:t>KNN</w:t>
      </w:r>
      <w:r w:rsidR="00553BEA">
        <w:rPr>
          <w:rFonts w:ascii="Times New Roman" w:eastAsia="Times New Roman" w:hAnsi="Times New Roman" w:cs="Times New Roman"/>
          <w:sz w:val="20"/>
          <w:szCs w:val="20"/>
        </w:rPr>
        <w:t xml:space="preserve"> (</w:t>
      </w:r>
      <w:r w:rsidR="00553BEA" w:rsidRPr="00553BEA">
        <w:rPr>
          <w:rFonts w:ascii="Times New Roman" w:eastAsia="Times New Roman" w:hAnsi="Times New Roman" w:cs="Times New Roman"/>
          <w:bCs/>
          <w:i/>
          <w:iCs/>
          <w:sz w:val="20"/>
          <w:szCs w:val="20"/>
          <w:lang w:val="es-MX"/>
        </w:rPr>
        <w:t>K-</w:t>
      </w:r>
      <w:proofErr w:type="spellStart"/>
      <w:r w:rsidR="00553BEA" w:rsidRPr="00553BEA">
        <w:rPr>
          <w:rFonts w:ascii="Times New Roman" w:eastAsia="Times New Roman" w:hAnsi="Times New Roman" w:cs="Times New Roman"/>
          <w:bCs/>
          <w:i/>
          <w:iCs/>
          <w:sz w:val="20"/>
          <w:szCs w:val="20"/>
          <w:lang w:val="es-MX"/>
        </w:rPr>
        <w:t>nearest</w:t>
      </w:r>
      <w:proofErr w:type="spellEnd"/>
      <w:r w:rsidR="00553BEA" w:rsidRPr="00553BEA">
        <w:rPr>
          <w:rFonts w:ascii="Times New Roman" w:eastAsia="Times New Roman" w:hAnsi="Times New Roman" w:cs="Times New Roman"/>
          <w:bCs/>
          <w:i/>
          <w:iCs/>
          <w:sz w:val="20"/>
          <w:szCs w:val="20"/>
          <w:lang w:val="es-MX"/>
        </w:rPr>
        <w:t xml:space="preserve"> </w:t>
      </w:r>
      <w:proofErr w:type="spellStart"/>
      <w:r w:rsidR="00553BEA" w:rsidRPr="00553BEA">
        <w:rPr>
          <w:rFonts w:ascii="Times New Roman" w:eastAsia="Times New Roman" w:hAnsi="Times New Roman" w:cs="Times New Roman"/>
          <w:bCs/>
          <w:i/>
          <w:iCs/>
          <w:sz w:val="20"/>
          <w:szCs w:val="20"/>
          <w:lang w:val="es-MX"/>
        </w:rPr>
        <w:t>neighbors</w:t>
      </w:r>
      <w:proofErr w:type="spellEnd"/>
      <w:r w:rsidR="00553BEA" w:rsidRPr="00553BEA">
        <w:rPr>
          <w:rFonts w:ascii="Times New Roman" w:eastAsia="Times New Roman" w:hAnsi="Times New Roman" w:cs="Times New Roman"/>
          <w:bCs/>
          <w:i/>
          <w:iCs/>
          <w:sz w:val="20"/>
          <w:szCs w:val="20"/>
          <w:lang w:val="es-MX"/>
        </w:rPr>
        <w:t>)</w:t>
      </w:r>
      <w:r w:rsidR="00183507">
        <w:rPr>
          <w:rFonts w:ascii="Times New Roman" w:eastAsia="Times New Roman" w:hAnsi="Times New Roman" w:cs="Times New Roman"/>
          <w:sz w:val="20"/>
          <w:szCs w:val="20"/>
        </w:rPr>
        <w:t xml:space="preserve"> y </w:t>
      </w:r>
      <w:r w:rsidR="00183507" w:rsidRPr="00553BEA">
        <w:rPr>
          <w:rFonts w:ascii="Times New Roman" w:eastAsia="Times New Roman" w:hAnsi="Times New Roman" w:cs="Times New Roman"/>
          <w:i/>
          <w:iCs/>
          <w:sz w:val="20"/>
          <w:szCs w:val="20"/>
        </w:rPr>
        <w:t>SVM</w:t>
      </w:r>
      <w:r w:rsidR="00553BEA">
        <w:rPr>
          <w:rFonts w:ascii="Times New Roman" w:eastAsia="Times New Roman" w:hAnsi="Times New Roman" w:cs="Times New Roman"/>
          <w:sz w:val="20"/>
          <w:szCs w:val="20"/>
        </w:rPr>
        <w:t xml:space="preserve"> (</w:t>
      </w:r>
      <w:proofErr w:type="spellStart"/>
      <w:r w:rsidR="00553BEA" w:rsidRPr="00406C0F">
        <w:rPr>
          <w:rFonts w:ascii="Times New Roman" w:eastAsia="Times New Roman" w:hAnsi="Times New Roman" w:cs="Times New Roman"/>
          <w:bCs/>
          <w:i/>
          <w:iCs/>
          <w:sz w:val="20"/>
          <w:szCs w:val="20"/>
          <w:lang w:val="es-MX"/>
        </w:rPr>
        <w:t>Support</w:t>
      </w:r>
      <w:proofErr w:type="spellEnd"/>
      <w:r w:rsidR="00553BEA" w:rsidRPr="00406C0F">
        <w:rPr>
          <w:rFonts w:ascii="Times New Roman" w:eastAsia="Times New Roman" w:hAnsi="Times New Roman" w:cs="Times New Roman"/>
          <w:bCs/>
          <w:i/>
          <w:iCs/>
          <w:sz w:val="20"/>
          <w:szCs w:val="20"/>
          <w:lang w:val="es-MX"/>
        </w:rPr>
        <w:t xml:space="preserve"> vector machine</w:t>
      </w:r>
      <w:r w:rsidR="00553BEA">
        <w:rPr>
          <w:rFonts w:ascii="Times New Roman" w:eastAsia="Times New Roman" w:hAnsi="Times New Roman" w:cs="Times New Roman"/>
          <w:sz w:val="20"/>
          <w:szCs w:val="20"/>
        </w:rPr>
        <w:t>)</w:t>
      </w:r>
      <w:r w:rsidR="00183507">
        <w:rPr>
          <w:rFonts w:ascii="Times New Roman" w:eastAsia="Times New Roman" w:hAnsi="Times New Roman" w:cs="Times New Roman"/>
          <w:sz w:val="20"/>
          <w:szCs w:val="20"/>
        </w:rPr>
        <w:t xml:space="preserve">, además de estrategias como </w:t>
      </w:r>
      <w:proofErr w:type="spellStart"/>
      <w:r w:rsidR="00183507" w:rsidRPr="00D072A5">
        <w:rPr>
          <w:rFonts w:ascii="Times New Roman" w:eastAsia="Times New Roman" w:hAnsi="Times New Roman" w:cs="Times New Roman"/>
          <w:i/>
          <w:iCs/>
          <w:sz w:val="20"/>
          <w:szCs w:val="20"/>
        </w:rPr>
        <w:t>Grid-Search</w:t>
      </w:r>
      <w:proofErr w:type="spellEnd"/>
      <w:r w:rsidR="00183507">
        <w:rPr>
          <w:rFonts w:ascii="Times New Roman" w:eastAsia="Times New Roman" w:hAnsi="Times New Roman" w:cs="Times New Roman"/>
          <w:sz w:val="20"/>
          <w:szCs w:val="20"/>
        </w:rPr>
        <w:t xml:space="preserve"> y </w:t>
      </w:r>
      <w:proofErr w:type="spellStart"/>
      <w:r w:rsidR="00183507" w:rsidRPr="00D072A5">
        <w:rPr>
          <w:rFonts w:ascii="Times New Roman" w:eastAsia="Times New Roman" w:hAnsi="Times New Roman" w:cs="Times New Roman"/>
          <w:i/>
          <w:iCs/>
          <w:sz w:val="20"/>
          <w:szCs w:val="20"/>
        </w:rPr>
        <w:t>cross</w:t>
      </w:r>
      <w:r w:rsidR="00F234E1">
        <w:rPr>
          <w:rFonts w:ascii="Times New Roman" w:eastAsia="Times New Roman" w:hAnsi="Times New Roman" w:cs="Times New Roman"/>
          <w:i/>
          <w:iCs/>
          <w:sz w:val="20"/>
          <w:szCs w:val="20"/>
        </w:rPr>
        <w:t>-</w:t>
      </w:r>
      <w:r w:rsidR="00183507" w:rsidRPr="00D072A5">
        <w:rPr>
          <w:rFonts w:ascii="Times New Roman" w:eastAsia="Times New Roman" w:hAnsi="Times New Roman" w:cs="Times New Roman"/>
          <w:i/>
          <w:iCs/>
          <w:sz w:val="20"/>
          <w:szCs w:val="20"/>
        </w:rPr>
        <w:t>validation</w:t>
      </w:r>
      <w:proofErr w:type="spellEnd"/>
      <w:r w:rsidR="00183507">
        <w:rPr>
          <w:rFonts w:ascii="Times New Roman" w:eastAsia="Times New Roman" w:hAnsi="Times New Roman" w:cs="Times New Roman"/>
          <w:sz w:val="20"/>
          <w:szCs w:val="20"/>
        </w:rPr>
        <w:t xml:space="preserve"> con el fin de </w:t>
      </w:r>
      <w:r w:rsidR="00553BEA">
        <w:rPr>
          <w:rFonts w:ascii="Times New Roman" w:eastAsia="Times New Roman" w:hAnsi="Times New Roman" w:cs="Times New Roman"/>
          <w:sz w:val="20"/>
          <w:szCs w:val="20"/>
        </w:rPr>
        <w:t xml:space="preserve"> avanzar a la última etapa, la cual calcula las medidas de desempeño utilizando</w:t>
      </w:r>
      <w:r w:rsidR="00183507">
        <w:rPr>
          <w:rFonts w:ascii="Times New Roman" w:eastAsia="Times New Roman" w:hAnsi="Times New Roman" w:cs="Times New Roman"/>
          <w:sz w:val="20"/>
          <w:szCs w:val="20"/>
        </w:rPr>
        <w:t xml:space="preserve"> la matriz de confusión acompañadas de </w:t>
      </w:r>
      <w:r w:rsidR="00D072A5">
        <w:rPr>
          <w:rFonts w:ascii="Times New Roman" w:eastAsia="Times New Roman" w:hAnsi="Times New Roman" w:cs="Times New Roman"/>
          <w:sz w:val="20"/>
          <w:szCs w:val="20"/>
        </w:rPr>
        <w:t>la</w:t>
      </w:r>
      <w:r w:rsidR="00183507">
        <w:rPr>
          <w:rFonts w:ascii="Times New Roman" w:eastAsia="Times New Roman" w:hAnsi="Times New Roman" w:cs="Times New Roman"/>
          <w:sz w:val="20"/>
          <w:szCs w:val="20"/>
        </w:rPr>
        <w:t xml:space="preserve"> </w:t>
      </w:r>
      <w:r w:rsidR="00183507" w:rsidRPr="00D072A5">
        <w:rPr>
          <w:rFonts w:ascii="Times New Roman" w:eastAsia="Times New Roman" w:hAnsi="Times New Roman" w:cs="Times New Roman"/>
          <w:i/>
          <w:iCs/>
          <w:sz w:val="20"/>
          <w:szCs w:val="20"/>
        </w:rPr>
        <w:t>curva ROC</w:t>
      </w:r>
      <w:r w:rsidR="00183507">
        <w:rPr>
          <w:rFonts w:ascii="Times New Roman" w:eastAsia="Times New Roman" w:hAnsi="Times New Roman" w:cs="Times New Roman"/>
          <w:sz w:val="20"/>
          <w:szCs w:val="20"/>
        </w:rPr>
        <w:t xml:space="preserve"> que proporciona una visión completa del rendimiento de los modelos desarrollados</w:t>
      </w:r>
      <w:r w:rsidR="005E66ED">
        <w:rPr>
          <w:rFonts w:ascii="Times New Roman" w:eastAsia="Times New Roman" w:hAnsi="Times New Roman" w:cs="Times New Roman"/>
          <w:sz w:val="20"/>
          <w:szCs w:val="20"/>
        </w:rPr>
        <w:t>.</w:t>
      </w:r>
    </w:p>
    <w:p w14:paraId="5E4ED3AF" w14:textId="58BB6E5C" w:rsidR="00807554" w:rsidRDefault="00000000" w:rsidP="002549FB">
      <w:pPr>
        <w:spacing w:line="240" w:lineRule="auto"/>
        <w:jc w:val="center"/>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2. M</w:t>
      </w:r>
      <w:r w:rsidR="00807554">
        <w:rPr>
          <w:rFonts w:ascii="Times New Roman" w:eastAsia="Times New Roman" w:hAnsi="Times New Roman" w:cs="Times New Roman"/>
          <w:b/>
          <w:smallCaps/>
          <w:sz w:val="20"/>
          <w:szCs w:val="20"/>
        </w:rPr>
        <w:t>ARCO TEÓRICO</w:t>
      </w:r>
    </w:p>
    <w:p w14:paraId="0C554A22" w14:textId="77777777" w:rsidR="00F234E1" w:rsidRPr="002549FB" w:rsidRDefault="00F234E1" w:rsidP="002549FB">
      <w:pPr>
        <w:spacing w:line="240" w:lineRule="auto"/>
        <w:jc w:val="center"/>
        <w:rPr>
          <w:rFonts w:ascii="Times New Roman" w:eastAsia="Times New Roman" w:hAnsi="Times New Roman" w:cs="Times New Roman"/>
          <w:b/>
          <w:smallCaps/>
          <w:sz w:val="20"/>
          <w:szCs w:val="20"/>
        </w:rPr>
      </w:pPr>
    </w:p>
    <w:p w14:paraId="1817BA65" w14:textId="4E314566" w:rsidR="00807554" w:rsidRDefault="00807554" w:rsidP="00807554">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Adquisición de datos</w:t>
      </w:r>
    </w:p>
    <w:p w14:paraId="2D6AA1FF" w14:textId="77777777" w:rsidR="00D072A5" w:rsidRDefault="00D072A5" w:rsidP="00807554">
      <w:pPr>
        <w:spacing w:line="240" w:lineRule="auto"/>
        <w:jc w:val="both"/>
        <w:rPr>
          <w:rFonts w:ascii="Times New Roman" w:eastAsia="Times New Roman" w:hAnsi="Times New Roman" w:cs="Times New Roman"/>
          <w:b/>
          <w:sz w:val="20"/>
          <w:szCs w:val="20"/>
        </w:rPr>
      </w:pPr>
    </w:p>
    <w:p w14:paraId="3CD8610D" w14:textId="3CB1ED11" w:rsidR="00D957FC" w:rsidRDefault="00807554"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Adquisición de datos es el primer paso crucial para los proyectos de análisis de patrones. Este proceso implica la recolección de información </w:t>
      </w:r>
      <w:r w:rsidR="00D957FC">
        <w:rPr>
          <w:rFonts w:ascii="Times New Roman" w:eastAsia="Times New Roman" w:hAnsi="Times New Roman" w:cs="Times New Roman"/>
          <w:sz w:val="20"/>
          <w:szCs w:val="20"/>
        </w:rPr>
        <w:t xml:space="preserve">de audios. </w:t>
      </w:r>
      <w:r w:rsidR="00616A05">
        <w:rPr>
          <w:rFonts w:ascii="Times New Roman" w:eastAsia="Times New Roman" w:hAnsi="Times New Roman" w:cs="Times New Roman"/>
          <w:sz w:val="20"/>
          <w:szCs w:val="20"/>
        </w:rPr>
        <w:t xml:space="preserve">Existen </w:t>
      </w:r>
      <w:r w:rsidR="00D957FC" w:rsidRPr="00616A05">
        <w:rPr>
          <w:rFonts w:ascii="Times New Roman" w:eastAsia="Times New Roman" w:hAnsi="Times New Roman" w:cs="Times New Roman"/>
          <w:sz w:val="20"/>
          <w:szCs w:val="20"/>
        </w:rPr>
        <w:t>diversas técnicas de adquisición</w:t>
      </w:r>
      <w:r w:rsidR="00616A05">
        <w:rPr>
          <w:rFonts w:ascii="Times New Roman" w:eastAsia="Times New Roman" w:hAnsi="Times New Roman" w:cs="Times New Roman"/>
          <w:sz w:val="20"/>
          <w:szCs w:val="20"/>
        </w:rPr>
        <w:t xml:space="preserve"> de datos,</w:t>
      </w:r>
      <w:r w:rsidR="00D957FC">
        <w:rPr>
          <w:rFonts w:ascii="Times New Roman" w:eastAsia="Times New Roman" w:hAnsi="Times New Roman" w:cs="Times New Roman"/>
          <w:sz w:val="20"/>
          <w:szCs w:val="20"/>
        </w:rPr>
        <w:t xml:space="preserve"> como el uso de micrófonos especializados, y es importante destacar que la calidad de los datos es fundamental, ya que influye en la efectividad de las etapas posteriores</w:t>
      </w:r>
      <w:r w:rsidR="005E66ED">
        <w:rPr>
          <w:rFonts w:ascii="Times New Roman" w:eastAsia="Times New Roman" w:hAnsi="Times New Roman" w:cs="Times New Roman"/>
          <w:sz w:val="20"/>
          <w:szCs w:val="20"/>
        </w:rPr>
        <w:t>.</w:t>
      </w:r>
    </w:p>
    <w:p w14:paraId="0CE72971" w14:textId="77777777" w:rsidR="00D072A5" w:rsidRDefault="00D072A5" w:rsidP="00807554">
      <w:pPr>
        <w:spacing w:line="240" w:lineRule="auto"/>
        <w:jc w:val="both"/>
        <w:rPr>
          <w:rFonts w:ascii="Times New Roman" w:eastAsia="Times New Roman" w:hAnsi="Times New Roman" w:cs="Times New Roman"/>
          <w:sz w:val="20"/>
          <w:szCs w:val="20"/>
        </w:rPr>
      </w:pPr>
    </w:p>
    <w:p w14:paraId="7BE549D6" w14:textId="5B802AC7" w:rsidR="00D957FC" w:rsidRDefault="00D957FC" w:rsidP="00D957FC">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2.2 Normalización</w:t>
      </w:r>
    </w:p>
    <w:p w14:paraId="1C10BC47" w14:textId="77777777" w:rsidR="00D957FC" w:rsidRDefault="00D957FC" w:rsidP="00D957FC">
      <w:pPr>
        <w:spacing w:line="240" w:lineRule="auto"/>
        <w:jc w:val="both"/>
        <w:rPr>
          <w:rFonts w:ascii="Times New Roman" w:eastAsia="Times New Roman" w:hAnsi="Times New Roman" w:cs="Times New Roman"/>
          <w:b/>
          <w:sz w:val="20"/>
          <w:szCs w:val="20"/>
        </w:rPr>
      </w:pPr>
    </w:p>
    <w:p w14:paraId="70A185CD" w14:textId="6768B919" w:rsidR="00A44F66" w:rsidRDefault="00D957FC" w:rsidP="00D957F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normalización de datos busca estandarizar </w:t>
      </w:r>
      <w:r w:rsidR="003E39A8">
        <w:rPr>
          <w:rFonts w:ascii="Times New Roman" w:eastAsia="Times New Roman" w:hAnsi="Times New Roman" w:cs="Times New Roman"/>
          <w:sz w:val="20"/>
          <w:szCs w:val="20"/>
        </w:rPr>
        <w:t>los datos, es decir, tener una media de cero, y una desviación estándar de uno, que, en caso de audios, esto es estandarizar la amplitud y la escala de la señal acústica</w:t>
      </w:r>
      <w:r>
        <w:rPr>
          <w:rFonts w:ascii="Times New Roman" w:eastAsia="Times New Roman" w:hAnsi="Times New Roman" w:cs="Times New Roman"/>
          <w:sz w:val="20"/>
          <w:szCs w:val="20"/>
        </w:rPr>
        <w:t>, con el fin de garantizar coherencia y comparabilidad entre las muestras. Esta</w:t>
      </w:r>
      <w:r w:rsidR="002D7E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 una etapa esencial para eliminar sesgos relacionados con variaciones</w:t>
      </w:r>
      <w:r w:rsidR="003E39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 los datos, facilitando un análisis consistente y preciso en las siguientes etapas</w:t>
      </w:r>
      <w:r w:rsidR="005E66ED">
        <w:rPr>
          <w:rFonts w:ascii="Times New Roman" w:eastAsia="Times New Roman" w:hAnsi="Times New Roman" w:cs="Times New Roman"/>
          <w:sz w:val="20"/>
          <w:szCs w:val="20"/>
        </w:rPr>
        <w:t>.</w:t>
      </w:r>
    </w:p>
    <w:p w14:paraId="58A03FD1" w14:textId="77777777" w:rsidR="00F07375" w:rsidRDefault="00F07375" w:rsidP="00D957FC">
      <w:pPr>
        <w:spacing w:line="240" w:lineRule="auto"/>
        <w:jc w:val="both"/>
        <w:rPr>
          <w:rFonts w:ascii="Times New Roman" w:eastAsia="Times New Roman" w:hAnsi="Times New Roman" w:cs="Times New Roman"/>
          <w:sz w:val="20"/>
          <w:szCs w:val="20"/>
        </w:rPr>
      </w:pPr>
    </w:p>
    <w:p w14:paraId="45568210" w14:textId="70312FA2" w:rsidR="00732A64" w:rsidRDefault="00F07375" w:rsidP="00F07375">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B3245A">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 </w:t>
      </w:r>
      <w:r w:rsidR="00732A64">
        <w:rPr>
          <w:rFonts w:ascii="Times New Roman" w:eastAsia="Times New Roman" w:hAnsi="Times New Roman" w:cs="Times New Roman"/>
          <w:b/>
          <w:sz w:val="20"/>
          <w:szCs w:val="20"/>
        </w:rPr>
        <w:t>Cross-</w:t>
      </w:r>
      <w:proofErr w:type="spellStart"/>
      <w:r w:rsidR="00732A64">
        <w:rPr>
          <w:rFonts w:ascii="Times New Roman" w:eastAsia="Times New Roman" w:hAnsi="Times New Roman" w:cs="Times New Roman"/>
          <w:b/>
          <w:sz w:val="20"/>
          <w:szCs w:val="20"/>
        </w:rPr>
        <w:t>Validation</w:t>
      </w:r>
      <w:proofErr w:type="spellEnd"/>
    </w:p>
    <w:p w14:paraId="3DA48809" w14:textId="77777777" w:rsidR="00F07375" w:rsidRDefault="00F07375" w:rsidP="00F07375">
      <w:pPr>
        <w:spacing w:line="240" w:lineRule="auto"/>
        <w:jc w:val="both"/>
        <w:rPr>
          <w:rFonts w:ascii="Times New Roman" w:eastAsia="Times New Roman" w:hAnsi="Times New Roman" w:cs="Times New Roman"/>
          <w:b/>
          <w:sz w:val="20"/>
          <w:szCs w:val="20"/>
        </w:rPr>
      </w:pPr>
    </w:p>
    <w:p w14:paraId="263DE115" w14:textId="48CB60DE" w:rsidR="00732A64" w:rsidRPr="00732A64" w:rsidRDefault="00732A64" w:rsidP="00D957FC">
      <w:pPr>
        <w:spacing w:line="240" w:lineRule="auto"/>
        <w:jc w:val="both"/>
        <w:rPr>
          <w:rFonts w:ascii="Times New Roman" w:eastAsia="Times New Roman" w:hAnsi="Times New Roman" w:cs="Times New Roman"/>
          <w:sz w:val="20"/>
          <w:szCs w:val="20"/>
          <w:lang w:val="es-MX"/>
        </w:rPr>
      </w:pPr>
      <w:r w:rsidRPr="00732A64">
        <w:rPr>
          <w:rFonts w:ascii="Times New Roman" w:eastAsia="Times New Roman" w:hAnsi="Times New Roman" w:cs="Times New Roman"/>
          <w:sz w:val="20"/>
          <w:szCs w:val="20"/>
          <w:lang w:val="es-MX"/>
        </w:rPr>
        <w:t>K-</w:t>
      </w:r>
      <w:proofErr w:type="spellStart"/>
      <w:r w:rsidRPr="00732A64">
        <w:rPr>
          <w:rFonts w:ascii="Times New Roman" w:eastAsia="Times New Roman" w:hAnsi="Times New Roman" w:cs="Times New Roman"/>
          <w:sz w:val="20"/>
          <w:szCs w:val="20"/>
          <w:lang w:val="es-MX"/>
        </w:rPr>
        <w:t>Fold</w:t>
      </w:r>
      <w:proofErr w:type="spellEnd"/>
      <w:r w:rsidRPr="00732A64">
        <w:rPr>
          <w:rFonts w:ascii="Times New Roman" w:eastAsia="Times New Roman" w:hAnsi="Times New Roman" w:cs="Times New Roman"/>
          <w:sz w:val="20"/>
          <w:szCs w:val="20"/>
          <w:lang w:val="es-MX"/>
        </w:rPr>
        <w:t xml:space="preserve"> o </w:t>
      </w:r>
      <w:proofErr w:type="spellStart"/>
      <w:r w:rsidRPr="00732A64">
        <w:rPr>
          <w:rFonts w:ascii="Times New Roman" w:eastAsia="Times New Roman" w:hAnsi="Times New Roman" w:cs="Times New Roman"/>
          <w:sz w:val="20"/>
          <w:szCs w:val="20"/>
          <w:lang w:val="es-MX"/>
        </w:rPr>
        <w:t>cross-validation</w:t>
      </w:r>
      <w:proofErr w:type="spellEnd"/>
      <w:r w:rsidRPr="00732A64">
        <w:rPr>
          <w:rFonts w:ascii="Times New Roman" w:eastAsia="Times New Roman" w:hAnsi="Times New Roman" w:cs="Times New Roman"/>
          <w:sz w:val="20"/>
          <w:szCs w:val="20"/>
          <w:lang w:val="es-MX"/>
        </w:rPr>
        <w:t xml:space="preserve"> es u</w:t>
      </w:r>
      <w:r>
        <w:rPr>
          <w:rFonts w:ascii="Times New Roman" w:eastAsia="Times New Roman" w:hAnsi="Times New Roman" w:cs="Times New Roman"/>
          <w:sz w:val="20"/>
          <w:szCs w:val="20"/>
          <w:lang w:val="es-MX"/>
        </w:rPr>
        <w:t>na técnica importante en el ámbito del aprendizaje automático. Su propósito principal es evaluar la capacidad de generalización de un modelo de manera robusta para reducir el riesgo de sobreajuste</w:t>
      </w:r>
      <w:r w:rsidR="002A5472">
        <w:rPr>
          <w:rFonts w:ascii="Times New Roman" w:eastAsia="Times New Roman" w:hAnsi="Times New Roman" w:cs="Times New Roman"/>
          <w:sz w:val="20"/>
          <w:szCs w:val="20"/>
          <w:lang w:val="es-MX"/>
        </w:rPr>
        <w:t>s</w:t>
      </w:r>
      <w:r>
        <w:rPr>
          <w:rFonts w:ascii="Times New Roman" w:eastAsia="Times New Roman" w:hAnsi="Times New Roman" w:cs="Times New Roman"/>
          <w:sz w:val="20"/>
          <w:szCs w:val="20"/>
          <w:lang w:val="es-MX"/>
        </w:rPr>
        <w:t xml:space="preserve">. </w:t>
      </w:r>
      <w:r w:rsidR="00B3245A">
        <w:rPr>
          <w:rFonts w:ascii="Times New Roman" w:eastAsia="Times New Roman" w:hAnsi="Times New Roman" w:cs="Times New Roman"/>
          <w:sz w:val="20"/>
          <w:szCs w:val="20"/>
          <w:lang w:val="es-MX"/>
        </w:rPr>
        <w:t xml:space="preserve">Este, funciona dividiendo el conjunto de datos en </w:t>
      </w:r>
      <w:r w:rsidR="00B3245A">
        <w:rPr>
          <w:rFonts w:ascii="Times New Roman" w:eastAsia="Times New Roman" w:hAnsi="Times New Roman" w:cs="Times New Roman"/>
          <w:i/>
          <w:iCs/>
          <w:sz w:val="20"/>
          <w:szCs w:val="20"/>
          <w:lang w:val="es-MX"/>
        </w:rPr>
        <w:t>k</w:t>
      </w:r>
      <w:r w:rsidR="00B3245A">
        <w:rPr>
          <w:rFonts w:ascii="Times New Roman" w:eastAsia="Times New Roman" w:hAnsi="Times New Roman" w:cs="Times New Roman"/>
          <w:sz w:val="20"/>
          <w:szCs w:val="20"/>
          <w:lang w:val="es-MX"/>
        </w:rPr>
        <w:t xml:space="preserve"> </w:t>
      </w:r>
      <w:proofErr w:type="spellStart"/>
      <w:r w:rsidR="00B3245A">
        <w:rPr>
          <w:rFonts w:ascii="Times New Roman" w:eastAsia="Times New Roman" w:hAnsi="Times New Roman" w:cs="Times New Roman"/>
          <w:sz w:val="20"/>
          <w:szCs w:val="20"/>
          <w:lang w:val="es-MX"/>
        </w:rPr>
        <w:t>folds</w:t>
      </w:r>
      <w:proofErr w:type="spellEnd"/>
      <w:r w:rsidR="00B3245A">
        <w:rPr>
          <w:rFonts w:ascii="Times New Roman" w:eastAsia="Times New Roman" w:hAnsi="Times New Roman" w:cs="Times New Roman"/>
          <w:sz w:val="20"/>
          <w:szCs w:val="20"/>
          <w:lang w:val="es-MX"/>
        </w:rPr>
        <w:t xml:space="preserve"> y realizando </w:t>
      </w:r>
      <w:r w:rsidR="00B3245A">
        <w:rPr>
          <w:rFonts w:ascii="Times New Roman" w:eastAsia="Times New Roman" w:hAnsi="Times New Roman" w:cs="Times New Roman"/>
          <w:i/>
          <w:iCs/>
          <w:sz w:val="20"/>
          <w:szCs w:val="20"/>
          <w:lang w:val="es-MX"/>
        </w:rPr>
        <w:t xml:space="preserve">k </w:t>
      </w:r>
      <w:r w:rsidR="00B3245A">
        <w:rPr>
          <w:rFonts w:ascii="Times New Roman" w:eastAsia="Times New Roman" w:hAnsi="Times New Roman" w:cs="Times New Roman"/>
          <w:sz w:val="20"/>
          <w:szCs w:val="20"/>
          <w:lang w:val="es-MX"/>
        </w:rPr>
        <w:t xml:space="preserve">iteraciones donde en cada una se toman diferentes datos de </w:t>
      </w:r>
      <w:proofErr w:type="spellStart"/>
      <w:r w:rsidR="00B3245A">
        <w:rPr>
          <w:rFonts w:ascii="Times New Roman" w:eastAsia="Times New Roman" w:hAnsi="Times New Roman" w:cs="Times New Roman"/>
          <w:i/>
          <w:iCs/>
          <w:sz w:val="20"/>
          <w:szCs w:val="20"/>
          <w:lang w:val="es-MX"/>
        </w:rPr>
        <w:t>train</w:t>
      </w:r>
      <w:proofErr w:type="spellEnd"/>
      <w:r w:rsidR="00B3245A">
        <w:rPr>
          <w:rFonts w:ascii="Times New Roman" w:eastAsia="Times New Roman" w:hAnsi="Times New Roman" w:cs="Times New Roman"/>
          <w:i/>
          <w:iCs/>
          <w:sz w:val="20"/>
          <w:szCs w:val="20"/>
          <w:lang w:val="es-MX"/>
        </w:rPr>
        <w:t xml:space="preserve"> </w:t>
      </w:r>
      <w:r w:rsidR="00B3245A">
        <w:rPr>
          <w:rFonts w:ascii="Times New Roman" w:eastAsia="Times New Roman" w:hAnsi="Times New Roman" w:cs="Times New Roman"/>
          <w:sz w:val="20"/>
          <w:szCs w:val="20"/>
          <w:lang w:val="es-MX"/>
        </w:rPr>
        <w:t xml:space="preserve">y </w:t>
      </w:r>
      <w:r w:rsidR="00B3245A">
        <w:rPr>
          <w:rFonts w:ascii="Times New Roman" w:eastAsia="Times New Roman" w:hAnsi="Times New Roman" w:cs="Times New Roman"/>
          <w:i/>
          <w:iCs/>
          <w:sz w:val="20"/>
          <w:szCs w:val="20"/>
          <w:lang w:val="es-MX"/>
        </w:rPr>
        <w:t>test</w:t>
      </w:r>
      <w:r w:rsidR="00B3245A">
        <w:rPr>
          <w:rFonts w:ascii="Times New Roman" w:eastAsia="Times New Roman" w:hAnsi="Times New Roman" w:cs="Times New Roman"/>
          <w:sz w:val="20"/>
          <w:szCs w:val="20"/>
          <w:lang w:val="es-MX"/>
        </w:rPr>
        <w:t xml:space="preserve">, esto para garantizar el uso completo de los datos y así tener un mejor desempeño ante la variabilidad </w:t>
      </w:r>
      <w:r w:rsidR="002A5472">
        <w:rPr>
          <w:rFonts w:ascii="Times New Roman" w:eastAsia="Times New Roman" w:hAnsi="Times New Roman" w:cs="Times New Roman"/>
          <w:sz w:val="20"/>
          <w:szCs w:val="20"/>
          <w:lang w:val="es-MX"/>
        </w:rPr>
        <w:t>que puedan presentar.</w:t>
      </w:r>
    </w:p>
    <w:p w14:paraId="78AFD3C0" w14:textId="77777777" w:rsidR="00D957FC" w:rsidRPr="00732A64" w:rsidRDefault="00D957FC" w:rsidP="00D957FC">
      <w:pPr>
        <w:spacing w:line="240" w:lineRule="auto"/>
        <w:jc w:val="both"/>
        <w:rPr>
          <w:rFonts w:ascii="Times New Roman" w:eastAsia="Times New Roman" w:hAnsi="Times New Roman" w:cs="Times New Roman"/>
          <w:b/>
          <w:sz w:val="20"/>
          <w:szCs w:val="20"/>
          <w:lang w:val="es-MX"/>
        </w:rPr>
      </w:pPr>
    </w:p>
    <w:p w14:paraId="32F3B849" w14:textId="77355FAD" w:rsidR="00D957FC" w:rsidRDefault="00D957FC" w:rsidP="00D957FC">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B3245A">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w:t>
      </w:r>
      <w:r w:rsidR="002976C5">
        <w:rPr>
          <w:rFonts w:ascii="Times New Roman" w:eastAsia="Times New Roman" w:hAnsi="Times New Roman" w:cs="Times New Roman"/>
          <w:b/>
          <w:sz w:val="20"/>
          <w:szCs w:val="20"/>
        </w:rPr>
        <w:t xml:space="preserve">Algoritmos de reducción de </w:t>
      </w:r>
      <w:r w:rsidR="002D7EEF">
        <w:rPr>
          <w:rFonts w:ascii="Times New Roman" w:eastAsia="Times New Roman" w:hAnsi="Times New Roman" w:cs="Times New Roman"/>
          <w:b/>
          <w:sz w:val="20"/>
          <w:szCs w:val="20"/>
        </w:rPr>
        <w:t>dimensión de datos</w:t>
      </w:r>
    </w:p>
    <w:p w14:paraId="51FADDE7" w14:textId="77777777" w:rsidR="002976C5" w:rsidRDefault="002976C5" w:rsidP="00D957FC">
      <w:pPr>
        <w:spacing w:line="240" w:lineRule="auto"/>
        <w:jc w:val="both"/>
        <w:rPr>
          <w:rFonts w:ascii="Times New Roman" w:eastAsia="Times New Roman" w:hAnsi="Times New Roman" w:cs="Times New Roman"/>
          <w:b/>
          <w:sz w:val="20"/>
          <w:szCs w:val="20"/>
        </w:rPr>
      </w:pPr>
    </w:p>
    <w:p w14:paraId="53B1F220" w14:textId="1DBC734E" w:rsidR="002976C5" w:rsidRPr="002976C5" w:rsidRDefault="002976C5" w:rsidP="00D957FC">
      <w:pPr>
        <w:spacing w:line="240" w:lineRule="auto"/>
        <w:jc w:val="both"/>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2.</w:t>
      </w:r>
      <w:r w:rsidR="00B3245A">
        <w:rPr>
          <w:rFonts w:ascii="Times New Roman" w:eastAsia="Times New Roman" w:hAnsi="Times New Roman" w:cs="Times New Roman"/>
          <w:bCs/>
          <w:i/>
          <w:iCs/>
          <w:sz w:val="20"/>
          <w:szCs w:val="20"/>
        </w:rPr>
        <w:t>4</w:t>
      </w:r>
      <w:r>
        <w:rPr>
          <w:rFonts w:ascii="Times New Roman" w:eastAsia="Times New Roman" w:hAnsi="Times New Roman" w:cs="Times New Roman"/>
          <w:bCs/>
          <w:i/>
          <w:iCs/>
          <w:sz w:val="20"/>
          <w:szCs w:val="20"/>
        </w:rPr>
        <w:t xml:space="preserve">.1 Principal </w:t>
      </w:r>
      <w:proofErr w:type="spellStart"/>
      <w:r>
        <w:rPr>
          <w:rFonts w:ascii="Times New Roman" w:eastAsia="Times New Roman" w:hAnsi="Times New Roman" w:cs="Times New Roman"/>
          <w:bCs/>
          <w:i/>
          <w:iCs/>
          <w:sz w:val="20"/>
          <w:szCs w:val="20"/>
        </w:rPr>
        <w:t>Component</w:t>
      </w:r>
      <w:proofErr w:type="spellEnd"/>
      <w:r>
        <w:rPr>
          <w:rFonts w:ascii="Times New Roman" w:eastAsia="Times New Roman" w:hAnsi="Times New Roman" w:cs="Times New Roman"/>
          <w:bCs/>
          <w:i/>
          <w:iCs/>
          <w:sz w:val="20"/>
          <w:szCs w:val="20"/>
        </w:rPr>
        <w:t xml:space="preserve"> </w:t>
      </w:r>
      <w:proofErr w:type="spellStart"/>
      <w:r>
        <w:rPr>
          <w:rFonts w:ascii="Times New Roman" w:eastAsia="Times New Roman" w:hAnsi="Times New Roman" w:cs="Times New Roman"/>
          <w:bCs/>
          <w:i/>
          <w:iCs/>
          <w:sz w:val="20"/>
          <w:szCs w:val="20"/>
        </w:rPr>
        <w:t>Analisys</w:t>
      </w:r>
      <w:proofErr w:type="spellEnd"/>
      <w:r>
        <w:rPr>
          <w:rFonts w:ascii="Times New Roman" w:eastAsia="Times New Roman" w:hAnsi="Times New Roman" w:cs="Times New Roman"/>
          <w:bCs/>
          <w:i/>
          <w:iCs/>
          <w:sz w:val="20"/>
          <w:szCs w:val="20"/>
        </w:rPr>
        <w:t xml:space="preserve"> (PCA)</w:t>
      </w:r>
    </w:p>
    <w:p w14:paraId="33DFEA3B" w14:textId="359007D4" w:rsidR="00D957FC" w:rsidRDefault="00D957FC" w:rsidP="00807554">
      <w:pPr>
        <w:spacing w:line="240" w:lineRule="auto"/>
        <w:jc w:val="both"/>
        <w:rPr>
          <w:rFonts w:ascii="Times New Roman" w:eastAsia="Times New Roman" w:hAnsi="Times New Roman" w:cs="Times New Roman"/>
          <w:sz w:val="20"/>
          <w:szCs w:val="20"/>
        </w:rPr>
      </w:pPr>
    </w:p>
    <w:p w14:paraId="3659A542" w14:textId="77B477C4" w:rsidR="002976C5" w:rsidRDefault="002976C5"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PCA es una técnica estadística utilizada para transformar un conjunto de datos de alta </w:t>
      </w:r>
      <w:r w:rsidR="002D7EEF">
        <w:rPr>
          <w:rFonts w:ascii="Times New Roman" w:eastAsia="Times New Roman" w:hAnsi="Times New Roman" w:cs="Times New Roman"/>
          <w:sz w:val="20"/>
          <w:szCs w:val="20"/>
        </w:rPr>
        <w:t xml:space="preserve">dimensión </w:t>
      </w:r>
      <w:r>
        <w:rPr>
          <w:rFonts w:ascii="Times New Roman" w:eastAsia="Times New Roman" w:hAnsi="Times New Roman" w:cs="Times New Roman"/>
          <w:sz w:val="20"/>
          <w:szCs w:val="20"/>
        </w:rPr>
        <w:t>(</w:t>
      </w:r>
      <w:r w:rsidR="002D7EEF">
        <w:rPr>
          <w:rFonts w:ascii="Times New Roman" w:eastAsia="Times New Roman" w:hAnsi="Times New Roman" w:cs="Times New Roman"/>
          <w:sz w:val="20"/>
          <w:szCs w:val="20"/>
        </w:rPr>
        <w:t>c</w:t>
      </w:r>
      <w:r>
        <w:rPr>
          <w:rFonts w:ascii="Times New Roman" w:eastAsia="Times New Roman" w:hAnsi="Times New Roman" w:cs="Times New Roman"/>
          <w:sz w:val="20"/>
          <w:szCs w:val="20"/>
        </w:rPr>
        <w:t>aracterísticas o variables originales en el conjunto de datos) a un nuevo sistema de coordenadas donde predominan las dimensiones principales que son llamadas componentes las cuales capturan la mayor variabilidad de los datos</w:t>
      </w:r>
      <w:r w:rsidR="00783BF6">
        <w:rPr>
          <w:rFonts w:ascii="Times New Roman" w:eastAsia="Times New Roman" w:hAnsi="Times New Roman" w:cs="Times New Roman"/>
          <w:sz w:val="20"/>
          <w:szCs w:val="20"/>
        </w:rPr>
        <w:t>, es decir, se retiene la mayor cantidad de información posible.</w:t>
      </w:r>
    </w:p>
    <w:p w14:paraId="3BB59653" w14:textId="77777777" w:rsidR="0016144D" w:rsidRDefault="0016144D" w:rsidP="00807554">
      <w:pPr>
        <w:spacing w:line="240" w:lineRule="auto"/>
        <w:jc w:val="both"/>
        <w:rPr>
          <w:rFonts w:ascii="Times New Roman" w:eastAsia="Times New Roman" w:hAnsi="Times New Roman" w:cs="Times New Roman"/>
          <w:sz w:val="20"/>
          <w:szCs w:val="20"/>
        </w:rPr>
      </w:pPr>
    </w:p>
    <w:p w14:paraId="5DF1B034" w14:textId="5C65B364" w:rsidR="00D957FC" w:rsidRDefault="0016144D" w:rsidP="00807554">
      <w:pPr>
        <w:spacing w:line="240" w:lineRule="auto"/>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2.</w:t>
      </w:r>
      <w:r w:rsidR="00B3245A">
        <w:rPr>
          <w:rFonts w:ascii="Times New Roman" w:eastAsia="Times New Roman" w:hAnsi="Times New Roman" w:cs="Times New Roman"/>
          <w:i/>
          <w:iCs/>
          <w:sz w:val="20"/>
          <w:szCs w:val="20"/>
        </w:rPr>
        <w:t>4</w:t>
      </w:r>
      <w:r>
        <w:rPr>
          <w:rFonts w:ascii="Times New Roman" w:eastAsia="Times New Roman" w:hAnsi="Times New Roman" w:cs="Times New Roman"/>
          <w:i/>
          <w:iCs/>
          <w:sz w:val="20"/>
          <w:szCs w:val="20"/>
        </w:rPr>
        <w:t xml:space="preserve">.2 Linear </w:t>
      </w:r>
      <w:proofErr w:type="spellStart"/>
      <w:r>
        <w:rPr>
          <w:rFonts w:ascii="Times New Roman" w:eastAsia="Times New Roman" w:hAnsi="Times New Roman" w:cs="Times New Roman"/>
          <w:i/>
          <w:iCs/>
          <w:sz w:val="20"/>
          <w:szCs w:val="20"/>
        </w:rPr>
        <w:t>Discriminant</w:t>
      </w:r>
      <w:proofErr w:type="spellEnd"/>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Analysis</w:t>
      </w:r>
      <w:proofErr w:type="spellEnd"/>
      <w:r>
        <w:rPr>
          <w:rFonts w:ascii="Times New Roman" w:eastAsia="Times New Roman" w:hAnsi="Times New Roman" w:cs="Times New Roman"/>
          <w:i/>
          <w:iCs/>
          <w:sz w:val="20"/>
          <w:szCs w:val="20"/>
        </w:rPr>
        <w:t xml:space="preserve"> (LDA)</w:t>
      </w:r>
    </w:p>
    <w:p w14:paraId="2113E61B" w14:textId="77777777" w:rsidR="00273393" w:rsidRDefault="00273393" w:rsidP="00807554">
      <w:pPr>
        <w:spacing w:line="240" w:lineRule="auto"/>
        <w:jc w:val="both"/>
        <w:rPr>
          <w:rFonts w:ascii="Times New Roman" w:eastAsia="Times New Roman" w:hAnsi="Times New Roman" w:cs="Times New Roman"/>
          <w:i/>
          <w:iCs/>
          <w:sz w:val="20"/>
          <w:szCs w:val="20"/>
        </w:rPr>
      </w:pPr>
    </w:p>
    <w:p w14:paraId="308917B0" w14:textId="0D3C0D0D" w:rsidR="002D64F7" w:rsidRDefault="002D64F7"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LDA es una técnica estadística y de aprendizaje supervisado usado para encontrar la combinación lineal de características que maximiza la separación entre diferentes clases de un conjunto de datos. A diferencia </w:t>
      </w:r>
      <w:r>
        <w:rPr>
          <w:rFonts w:ascii="Times New Roman" w:eastAsia="Times New Roman" w:hAnsi="Times New Roman" w:cs="Times New Roman"/>
          <w:sz w:val="20"/>
          <w:szCs w:val="20"/>
        </w:rPr>
        <w:lastRenderedPageBreak/>
        <w:t>de PCA que busca la variabilidad global, LDA se centra en maximizar la variabilidad de las clases y minimizar la variabilidad dentro de las mismas</w:t>
      </w:r>
      <w:r w:rsidR="00D64AD1">
        <w:rPr>
          <w:rFonts w:ascii="Times New Roman" w:eastAsia="Times New Roman" w:hAnsi="Times New Roman" w:cs="Times New Roman"/>
          <w:sz w:val="20"/>
          <w:szCs w:val="20"/>
        </w:rPr>
        <w:t>.</w:t>
      </w:r>
    </w:p>
    <w:p w14:paraId="6852CC74" w14:textId="77777777" w:rsidR="002D64F7" w:rsidRDefault="002D64F7" w:rsidP="00807554">
      <w:pPr>
        <w:spacing w:line="240" w:lineRule="auto"/>
        <w:jc w:val="both"/>
        <w:rPr>
          <w:rFonts w:ascii="Times New Roman" w:eastAsia="Times New Roman" w:hAnsi="Times New Roman" w:cs="Times New Roman"/>
          <w:sz w:val="20"/>
          <w:szCs w:val="20"/>
        </w:rPr>
      </w:pPr>
    </w:p>
    <w:p w14:paraId="3D945388" w14:textId="473EC666" w:rsidR="00D957FC" w:rsidRPr="00406C0F" w:rsidRDefault="00D957FC" w:rsidP="00D957FC">
      <w:pPr>
        <w:spacing w:line="240" w:lineRule="auto"/>
        <w:jc w:val="both"/>
        <w:rPr>
          <w:rFonts w:ascii="Times New Roman" w:eastAsia="Times New Roman" w:hAnsi="Times New Roman" w:cs="Times New Roman"/>
          <w:b/>
          <w:sz w:val="20"/>
          <w:szCs w:val="20"/>
          <w:lang w:val="en-US"/>
        </w:rPr>
      </w:pPr>
      <w:r w:rsidRPr="00406C0F">
        <w:rPr>
          <w:rFonts w:ascii="Times New Roman" w:eastAsia="Times New Roman" w:hAnsi="Times New Roman" w:cs="Times New Roman"/>
          <w:b/>
          <w:sz w:val="20"/>
          <w:szCs w:val="20"/>
          <w:lang w:val="en-US"/>
        </w:rPr>
        <w:t>2.</w:t>
      </w:r>
      <w:r w:rsidR="00B3245A">
        <w:rPr>
          <w:rFonts w:ascii="Times New Roman" w:eastAsia="Times New Roman" w:hAnsi="Times New Roman" w:cs="Times New Roman"/>
          <w:b/>
          <w:sz w:val="20"/>
          <w:szCs w:val="20"/>
          <w:lang w:val="en-US"/>
        </w:rPr>
        <w:t>5</w:t>
      </w:r>
      <w:r w:rsidRPr="00406C0F">
        <w:rPr>
          <w:rFonts w:ascii="Times New Roman" w:eastAsia="Times New Roman" w:hAnsi="Times New Roman" w:cs="Times New Roman"/>
          <w:b/>
          <w:sz w:val="20"/>
          <w:szCs w:val="20"/>
          <w:lang w:val="en-US"/>
        </w:rPr>
        <w:t xml:space="preserve"> </w:t>
      </w:r>
      <w:proofErr w:type="spellStart"/>
      <w:r w:rsidR="001D14B1" w:rsidRPr="00406C0F">
        <w:rPr>
          <w:rFonts w:ascii="Times New Roman" w:eastAsia="Times New Roman" w:hAnsi="Times New Roman" w:cs="Times New Roman"/>
          <w:b/>
          <w:sz w:val="20"/>
          <w:szCs w:val="20"/>
          <w:lang w:val="en-US"/>
        </w:rPr>
        <w:t>Clasificadores</w:t>
      </w:r>
      <w:proofErr w:type="spellEnd"/>
    </w:p>
    <w:p w14:paraId="27CD0CEF" w14:textId="77777777" w:rsidR="001D14B1" w:rsidRPr="00406C0F" w:rsidRDefault="001D14B1" w:rsidP="00D957FC">
      <w:pPr>
        <w:spacing w:line="240" w:lineRule="auto"/>
        <w:jc w:val="both"/>
        <w:rPr>
          <w:rFonts w:ascii="Times New Roman" w:eastAsia="Times New Roman" w:hAnsi="Times New Roman" w:cs="Times New Roman"/>
          <w:b/>
          <w:sz w:val="20"/>
          <w:szCs w:val="20"/>
          <w:lang w:val="en-US"/>
        </w:rPr>
      </w:pPr>
    </w:p>
    <w:p w14:paraId="14B5F07C" w14:textId="26DEF0DA" w:rsidR="001D14B1" w:rsidRDefault="001D14B1" w:rsidP="00D957FC">
      <w:pPr>
        <w:spacing w:line="240" w:lineRule="auto"/>
        <w:jc w:val="both"/>
        <w:rPr>
          <w:rFonts w:ascii="Times New Roman" w:eastAsia="Times New Roman" w:hAnsi="Times New Roman" w:cs="Times New Roman"/>
          <w:bCs/>
          <w:i/>
          <w:iCs/>
          <w:sz w:val="20"/>
          <w:szCs w:val="20"/>
          <w:lang w:val="en-US"/>
        </w:rPr>
      </w:pPr>
      <w:r w:rsidRPr="001D14B1">
        <w:rPr>
          <w:rFonts w:ascii="Times New Roman" w:eastAsia="Times New Roman" w:hAnsi="Times New Roman" w:cs="Times New Roman"/>
          <w:bCs/>
          <w:i/>
          <w:iCs/>
          <w:sz w:val="20"/>
          <w:szCs w:val="20"/>
          <w:lang w:val="en-US"/>
        </w:rPr>
        <w:t>2.</w:t>
      </w:r>
      <w:r w:rsidR="00B3245A">
        <w:rPr>
          <w:rFonts w:ascii="Times New Roman" w:eastAsia="Times New Roman" w:hAnsi="Times New Roman" w:cs="Times New Roman"/>
          <w:bCs/>
          <w:i/>
          <w:iCs/>
          <w:sz w:val="20"/>
          <w:szCs w:val="20"/>
          <w:lang w:val="en-US"/>
        </w:rPr>
        <w:t>5</w:t>
      </w:r>
      <w:r w:rsidRPr="001D14B1">
        <w:rPr>
          <w:rFonts w:ascii="Times New Roman" w:eastAsia="Times New Roman" w:hAnsi="Times New Roman" w:cs="Times New Roman"/>
          <w:bCs/>
          <w:i/>
          <w:iCs/>
          <w:sz w:val="20"/>
          <w:szCs w:val="20"/>
          <w:lang w:val="en-US"/>
        </w:rPr>
        <w:t>.1 K</w:t>
      </w:r>
      <w:r>
        <w:rPr>
          <w:rFonts w:ascii="Times New Roman" w:eastAsia="Times New Roman" w:hAnsi="Times New Roman" w:cs="Times New Roman"/>
          <w:bCs/>
          <w:i/>
          <w:iCs/>
          <w:sz w:val="20"/>
          <w:szCs w:val="20"/>
          <w:lang w:val="en-US"/>
        </w:rPr>
        <w:t>-nearest neighbors (KNN)</w:t>
      </w:r>
    </w:p>
    <w:p w14:paraId="535C18BC" w14:textId="77777777" w:rsidR="001D14B1" w:rsidRDefault="001D14B1" w:rsidP="00D957FC">
      <w:pPr>
        <w:spacing w:line="240" w:lineRule="auto"/>
        <w:jc w:val="both"/>
        <w:rPr>
          <w:rFonts w:ascii="Times New Roman" w:eastAsia="Times New Roman" w:hAnsi="Times New Roman" w:cs="Times New Roman"/>
          <w:bCs/>
          <w:i/>
          <w:iCs/>
          <w:sz w:val="20"/>
          <w:szCs w:val="20"/>
          <w:lang w:val="en-US"/>
        </w:rPr>
      </w:pPr>
    </w:p>
    <w:p w14:paraId="1C5167D8" w14:textId="2985967E" w:rsidR="00F96F91" w:rsidRDefault="00F96F91" w:rsidP="00D957FC">
      <w:pPr>
        <w:spacing w:line="240" w:lineRule="auto"/>
        <w:jc w:val="both"/>
        <w:rPr>
          <w:rFonts w:ascii="Times New Roman" w:eastAsia="Times New Roman" w:hAnsi="Times New Roman" w:cs="Times New Roman"/>
          <w:bCs/>
          <w:sz w:val="20"/>
          <w:szCs w:val="20"/>
          <w:lang w:val="es-MX"/>
        </w:rPr>
      </w:pPr>
      <w:r w:rsidRPr="00F96F91">
        <w:rPr>
          <w:rFonts w:ascii="Times New Roman" w:eastAsia="Times New Roman" w:hAnsi="Times New Roman" w:cs="Times New Roman"/>
          <w:bCs/>
          <w:sz w:val="20"/>
          <w:szCs w:val="20"/>
          <w:lang w:val="es-MX"/>
        </w:rPr>
        <w:t>Es un algoritmo de a</w:t>
      </w:r>
      <w:r>
        <w:rPr>
          <w:rFonts w:ascii="Times New Roman" w:eastAsia="Times New Roman" w:hAnsi="Times New Roman" w:cs="Times New Roman"/>
          <w:bCs/>
          <w:sz w:val="20"/>
          <w:szCs w:val="20"/>
          <w:lang w:val="es-MX"/>
        </w:rPr>
        <w:t xml:space="preserve">prendizaje supervisado que se utiliza para tareas de clasificación y regresión. KNN opera mediante la identificación de las </w:t>
      </w:r>
      <w:r w:rsidRPr="00D072A5">
        <w:rPr>
          <w:rFonts w:ascii="Times New Roman" w:eastAsia="Times New Roman" w:hAnsi="Times New Roman" w:cs="Times New Roman"/>
          <w:bCs/>
          <w:i/>
          <w:iCs/>
          <w:sz w:val="20"/>
          <w:szCs w:val="20"/>
          <w:lang w:val="es-MX"/>
        </w:rPr>
        <w:t>k</w:t>
      </w:r>
      <w:r>
        <w:rPr>
          <w:rFonts w:ascii="Times New Roman" w:eastAsia="Times New Roman" w:hAnsi="Times New Roman" w:cs="Times New Roman"/>
          <w:bCs/>
          <w:sz w:val="20"/>
          <w:szCs w:val="20"/>
          <w:lang w:val="es-MX"/>
        </w:rPr>
        <w:t xml:space="preserve"> muestras más cercanas a un punto de prueba en el espacio de características para determinar su clase. Este algoritmo se destaca por su simplicidad y versatilidad</w:t>
      </w:r>
      <w:r w:rsidR="00D64AD1">
        <w:rPr>
          <w:rFonts w:ascii="Times New Roman" w:eastAsia="Times New Roman" w:hAnsi="Times New Roman" w:cs="Times New Roman"/>
          <w:bCs/>
          <w:sz w:val="20"/>
          <w:szCs w:val="20"/>
          <w:lang w:val="es-MX"/>
        </w:rPr>
        <w:t>.</w:t>
      </w:r>
    </w:p>
    <w:p w14:paraId="5C247DE4" w14:textId="47DC44E1" w:rsidR="00F96F91" w:rsidRPr="00F96F91" w:rsidRDefault="00F96F91" w:rsidP="00D957FC">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KNN está adaptado para recibir parámetros definidos con el fin de adaptarse a los datos, en este caso, por ejemplo, el parámetro </w:t>
      </w:r>
      <w:r>
        <w:rPr>
          <w:rFonts w:ascii="Times New Roman" w:eastAsia="Times New Roman" w:hAnsi="Times New Roman" w:cs="Times New Roman"/>
          <w:bCs/>
          <w:i/>
          <w:iCs/>
          <w:sz w:val="20"/>
          <w:szCs w:val="20"/>
          <w:lang w:val="es-MX"/>
        </w:rPr>
        <w:t>k</w:t>
      </w:r>
      <w:r>
        <w:rPr>
          <w:rFonts w:ascii="Times New Roman" w:eastAsia="Times New Roman" w:hAnsi="Times New Roman" w:cs="Times New Roman"/>
          <w:bCs/>
          <w:sz w:val="20"/>
          <w:szCs w:val="20"/>
          <w:lang w:val="es-MX"/>
        </w:rPr>
        <w:t>, que es el número de vecinos considerados para clasificar una muestra de una clase u otra</w:t>
      </w:r>
      <w:r w:rsidR="00D64AD1">
        <w:rPr>
          <w:rFonts w:ascii="Times New Roman" w:eastAsia="Times New Roman" w:hAnsi="Times New Roman" w:cs="Times New Roman"/>
          <w:bCs/>
          <w:i/>
          <w:iCs/>
          <w:sz w:val="20"/>
          <w:szCs w:val="20"/>
          <w:lang w:val="es-MX"/>
        </w:rPr>
        <w:t>.</w:t>
      </w:r>
    </w:p>
    <w:p w14:paraId="428A5812" w14:textId="77777777" w:rsidR="001D14B1" w:rsidRPr="00F96F91" w:rsidRDefault="001D14B1" w:rsidP="00D957FC">
      <w:pPr>
        <w:spacing w:line="240" w:lineRule="auto"/>
        <w:jc w:val="both"/>
        <w:rPr>
          <w:rFonts w:ascii="Times New Roman" w:eastAsia="Times New Roman" w:hAnsi="Times New Roman" w:cs="Times New Roman"/>
          <w:b/>
          <w:sz w:val="20"/>
          <w:szCs w:val="20"/>
          <w:lang w:val="es-MX"/>
        </w:rPr>
      </w:pPr>
    </w:p>
    <w:p w14:paraId="49ED84CF" w14:textId="670BDD66" w:rsidR="001D14B1" w:rsidRPr="00406C0F" w:rsidRDefault="001D14B1" w:rsidP="00D957FC">
      <w:pPr>
        <w:spacing w:line="240" w:lineRule="auto"/>
        <w:jc w:val="both"/>
        <w:rPr>
          <w:rFonts w:ascii="Times New Roman" w:eastAsia="Times New Roman" w:hAnsi="Times New Roman" w:cs="Times New Roman"/>
          <w:bCs/>
          <w:i/>
          <w:iCs/>
          <w:sz w:val="20"/>
          <w:szCs w:val="20"/>
          <w:lang w:val="es-MX"/>
        </w:rPr>
      </w:pPr>
      <w:r w:rsidRPr="00406C0F">
        <w:rPr>
          <w:rFonts w:ascii="Times New Roman" w:eastAsia="Times New Roman" w:hAnsi="Times New Roman" w:cs="Times New Roman"/>
          <w:bCs/>
          <w:i/>
          <w:iCs/>
          <w:sz w:val="20"/>
          <w:szCs w:val="20"/>
          <w:lang w:val="es-MX"/>
        </w:rPr>
        <w:t>2.</w:t>
      </w:r>
      <w:r w:rsidR="00B3245A">
        <w:rPr>
          <w:rFonts w:ascii="Times New Roman" w:eastAsia="Times New Roman" w:hAnsi="Times New Roman" w:cs="Times New Roman"/>
          <w:bCs/>
          <w:i/>
          <w:iCs/>
          <w:sz w:val="20"/>
          <w:szCs w:val="20"/>
          <w:lang w:val="es-MX"/>
        </w:rPr>
        <w:t>5</w:t>
      </w:r>
      <w:r w:rsidRPr="00406C0F">
        <w:rPr>
          <w:rFonts w:ascii="Times New Roman" w:eastAsia="Times New Roman" w:hAnsi="Times New Roman" w:cs="Times New Roman"/>
          <w:bCs/>
          <w:i/>
          <w:iCs/>
          <w:sz w:val="20"/>
          <w:szCs w:val="20"/>
          <w:lang w:val="es-MX"/>
        </w:rPr>
        <w:t xml:space="preserve">.2 </w:t>
      </w:r>
      <w:proofErr w:type="spellStart"/>
      <w:r w:rsidRPr="00406C0F">
        <w:rPr>
          <w:rFonts w:ascii="Times New Roman" w:eastAsia="Times New Roman" w:hAnsi="Times New Roman" w:cs="Times New Roman"/>
          <w:bCs/>
          <w:i/>
          <w:iCs/>
          <w:sz w:val="20"/>
          <w:szCs w:val="20"/>
          <w:lang w:val="es-MX"/>
        </w:rPr>
        <w:t>Support</w:t>
      </w:r>
      <w:proofErr w:type="spellEnd"/>
      <w:r w:rsidRPr="00406C0F">
        <w:rPr>
          <w:rFonts w:ascii="Times New Roman" w:eastAsia="Times New Roman" w:hAnsi="Times New Roman" w:cs="Times New Roman"/>
          <w:bCs/>
          <w:i/>
          <w:iCs/>
          <w:sz w:val="20"/>
          <w:szCs w:val="20"/>
          <w:lang w:val="es-MX"/>
        </w:rPr>
        <w:t xml:space="preserve"> vector machine (SVM)</w:t>
      </w:r>
    </w:p>
    <w:p w14:paraId="7A1E5EA8" w14:textId="77777777" w:rsidR="001D14B1" w:rsidRPr="00406C0F" w:rsidRDefault="001D14B1" w:rsidP="00D957FC">
      <w:pPr>
        <w:spacing w:line="240" w:lineRule="auto"/>
        <w:jc w:val="both"/>
        <w:rPr>
          <w:rFonts w:ascii="Times New Roman" w:eastAsia="Times New Roman" w:hAnsi="Times New Roman" w:cs="Times New Roman"/>
          <w:bCs/>
          <w:i/>
          <w:iCs/>
          <w:sz w:val="20"/>
          <w:szCs w:val="20"/>
          <w:lang w:val="es-MX"/>
        </w:rPr>
      </w:pPr>
    </w:p>
    <w:p w14:paraId="36F8DE06" w14:textId="62141230" w:rsidR="00936C64" w:rsidRDefault="004E69B2" w:rsidP="00807554">
      <w:pPr>
        <w:spacing w:line="240" w:lineRule="auto"/>
        <w:jc w:val="both"/>
        <w:rPr>
          <w:rFonts w:ascii="Times New Roman" w:eastAsia="Times New Roman" w:hAnsi="Times New Roman" w:cs="Times New Roman"/>
          <w:bCs/>
          <w:sz w:val="20"/>
          <w:szCs w:val="20"/>
          <w:lang w:val="es-MX"/>
        </w:rPr>
      </w:pPr>
      <w:r w:rsidRPr="004E69B2">
        <w:rPr>
          <w:rFonts w:ascii="Times New Roman" w:eastAsia="Times New Roman" w:hAnsi="Times New Roman" w:cs="Times New Roman"/>
          <w:bCs/>
          <w:sz w:val="20"/>
          <w:szCs w:val="20"/>
          <w:lang w:val="es-MX"/>
        </w:rPr>
        <w:t>Es un algoritmo de a</w:t>
      </w:r>
      <w:r>
        <w:rPr>
          <w:rFonts w:ascii="Times New Roman" w:eastAsia="Times New Roman" w:hAnsi="Times New Roman" w:cs="Times New Roman"/>
          <w:bCs/>
          <w:sz w:val="20"/>
          <w:szCs w:val="20"/>
          <w:lang w:val="es-MX"/>
        </w:rPr>
        <w:t>prendizaje supervisado usado para clasificación y regresión. En términos simples, en un problema de clasificación, una SVM busca la mejor manera de dividir un conjunto de datos en categorías mediante hiperplanos, la elección de este hiperplano se realiza maximizando la distancia entre las instancias más cercanas de las clases, conocidas como vectores de soporte.</w:t>
      </w:r>
    </w:p>
    <w:p w14:paraId="07E8E37C" w14:textId="77777777" w:rsidR="00936C64" w:rsidRDefault="00936C64" w:rsidP="00807554">
      <w:pPr>
        <w:spacing w:line="240" w:lineRule="auto"/>
        <w:jc w:val="both"/>
        <w:rPr>
          <w:rFonts w:ascii="Times New Roman" w:eastAsia="Times New Roman" w:hAnsi="Times New Roman" w:cs="Times New Roman"/>
          <w:bCs/>
          <w:sz w:val="20"/>
          <w:szCs w:val="20"/>
          <w:lang w:val="es-MX"/>
        </w:rPr>
      </w:pPr>
    </w:p>
    <w:p w14:paraId="696C1BE5" w14:textId="7A6D787E" w:rsidR="00783BF6" w:rsidRDefault="004E69B2" w:rsidP="00807554">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Al igual que KNN este tiene diversos parámetros a modificar en base a lo que mejor se acomode al conjunto de datos</w:t>
      </w:r>
      <w:r w:rsidR="00783BF6">
        <w:rPr>
          <w:rFonts w:ascii="Times New Roman" w:eastAsia="Times New Roman" w:hAnsi="Times New Roman" w:cs="Times New Roman"/>
          <w:bCs/>
          <w:sz w:val="20"/>
          <w:szCs w:val="20"/>
          <w:lang w:val="es-MX"/>
        </w:rPr>
        <w:t xml:space="preserve"> sin hacer un sobre ajuste del modelo,</w:t>
      </w:r>
      <w:r>
        <w:rPr>
          <w:rFonts w:ascii="Times New Roman" w:eastAsia="Times New Roman" w:hAnsi="Times New Roman" w:cs="Times New Roman"/>
          <w:bCs/>
          <w:sz w:val="20"/>
          <w:szCs w:val="20"/>
          <w:lang w:val="es-MX"/>
        </w:rPr>
        <w:t xml:space="preserve"> </w:t>
      </w:r>
      <w:r w:rsidR="00783BF6">
        <w:rPr>
          <w:rFonts w:ascii="Times New Roman" w:eastAsia="Times New Roman" w:hAnsi="Times New Roman" w:cs="Times New Roman"/>
          <w:bCs/>
          <w:sz w:val="20"/>
          <w:szCs w:val="20"/>
          <w:lang w:val="es-MX"/>
        </w:rPr>
        <w:t>como por ejemplo los parámetros:</w:t>
      </w:r>
    </w:p>
    <w:p w14:paraId="2D726877" w14:textId="77777777" w:rsidR="00783BF6" w:rsidRDefault="00783BF6" w:rsidP="00807554">
      <w:pPr>
        <w:spacing w:line="240" w:lineRule="auto"/>
        <w:jc w:val="both"/>
        <w:rPr>
          <w:rFonts w:ascii="Times New Roman" w:eastAsia="Times New Roman" w:hAnsi="Times New Roman" w:cs="Times New Roman"/>
          <w:bCs/>
          <w:sz w:val="20"/>
          <w:szCs w:val="20"/>
          <w:lang w:val="es-MX"/>
        </w:rPr>
      </w:pPr>
    </w:p>
    <w:p w14:paraId="6850E637" w14:textId="06FD34B3" w:rsidR="00D957FC" w:rsidRDefault="00783BF6" w:rsidP="00783BF6">
      <w:pPr>
        <w:pStyle w:val="ListParagraph"/>
        <w:numPr>
          <w:ilvl w:val="0"/>
          <w:numId w:val="5"/>
        </w:numPr>
        <w:spacing w:line="240" w:lineRule="auto"/>
        <w:jc w:val="both"/>
        <w:rPr>
          <w:rFonts w:ascii="Times New Roman" w:eastAsia="Times New Roman" w:hAnsi="Times New Roman" w:cs="Times New Roman"/>
          <w:bCs/>
          <w:sz w:val="20"/>
          <w:szCs w:val="20"/>
          <w:lang w:val="es-MX"/>
        </w:rPr>
      </w:pPr>
      <w:r w:rsidRPr="00783BF6">
        <w:rPr>
          <w:rFonts w:ascii="Times New Roman" w:eastAsia="Times New Roman" w:hAnsi="Times New Roman" w:cs="Times New Roman"/>
          <w:bCs/>
          <w:i/>
          <w:iCs/>
          <w:sz w:val="20"/>
          <w:szCs w:val="20"/>
          <w:lang w:val="es-MX"/>
        </w:rPr>
        <w:t>C</w:t>
      </w:r>
      <w:r>
        <w:rPr>
          <w:rFonts w:ascii="Times New Roman" w:eastAsia="Times New Roman" w:hAnsi="Times New Roman" w:cs="Times New Roman"/>
          <w:bCs/>
          <w:sz w:val="20"/>
          <w:szCs w:val="20"/>
          <w:lang w:val="es-MX"/>
        </w:rPr>
        <w:t>:</w:t>
      </w:r>
      <w:r w:rsidRPr="00783BF6">
        <w:rPr>
          <w:rFonts w:ascii="Times New Roman" w:eastAsia="Times New Roman" w:hAnsi="Times New Roman" w:cs="Times New Roman"/>
          <w:bCs/>
          <w:sz w:val="20"/>
          <w:szCs w:val="20"/>
          <w:lang w:val="es-MX"/>
        </w:rPr>
        <w:t xml:space="preserve"> </w:t>
      </w:r>
      <w:r>
        <w:rPr>
          <w:rFonts w:ascii="Times New Roman" w:eastAsia="Times New Roman" w:hAnsi="Times New Roman" w:cs="Times New Roman"/>
          <w:bCs/>
          <w:sz w:val="20"/>
          <w:szCs w:val="20"/>
          <w:lang w:val="es-MX"/>
        </w:rPr>
        <w:t>Controla</w:t>
      </w:r>
      <w:r w:rsidRPr="00783BF6">
        <w:rPr>
          <w:rFonts w:ascii="Times New Roman" w:eastAsia="Times New Roman" w:hAnsi="Times New Roman" w:cs="Times New Roman"/>
          <w:bCs/>
          <w:sz w:val="20"/>
          <w:szCs w:val="20"/>
          <w:lang w:val="es-MX"/>
        </w:rPr>
        <w:t xml:space="preserve"> la tolerancia a los errores de clasificación, o el parámetro</w:t>
      </w:r>
      <w:r w:rsidR="00D64AD1" w:rsidRPr="00783BF6">
        <w:rPr>
          <w:rFonts w:ascii="Times New Roman" w:eastAsia="Times New Roman" w:hAnsi="Times New Roman" w:cs="Times New Roman"/>
          <w:bCs/>
          <w:sz w:val="20"/>
          <w:szCs w:val="20"/>
          <w:lang w:val="es-MX"/>
        </w:rPr>
        <w:t>.</w:t>
      </w:r>
    </w:p>
    <w:p w14:paraId="3BCE78A2" w14:textId="62628EC3" w:rsidR="00783BF6" w:rsidRDefault="00783BF6" w:rsidP="00783BF6">
      <w:pPr>
        <w:pStyle w:val="ListParagraph"/>
        <w:numPr>
          <w:ilvl w:val="0"/>
          <w:numId w:val="5"/>
        </w:num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i/>
          <w:iCs/>
          <w:sz w:val="20"/>
          <w:szCs w:val="20"/>
          <w:lang w:val="es-MX"/>
        </w:rPr>
        <w:t>Gamma</w:t>
      </w:r>
      <w:r w:rsidRPr="00783BF6">
        <w:rPr>
          <w:rFonts w:ascii="Times New Roman" w:eastAsia="Times New Roman" w:hAnsi="Times New Roman" w:cs="Times New Roman"/>
          <w:bCs/>
          <w:sz w:val="20"/>
          <w:szCs w:val="20"/>
          <w:lang w:val="es-MX"/>
        </w:rPr>
        <w:t>:</w:t>
      </w:r>
      <w:r>
        <w:rPr>
          <w:rFonts w:ascii="Times New Roman" w:eastAsia="Times New Roman" w:hAnsi="Times New Roman" w:cs="Times New Roman"/>
          <w:bCs/>
          <w:sz w:val="20"/>
          <w:szCs w:val="20"/>
          <w:lang w:val="es-MX"/>
        </w:rPr>
        <w:t xml:space="preserve"> Controla la forma de la función de decisión</w:t>
      </w:r>
    </w:p>
    <w:p w14:paraId="30499F3B" w14:textId="65A0E818" w:rsidR="00783BF6" w:rsidRPr="00783BF6" w:rsidRDefault="00783BF6" w:rsidP="00783BF6">
      <w:pPr>
        <w:pStyle w:val="ListParagraph"/>
        <w:numPr>
          <w:ilvl w:val="0"/>
          <w:numId w:val="5"/>
        </w:numPr>
        <w:spacing w:line="240" w:lineRule="auto"/>
        <w:jc w:val="both"/>
        <w:rPr>
          <w:rFonts w:ascii="Times New Roman" w:eastAsia="Times New Roman" w:hAnsi="Times New Roman" w:cs="Times New Roman"/>
          <w:bCs/>
          <w:sz w:val="20"/>
          <w:szCs w:val="20"/>
          <w:lang w:val="es-MX"/>
        </w:rPr>
      </w:pPr>
      <w:proofErr w:type="spellStart"/>
      <w:r>
        <w:rPr>
          <w:rFonts w:ascii="Times New Roman" w:eastAsia="Times New Roman" w:hAnsi="Times New Roman" w:cs="Times New Roman"/>
          <w:bCs/>
          <w:i/>
          <w:iCs/>
          <w:sz w:val="20"/>
          <w:szCs w:val="20"/>
          <w:lang w:val="es-MX"/>
        </w:rPr>
        <w:t>Kernel</w:t>
      </w:r>
      <w:proofErr w:type="spellEnd"/>
      <w:r w:rsidRPr="00783BF6">
        <w:rPr>
          <w:rFonts w:ascii="Times New Roman" w:eastAsia="Times New Roman" w:hAnsi="Times New Roman" w:cs="Times New Roman"/>
          <w:bCs/>
          <w:sz w:val="20"/>
          <w:szCs w:val="20"/>
          <w:lang w:val="es-MX"/>
        </w:rPr>
        <w:t>:</w:t>
      </w:r>
      <w:r>
        <w:rPr>
          <w:rFonts w:ascii="Times New Roman" w:eastAsia="Times New Roman" w:hAnsi="Times New Roman" w:cs="Times New Roman"/>
          <w:bCs/>
          <w:sz w:val="20"/>
          <w:szCs w:val="20"/>
          <w:lang w:val="es-MX"/>
        </w:rPr>
        <w:t xml:space="preserve"> Define el tipo de transformación que se aplica a los datos</w:t>
      </w:r>
    </w:p>
    <w:p w14:paraId="36D7DF9D" w14:textId="43012E94" w:rsidR="004E69B2" w:rsidRDefault="004E69B2" w:rsidP="00807554">
      <w:pPr>
        <w:spacing w:line="240" w:lineRule="auto"/>
        <w:jc w:val="both"/>
        <w:rPr>
          <w:rFonts w:ascii="Times New Roman" w:eastAsia="Times New Roman" w:hAnsi="Times New Roman" w:cs="Times New Roman"/>
          <w:bCs/>
          <w:sz w:val="20"/>
          <w:szCs w:val="20"/>
          <w:lang w:val="es-MX"/>
        </w:rPr>
      </w:pPr>
    </w:p>
    <w:p w14:paraId="2E841183" w14:textId="31BE8167" w:rsidR="004E69B2" w:rsidRDefault="004E69B2" w:rsidP="00807554">
      <w:pPr>
        <w:spacing w:line="240" w:lineRule="auto"/>
        <w:jc w:val="both"/>
        <w:rPr>
          <w:rFonts w:ascii="Times New Roman" w:eastAsia="Times New Roman" w:hAnsi="Times New Roman" w:cs="Times New Roman"/>
          <w:b/>
          <w:sz w:val="20"/>
          <w:szCs w:val="20"/>
          <w:lang w:val="es-MX"/>
        </w:rPr>
      </w:pPr>
      <w:r>
        <w:rPr>
          <w:rFonts w:ascii="Times New Roman" w:eastAsia="Times New Roman" w:hAnsi="Times New Roman" w:cs="Times New Roman"/>
          <w:b/>
          <w:sz w:val="20"/>
          <w:szCs w:val="20"/>
          <w:lang w:val="es-MX"/>
        </w:rPr>
        <w:t>2.</w:t>
      </w:r>
      <w:r w:rsidR="00B3245A">
        <w:rPr>
          <w:rFonts w:ascii="Times New Roman" w:eastAsia="Times New Roman" w:hAnsi="Times New Roman" w:cs="Times New Roman"/>
          <w:b/>
          <w:sz w:val="20"/>
          <w:szCs w:val="20"/>
          <w:lang w:val="es-MX"/>
        </w:rPr>
        <w:t>6</w:t>
      </w:r>
      <w:r>
        <w:rPr>
          <w:rFonts w:ascii="Times New Roman" w:eastAsia="Times New Roman" w:hAnsi="Times New Roman" w:cs="Times New Roman"/>
          <w:b/>
          <w:sz w:val="20"/>
          <w:szCs w:val="20"/>
          <w:lang w:val="es-MX"/>
        </w:rPr>
        <w:t xml:space="preserve"> Medidas de desempeño</w:t>
      </w:r>
    </w:p>
    <w:p w14:paraId="352FF9DA" w14:textId="77777777" w:rsidR="004E69B2" w:rsidRDefault="004E69B2" w:rsidP="00807554">
      <w:pPr>
        <w:spacing w:line="240" w:lineRule="auto"/>
        <w:jc w:val="both"/>
        <w:rPr>
          <w:rFonts w:ascii="Times New Roman" w:eastAsia="Times New Roman" w:hAnsi="Times New Roman" w:cs="Times New Roman"/>
          <w:b/>
          <w:sz w:val="20"/>
          <w:szCs w:val="20"/>
          <w:lang w:val="es-MX"/>
        </w:rPr>
      </w:pPr>
    </w:p>
    <w:p w14:paraId="2DB5E0E5" w14:textId="1A28E1F8" w:rsidR="004E69B2" w:rsidRDefault="004E69B2" w:rsidP="00807554">
      <w:pPr>
        <w:spacing w:line="240" w:lineRule="auto"/>
        <w:jc w:val="both"/>
        <w:rPr>
          <w:rFonts w:ascii="Times New Roman" w:eastAsia="Times New Roman" w:hAnsi="Times New Roman" w:cs="Times New Roman"/>
          <w:bCs/>
          <w:i/>
          <w:iCs/>
          <w:sz w:val="20"/>
          <w:szCs w:val="20"/>
          <w:lang w:val="es-MX"/>
        </w:rPr>
      </w:pPr>
      <w:r>
        <w:rPr>
          <w:rFonts w:ascii="Times New Roman" w:eastAsia="Times New Roman" w:hAnsi="Times New Roman" w:cs="Times New Roman"/>
          <w:bCs/>
          <w:i/>
          <w:iCs/>
          <w:sz w:val="20"/>
          <w:szCs w:val="20"/>
          <w:lang w:val="es-MX"/>
        </w:rPr>
        <w:t>2.</w:t>
      </w:r>
      <w:r w:rsidR="00B3245A">
        <w:rPr>
          <w:rFonts w:ascii="Times New Roman" w:eastAsia="Times New Roman" w:hAnsi="Times New Roman" w:cs="Times New Roman"/>
          <w:bCs/>
          <w:i/>
          <w:iCs/>
          <w:sz w:val="20"/>
          <w:szCs w:val="20"/>
          <w:lang w:val="es-MX"/>
        </w:rPr>
        <w:t>6</w:t>
      </w:r>
      <w:r>
        <w:rPr>
          <w:rFonts w:ascii="Times New Roman" w:eastAsia="Times New Roman" w:hAnsi="Times New Roman" w:cs="Times New Roman"/>
          <w:bCs/>
          <w:i/>
          <w:iCs/>
          <w:sz w:val="20"/>
          <w:szCs w:val="20"/>
          <w:lang w:val="es-MX"/>
        </w:rPr>
        <w:t>.1 Matriz de confusión</w:t>
      </w:r>
    </w:p>
    <w:p w14:paraId="0365745B" w14:textId="77777777" w:rsidR="004E69B2" w:rsidRDefault="004E69B2" w:rsidP="00807554">
      <w:pPr>
        <w:spacing w:line="240" w:lineRule="auto"/>
        <w:jc w:val="both"/>
        <w:rPr>
          <w:rFonts w:ascii="Times New Roman" w:eastAsia="Times New Roman" w:hAnsi="Times New Roman" w:cs="Times New Roman"/>
          <w:bCs/>
          <w:i/>
          <w:iCs/>
          <w:sz w:val="20"/>
          <w:szCs w:val="20"/>
          <w:lang w:val="es-MX"/>
        </w:rPr>
      </w:pPr>
    </w:p>
    <w:p w14:paraId="77F6BBB4" w14:textId="1B949477" w:rsidR="005C78A0" w:rsidRDefault="0002232A" w:rsidP="00807554">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La matriz de confusión es una herramienta de evaluación de rendimiento de modelos de clasificación. Esta matriz, permite analizar el desempeño del modelo al comparar sus predicciones realizadas con </w:t>
      </w:r>
      <w:r w:rsidR="009D1255">
        <w:rPr>
          <w:rFonts w:ascii="Times New Roman" w:eastAsia="Times New Roman" w:hAnsi="Times New Roman" w:cs="Times New Roman"/>
          <w:bCs/>
          <w:sz w:val="20"/>
          <w:szCs w:val="20"/>
          <w:lang w:val="es-MX"/>
        </w:rPr>
        <w:t>las</w:t>
      </w:r>
      <w:r>
        <w:rPr>
          <w:rFonts w:ascii="Times New Roman" w:eastAsia="Times New Roman" w:hAnsi="Times New Roman" w:cs="Times New Roman"/>
          <w:bCs/>
          <w:sz w:val="20"/>
          <w:szCs w:val="20"/>
          <w:lang w:val="es-MX"/>
        </w:rPr>
        <w:t xml:space="preserve"> </w:t>
      </w:r>
      <w:r w:rsidR="00783BF6">
        <w:rPr>
          <w:rFonts w:ascii="Times New Roman" w:eastAsia="Times New Roman" w:hAnsi="Times New Roman" w:cs="Times New Roman"/>
          <w:bCs/>
          <w:sz w:val="20"/>
          <w:szCs w:val="20"/>
          <w:lang w:val="es-MX"/>
        </w:rPr>
        <w:t xml:space="preserve">clases verdaderas </w:t>
      </w:r>
      <w:r>
        <w:rPr>
          <w:rFonts w:ascii="Times New Roman" w:eastAsia="Times New Roman" w:hAnsi="Times New Roman" w:cs="Times New Roman"/>
          <w:bCs/>
          <w:sz w:val="20"/>
          <w:szCs w:val="20"/>
          <w:lang w:val="es-MX"/>
        </w:rPr>
        <w:t>de un conjunto de datos</w:t>
      </w:r>
      <w:r w:rsidR="009D1255">
        <w:rPr>
          <w:rFonts w:ascii="Times New Roman" w:eastAsia="Times New Roman" w:hAnsi="Times New Roman" w:cs="Times New Roman"/>
          <w:bCs/>
          <w:sz w:val="20"/>
          <w:szCs w:val="20"/>
          <w:lang w:val="es-MX"/>
        </w:rPr>
        <w:t xml:space="preserve">. En ella, se organizan </w:t>
      </w:r>
      <w:r w:rsidR="005C78A0">
        <w:rPr>
          <w:rFonts w:ascii="Times New Roman" w:eastAsia="Times New Roman" w:hAnsi="Times New Roman" w:cs="Times New Roman"/>
          <w:bCs/>
          <w:sz w:val="20"/>
          <w:szCs w:val="20"/>
          <w:lang w:val="es-MX"/>
        </w:rPr>
        <w:t xml:space="preserve">las predicciones </w:t>
      </w:r>
      <w:r w:rsidR="00D072A5">
        <w:rPr>
          <w:rFonts w:ascii="Times New Roman" w:eastAsia="Times New Roman" w:hAnsi="Times New Roman" w:cs="Times New Roman"/>
          <w:bCs/>
          <w:sz w:val="20"/>
          <w:szCs w:val="20"/>
          <w:lang w:val="es-MX"/>
        </w:rPr>
        <w:t xml:space="preserve">principalmente </w:t>
      </w:r>
      <w:r w:rsidR="005C78A0">
        <w:rPr>
          <w:rFonts w:ascii="Times New Roman" w:eastAsia="Times New Roman" w:hAnsi="Times New Roman" w:cs="Times New Roman"/>
          <w:bCs/>
          <w:sz w:val="20"/>
          <w:szCs w:val="20"/>
          <w:lang w:val="es-MX"/>
        </w:rPr>
        <w:t>en cuatro categorías</w:t>
      </w:r>
      <w:r w:rsidR="00783BF6">
        <w:rPr>
          <w:rFonts w:ascii="Times New Roman" w:eastAsia="Times New Roman" w:hAnsi="Times New Roman" w:cs="Times New Roman"/>
          <w:bCs/>
          <w:sz w:val="20"/>
          <w:szCs w:val="20"/>
          <w:lang w:val="es-MX"/>
        </w:rPr>
        <w:t>:</w:t>
      </w:r>
    </w:p>
    <w:p w14:paraId="3EE6B5BD" w14:textId="77777777" w:rsidR="005C78A0" w:rsidRDefault="005C78A0" w:rsidP="00807554">
      <w:pPr>
        <w:spacing w:line="240" w:lineRule="auto"/>
        <w:jc w:val="both"/>
        <w:rPr>
          <w:rFonts w:ascii="Times New Roman" w:eastAsia="Times New Roman" w:hAnsi="Times New Roman" w:cs="Times New Roman"/>
          <w:bCs/>
          <w:sz w:val="20"/>
          <w:szCs w:val="20"/>
          <w:lang w:val="es-MX"/>
        </w:rPr>
      </w:pPr>
    </w:p>
    <w:p w14:paraId="0D380FCF" w14:textId="1BE31E20" w:rsidR="005C78A0" w:rsidRDefault="005C78A0" w:rsidP="005C78A0">
      <w:pPr>
        <w:pStyle w:val="ListParagraph"/>
        <w:numPr>
          <w:ilvl w:val="0"/>
          <w:numId w:val="1"/>
        </w:numPr>
        <w:spacing w:line="240" w:lineRule="auto"/>
        <w:jc w:val="both"/>
        <w:rPr>
          <w:rFonts w:ascii="Times New Roman" w:eastAsia="Times New Roman" w:hAnsi="Times New Roman" w:cs="Times New Roman"/>
          <w:bCs/>
          <w:sz w:val="20"/>
          <w:szCs w:val="20"/>
          <w:lang w:val="es-MX"/>
        </w:rPr>
      </w:pPr>
      <w:r w:rsidRPr="005C78A0">
        <w:rPr>
          <w:rFonts w:ascii="Times New Roman" w:eastAsia="Times New Roman" w:hAnsi="Times New Roman" w:cs="Times New Roman"/>
          <w:bCs/>
          <w:sz w:val="20"/>
          <w:szCs w:val="20"/>
          <w:lang w:val="es-MX"/>
        </w:rPr>
        <w:t>Verdaderos positivos</w:t>
      </w:r>
      <w:r w:rsidR="002A5472">
        <w:rPr>
          <w:rFonts w:ascii="Times New Roman" w:eastAsia="Times New Roman" w:hAnsi="Times New Roman" w:cs="Times New Roman"/>
          <w:bCs/>
          <w:sz w:val="20"/>
          <w:szCs w:val="20"/>
          <w:lang w:val="es-MX"/>
        </w:rPr>
        <w:t xml:space="preserve"> (VP): </w:t>
      </w:r>
      <w:r>
        <w:rPr>
          <w:rFonts w:ascii="Times New Roman" w:eastAsia="Times New Roman" w:hAnsi="Times New Roman" w:cs="Times New Roman"/>
          <w:bCs/>
          <w:sz w:val="20"/>
          <w:szCs w:val="20"/>
          <w:lang w:val="es-MX"/>
        </w:rPr>
        <w:t>Instancias correctamente clasificadas como positivas</w:t>
      </w:r>
      <w:r w:rsidR="00D64AD1">
        <w:rPr>
          <w:rFonts w:ascii="Times New Roman" w:eastAsia="Times New Roman" w:hAnsi="Times New Roman" w:cs="Times New Roman"/>
          <w:bCs/>
          <w:sz w:val="20"/>
          <w:szCs w:val="20"/>
          <w:lang w:val="es-MX"/>
        </w:rPr>
        <w:t>.</w:t>
      </w:r>
      <w:r w:rsidR="00783BF6">
        <w:rPr>
          <w:rFonts w:ascii="Times New Roman" w:eastAsia="Times New Roman" w:hAnsi="Times New Roman" w:cs="Times New Roman"/>
          <w:bCs/>
          <w:sz w:val="20"/>
          <w:szCs w:val="20"/>
          <w:lang w:val="es-MX"/>
        </w:rPr>
        <w:t xml:space="preserve">  </w:t>
      </w:r>
    </w:p>
    <w:p w14:paraId="51C63298" w14:textId="32C43605" w:rsidR="005C78A0" w:rsidRDefault="005C78A0" w:rsidP="005C78A0">
      <w:pPr>
        <w:pStyle w:val="ListParagraph"/>
        <w:numPr>
          <w:ilvl w:val="0"/>
          <w:numId w:val="1"/>
        </w:num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Verdaderos negativos</w:t>
      </w:r>
      <w:r w:rsidR="002A5472">
        <w:rPr>
          <w:rFonts w:ascii="Times New Roman" w:eastAsia="Times New Roman" w:hAnsi="Times New Roman" w:cs="Times New Roman"/>
          <w:bCs/>
          <w:sz w:val="20"/>
          <w:szCs w:val="20"/>
          <w:lang w:val="es-MX"/>
        </w:rPr>
        <w:t xml:space="preserve"> (</w:t>
      </w:r>
      <w:r w:rsidR="00497EF3">
        <w:rPr>
          <w:rFonts w:ascii="Times New Roman" w:eastAsia="Times New Roman" w:hAnsi="Times New Roman" w:cs="Times New Roman"/>
          <w:bCs/>
          <w:sz w:val="20"/>
          <w:szCs w:val="20"/>
          <w:lang w:val="es-MX"/>
        </w:rPr>
        <w:t>VN</w:t>
      </w:r>
      <w:r w:rsidR="002A5472">
        <w:rPr>
          <w:rFonts w:ascii="Times New Roman" w:eastAsia="Times New Roman" w:hAnsi="Times New Roman" w:cs="Times New Roman"/>
          <w:bCs/>
          <w:sz w:val="20"/>
          <w:szCs w:val="20"/>
          <w:lang w:val="es-MX"/>
        </w:rPr>
        <w:t>):</w:t>
      </w:r>
      <w:r>
        <w:rPr>
          <w:rFonts w:ascii="Times New Roman" w:eastAsia="Times New Roman" w:hAnsi="Times New Roman" w:cs="Times New Roman"/>
          <w:bCs/>
          <w:sz w:val="20"/>
          <w:szCs w:val="20"/>
          <w:lang w:val="es-MX"/>
        </w:rPr>
        <w:t xml:space="preserve"> Instancias correctamente clasificadas como negativas</w:t>
      </w:r>
      <w:r w:rsidR="00D64AD1">
        <w:rPr>
          <w:rFonts w:ascii="Times New Roman" w:eastAsia="Times New Roman" w:hAnsi="Times New Roman" w:cs="Times New Roman"/>
          <w:bCs/>
          <w:sz w:val="20"/>
          <w:szCs w:val="20"/>
          <w:lang w:val="es-MX"/>
        </w:rPr>
        <w:t>.</w:t>
      </w:r>
    </w:p>
    <w:p w14:paraId="78F8F547" w14:textId="760C580D" w:rsidR="005C78A0" w:rsidRDefault="005C78A0" w:rsidP="005C78A0">
      <w:pPr>
        <w:pStyle w:val="ListParagraph"/>
        <w:numPr>
          <w:ilvl w:val="0"/>
          <w:numId w:val="1"/>
        </w:num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Falsos positivos</w:t>
      </w:r>
      <w:r w:rsidR="00497EF3">
        <w:rPr>
          <w:rFonts w:ascii="Times New Roman" w:eastAsia="Times New Roman" w:hAnsi="Times New Roman" w:cs="Times New Roman"/>
          <w:bCs/>
          <w:sz w:val="20"/>
          <w:szCs w:val="20"/>
          <w:lang w:val="es-MX"/>
        </w:rPr>
        <w:t xml:space="preserve"> </w:t>
      </w:r>
      <w:r w:rsidR="002A5472">
        <w:rPr>
          <w:rFonts w:ascii="Times New Roman" w:eastAsia="Times New Roman" w:hAnsi="Times New Roman" w:cs="Times New Roman"/>
          <w:bCs/>
          <w:sz w:val="20"/>
          <w:szCs w:val="20"/>
          <w:lang w:val="es-MX"/>
        </w:rPr>
        <w:t>(</w:t>
      </w:r>
      <w:r w:rsidR="00497EF3">
        <w:rPr>
          <w:rFonts w:ascii="Times New Roman" w:eastAsia="Times New Roman" w:hAnsi="Times New Roman" w:cs="Times New Roman"/>
          <w:bCs/>
          <w:sz w:val="20"/>
          <w:szCs w:val="20"/>
          <w:lang w:val="es-MX"/>
        </w:rPr>
        <w:t>FP</w:t>
      </w:r>
      <w:r w:rsidR="002A5472">
        <w:rPr>
          <w:rFonts w:ascii="Times New Roman" w:eastAsia="Times New Roman" w:hAnsi="Times New Roman" w:cs="Times New Roman"/>
          <w:bCs/>
          <w:sz w:val="20"/>
          <w:szCs w:val="20"/>
          <w:lang w:val="es-MX"/>
        </w:rPr>
        <w:t>):</w:t>
      </w:r>
      <w:r>
        <w:rPr>
          <w:rFonts w:ascii="Times New Roman" w:eastAsia="Times New Roman" w:hAnsi="Times New Roman" w:cs="Times New Roman"/>
          <w:bCs/>
          <w:sz w:val="20"/>
          <w:szCs w:val="20"/>
          <w:lang w:val="es-MX"/>
        </w:rPr>
        <w:t xml:space="preserve"> Instancias incorrectamente clasificadas como positivas</w:t>
      </w:r>
      <w:r w:rsidR="00D64AD1">
        <w:rPr>
          <w:rFonts w:ascii="Times New Roman" w:eastAsia="Times New Roman" w:hAnsi="Times New Roman" w:cs="Times New Roman"/>
          <w:bCs/>
          <w:sz w:val="20"/>
          <w:szCs w:val="20"/>
          <w:lang w:val="es-MX"/>
        </w:rPr>
        <w:t>.</w:t>
      </w:r>
    </w:p>
    <w:p w14:paraId="2B46D90F" w14:textId="3621BDF2" w:rsidR="005C78A0" w:rsidRDefault="005C78A0" w:rsidP="005C78A0">
      <w:pPr>
        <w:pStyle w:val="ListParagraph"/>
        <w:numPr>
          <w:ilvl w:val="0"/>
          <w:numId w:val="1"/>
        </w:num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Falsos negativos</w:t>
      </w:r>
      <w:r w:rsidR="00497EF3">
        <w:rPr>
          <w:rFonts w:ascii="Times New Roman" w:eastAsia="Times New Roman" w:hAnsi="Times New Roman" w:cs="Times New Roman"/>
          <w:bCs/>
          <w:sz w:val="20"/>
          <w:szCs w:val="20"/>
          <w:lang w:val="es-MX"/>
        </w:rPr>
        <w:t xml:space="preserve"> </w:t>
      </w:r>
      <w:r w:rsidR="002A5472">
        <w:rPr>
          <w:rFonts w:ascii="Times New Roman" w:eastAsia="Times New Roman" w:hAnsi="Times New Roman" w:cs="Times New Roman"/>
          <w:bCs/>
          <w:sz w:val="20"/>
          <w:szCs w:val="20"/>
          <w:lang w:val="es-MX"/>
        </w:rPr>
        <w:t>(</w:t>
      </w:r>
      <w:r w:rsidR="00497EF3">
        <w:rPr>
          <w:rFonts w:ascii="Times New Roman" w:eastAsia="Times New Roman" w:hAnsi="Times New Roman" w:cs="Times New Roman"/>
          <w:bCs/>
          <w:sz w:val="20"/>
          <w:szCs w:val="20"/>
          <w:lang w:val="es-MX"/>
        </w:rPr>
        <w:t>FN</w:t>
      </w:r>
      <w:r w:rsidR="002A5472">
        <w:rPr>
          <w:rFonts w:ascii="Times New Roman" w:eastAsia="Times New Roman" w:hAnsi="Times New Roman" w:cs="Times New Roman"/>
          <w:bCs/>
          <w:sz w:val="20"/>
          <w:szCs w:val="20"/>
          <w:lang w:val="es-MX"/>
        </w:rPr>
        <w:t>):</w:t>
      </w:r>
      <w:r>
        <w:rPr>
          <w:rFonts w:ascii="Times New Roman" w:eastAsia="Times New Roman" w:hAnsi="Times New Roman" w:cs="Times New Roman"/>
          <w:bCs/>
          <w:sz w:val="20"/>
          <w:szCs w:val="20"/>
          <w:lang w:val="es-MX"/>
        </w:rPr>
        <w:t xml:space="preserve"> Instancias incorrectamente clasificadas como negativas</w:t>
      </w:r>
      <w:r w:rsidR="00D64AD1">
        <w:rPr>
          <w:rFonts w:ascii="Times New Roman" w:eastAsia="Times New Roman" w:hAnsi="Times New Roman" w:cs="Times New Roman"/>
          <w:bCs/>
          <w:sz w:val="20"/>
          <w:szCs w:val="20"/>
          <w:lang w:val="es-MX"/>
        </w:rPr>
        <w:t>.</w:t>
      </w:r>
    </w:p>
    <w:p w14:paraId="6724BF5C" w14:textId="77777777" w:rsidR="005C78A0" w:rsidRDefault="005C78A0" w:rsidP="005C78A0">
      <w:pPr>
        <w:spacing w:line="240" w:lineRule="auto"/>
        <w:jc w:val="both"/>
        <w:rPr>
          <w:rFonts w:ascii="Times New Roman" w:eastAsia="Times New Roman" w:hAnsi="Times New Roman" w:cs="Times New Roman"/>
          <w:bCs/>
          <w:sz w:val="20"/>
          <w:szCs w:val="20"/>
          <w:lang w:val="es-MX"/>
        </w:rPr>
      </w:pPr>
    </w:p>
    <w:p w14:paraId="74B14E1C" w14:textId="10C549E6" w:rsidR="00497EF3" w:rsidRDefault="005C78A0" w:rsidP="005C78A0">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A través de estos datos, </w:t>
      </w:r>
      <w:r w:rsidR="002A5472">
        <w:rPr>
          <w:rFonts w:ascii="Times New Roman" w:eastAsia="Times New Roman" w:hAnsi="Times New Roman" w:cs="Times New Roman"/>
          <w:bCs/>
          <w:sz w:val="20"/>
          <w:szCs w:val="20"/>
          <w:lang w:val="es-MX"/>
        </w:rPr>
        <w:t xml:space="preserve">obtienen </w:t>
      </w:r>
      <w:r w:rsidR="00497EF3">
        <w:rPr>
          <w:rFonts w:ascii="Times New Roman" w:eastAsia="Times New Roman" w:hAnsi="Times New Roman" w:cs="Times New Roman"/>
          <w:bCs/>
          <w:sz w:val="20"/>
          <w:szCs w:val="20"/>
          <w:lang w:val="es-MX"/>
        </w:rPr>
        <w:t xml:space="preserve">diferentes medidas </w:t>
      </w:r>
      <w:r>
        <w:rPr>
          <w:rFonts w:ascii="Times New Roman" w:eastAsia="Times New Roman" w:hAnsi="Times New Roman" w:cs="Times New Roman"/>
          <w:bCs/>
          <w:sz w:val="20"/>
          <w:szCs w:val="20"/>
          <w:lang w:val="es-MX"/>
        </w:rPr>
        <w:t>de rendimiento</w:t>
      </w:r>
      <w:r w:rsidR="006C609B">
        <w:rPr>
          <w:rFonts w:ascii="Times New Roman" w:eastAsia="Times New Roman" w:hAnsi="Times New Roman" w:cs="Times New Roman"/>
          <w:bCs/>
          <w:sz w:val="20"/>
          <w:szCs w:val="20"/>
          <w:lang w:val="es-MX"/>
        </w:rPr>
        <w:t xml:space="preserve">, </w:t>
      </w:r>
      <w:r w:rsidR="001B5D3B">
        <w:rPr>
          <w:rFonts w:ascii="Times New Roman" w:eastAsia="Times New Roman" w:hAnsi="Times New Roman" w:cs="Times New Roman"/>
          <w:bCs/>
          <w:sz w:val="20"/>
          <w:szCs w:val="20"/>
          <w:lang w:val="es-MX"/>
        </w:rPr>
        <w:t xml:space="preserve">y gracias a estas, se permite ver una evaluación completa del modelo, por ejemplo: </w:t>
      </w:r>
    </w:p>
    <w:p w14:paraId="207BED53" w14:textId="77777777" w:rsidR="006C609B" w:rsidRDefault="006C609B" w:rsidP="005C78A0">
      <w:pPr>
        <w:spacing w:line="240" w:lineRule="auto"/>
        <w:jc w:val="both"/>
        <w:rPr>
          <w:rFonts w:ascii="Times New Roman" w:eastAsia="Times New Roman" w:hAnsi="Times New Roman" w:cs="Times New Roman"/>
          <w:bCs/>
          <w:sz w:val="20"/>
          <w:szCs w:val="20"/>
          <w:lang w:val="es-MX"/>
        </w:rPr>
      </w:pPr>
    </w:p>
    <w:p w14:paraId="5B9ED562" w14:textId="32CDD361" w:rsidR="006C609B" w:rsidRPr="006C609B" w:rsidRDefault="006C609B" w:rsidP="006C609B">
      <w:pPr>
        <w:pStyle w:val="ListParagraph"/>
        <w:numPr>
          <w:ilvl w:val="0"/>
          <w:numId w:val="7"/>
        </w:numPr>
        <w:spacing w:line="240" w:lineRule="auto"/>
        <w:jc w:val="both"/>
        <w:rPr>
          <w:rFonts w:ascii="Times New Roman" w:eastAsia="Times New Roman" w:hAnsi="Times New Roman" w:cs="Times New Roman"/>
          <w:bCs/>
          <w:i/>
          <w:iCs/>
          <w:sz w:val="20"/>
          <w:szCs w:val="20"/>
          <w:lang w:val="es-MX"/>
        </w:rPr>
      </w:pPr>
      <w:proofErr w:type="spellStart"/>
      <w:r>
        <w:rPr>
          <w:rFonts w:ascii="Times New Roman" w:eastAsia="Times New Roman" w:hAnsi="Times New Roman" w:cs="Times New Roman"/>
          <w:i/>
          <w:iCs/>
          <w:sz w:val="20"/>
          <w:szCs w:val="20"/>
        </w:rPr>
        <w:t>Sensitivity</w:t>
      </w:r>
      <w:proofErr w:type="spellEnd"/>
      <w:r>
        <w:rPr>
          <w:rFonts w:ascii="Times New Roman" w:eastAsia="Times New Roman" w:hAnsi="Times New Roman" w:cs="Times New Roman"/>
          <w:sz w:val="20"/>
          <w:szCs w:val="20"/>
        </w:rPr>
        <w:t>: Mide la proporción de instancias positivas que fueron correctamente identificadas por el modelo y está definida por la ecuación</w:t>
      </w:r>
    </w:p>
    <w:p w14:paraId="792E433A" w14:textId="19A25178" w:rsidR="006C609B" w:rsidRPr="001B5D3B" w:rsidRDefault="006C609B" w:rsidP="006C609B">
      <w:pPr>
        <w:spacing w:line="240" w:lineRule="auto"/>
        <w:ind w:left="360"/>
        <w:jc w:val="center"/>
        <w:rPr>
          <w:rFonts w:ascii="Times New Roman" w:eastAsia="Times New Roman" w:hAnsi="Times New Roman" w:cs="Times New Roman"/>
          <w:bCs/>
          <w:i/>
          <w:iCs/>
          <w:sz w:val="18"/>
          <w:szCs w:val="18"/>
          <w:lang w:val="es-MX"/>
        </w:rPr>
      </w:pPr>
      <m:oMathPara>
        <m:oMath>
          <m:r>
            <w:rPr>
              <w:rFonts w:ascii="Cambria Math" w:eastAsia="Times New Roman" w:hAnsi="Cambria Math" w:cs="Times New Roman"/>
              <w:sz w:val="18"/>
              <w:szCs w:val="18"/>
              <w:lang w:val="es-MX"/>
            </w:rPr>
            <m:t>S</m:t>
          </m:r>
          <m:r>
            <w:rPr>
              <w:rFonts w:ascii="Cambria Math" w:eastAsia="Times New Roman" w:hAnsi="Cambria Math" w:cs="Times New Roman"/>
              <w:sz w:val="18"/>
              <w:szCs w:val="18"/>
              <w:lang w:val="es-MX"/>
            </w:rPr>
            <m:t>ens=</m:t>
          </m:r>
          <m:f>
            <m:fPr>
              <m:ctrlPr>
                <w:rPr>
                  <w:rFonts w:ascii="Cambria Math" w:eastAsia="Times New Roman" w:hAnsi="Cambria Math" w:cs="Times New Roman"/>
                  <w:bCs/>
                  <w:i/>
                  <w:sz w:val="18"/>
                  <w:szCs w:val="18"/>
                  <w:lang w:val="es-MX"/>
                </w:rPr>
              </m:ctrlPr>
            </m:fPr>
            <m:num>
              <m:r>
                <w:rPr>
                  <w:rFonts w:ascii="Cambria Math" w:eastAsia="Times New Roman" w:hAnsi="Cambria Math" w:cs="Times New Roman"/>
                  <w:sz w:val="18"/>
                  <w:szCs w:val="18"/>
                  <w:lang w:val="es-MX"/>
                </w:rPr>
                <m:t>VP</m:t>
              </m:r>
            </m:num>
            <m:den>
              <m:r>
                <w:rPr>
                  <w:rFonts w:ascii="Cambria Math" w:eastAsia="Times New Roman" w:hAnsi="Cambria Math" w:cs="Times New Roman"/>
                  <w:sz w:val="18"/>
                  <w:szCs w:val="18"/>
                  <w:lang w:val="es-MX"/>
                </w:rPr>
                <m:t>VP+FN</m:t>
              </m:r>
            </m:den>
          </m:f>
        </m:oMath>
      </m:oMathPara>
    </w:p>
    <w:p w14:paraId="619F34D6" w14:textId="77777777" w:rsidR="006C609B" w:rsidRPr="006C609B" w:rsidRDefault="006C609B" w:rsidP="006C609B">
      <w:pPr>
        <w:spacing w:line="240" w:lineRule="auto"/>
        <w:ind w:left="720"/>
        <w:jc w:val="both"/>
        <w:rPr>
          <w:rFonts w:ascii="Times New Roman" w:eastAsia="Times New Roman" w:hAnsi="Times New Roman" w:cs="Times New Roman"/>
          <w:bCs/>
          <w:i/>
          <w:iCs/>
          <w:sz w:val="20"/>
          <w:szCs w:val="20"/>
          <w:lang w:val="es-MX"/>
        </w:rPr>
      </w:pPr>
    </w:p>
    <w:p w14:paraId="08270291" w14:textId="580547FD" w:rsidR="006C609B" w:rsidRPr="006C609B" w:rsidRDefault="006C609B" w:rsidP="006C609B">
      <w:pPr>
        <w:pStyle w:val="ListParagraph"/>
        <w:numPr>
          <w:ilvl w:val="0"/>
          <w:numId w:val="7"/>
        </w:numPr>
        <w:spacing w:line="240" w:lineRule="auto"/>
        <w:jc w:val="both"/>
        <w:rPr>
          <w:rFonts w:ascii="Times New Roman" w:eastAsia="Times New Roman" w:hAnsi="Times New Roman" w:cs="Times New Roman"/>
          <w:bCs/>
          <w:i/>
          <w:iCs/>
          <w:sz w:val="20"/>
          <w:szCs w:val="20"/>
          <w:lang w:val="es-MX"/>
        </w:rPr>
      </w:pPr>
      <w:proofErr w:type="spellStart"/>
      <w:r>
        <w:rPr>
          <w:rFonts w:ascii="Times New Roman" w:eastAsia="Times New Roman" w:hAnsi="Times New Roman" w:cs="Times New Roman"/>
          <w:i/>
          <w:iCs/>
          <w:sz w:val="20"/>
          <w:szCs w:val="20"/>
        </w:rPr>
        <w:t>Specificity</w:t>
      </w:r>
      <w:proofErr w:type="spellEnd"/>
      <w:r>
        <w:rPr>
          <w:rFonts w:ascii="Times New Roman" w:eastAsia="Times New Roman" w:hAnsi="Times New Roman" w:cs="Times New Roman"/>
          <w:sz w:val="20"/>
          <w:szCs w:val="20"/>
        </w:rPr>
        <w:t>: Mide la proporción de instancias negativas que fueron correctamente identificadas por el modelo</w:t>
      </w:r>
      <w:r>
        <w:rPr>
          <w:rFonts w:ascii="Times New Roman" w:eastAsia="Times New Roman" w:hAnsi="Times New Roman" w:cs="Times New Roman"/>
          <w:bCs/>
          <w:sz w:val="20"/>
          <w:szCs w:val="20"/>
          <w:lang w:val="es-MX"/>
        </w:rPr>
        <w:t xml:space="preserve"> y está definida por la ecuación</w:t>
      </w:r>
    </w:p>
    <w:p w14:paraId="56041D2E" w14:textId="33ABEE6D" w:rsidR="006C609B" w:rsidRPr="001B5D3B" w:rsidRDefault="006C609B" w:rsidP="006C609B">
      <w:pPr>
        <w:spacing w:line="240" w:lineRule="auto"/>
        <w:ind w:left="360"/>
        <w:jc w:val="center"/>
        <w:rPr>
          <w:rFonts w:ascii="Times New Roman" w:eastAsia="Times New Roman" w:hAnsi="Times New Roman" w:cs="Times New Roman"/>
          <w:bCs/>
          <w:i/>
          <w:iCs/>
          <w:sz w:val="18"/>
          <w:szCs w:val="18"/>
          <w:lang w:val="es-MX"/>
        </w:rPr>
      </w:pPr>
      <m:oMathPara>
        <m:oMath>
          <m:r>
            <w:rPr>
              <w:rFonts w:ascii="Cambria Math" w:eastAsia="Times New Roman" w:hAnsi="Cambria Math" w:cs="Times New Roman"/>
              <w:sz w:val="18"/>
              <w:szCs w:val="18"/>
              <w:lang w:val="es-MX"/>
            </w:rPr>
            <m:t>S</m:t>
          </m:r>
          <m:r>
            <w:rPr>
              <w:rFonts w:ascii="Cambria Math" w:eastAsia="Times New Roman" w:hAnsi="Cambria Math" w:cs="Times New Roman"/>
              <w:sz w:val="18"/>
              <w:szCs w:val="18"/>
              <w:lang w:val="es-MX"/>
            </w:rPr>
            <m:t>pec</m:t>
          </m:r>
          <m:r>
            <w:rPr>
              <w:rFonts w:ascii="Cambria Math" w:eastAsia="Times New Roman" w:hAnsi="Cambria Math" w:cs="Times New Roman"/>
              <w:sz w:val="18"/>
              <w:szCs w:val="18"/>
              <w:lang w:val="es-MX"/>
            </w:rPr>
            <m:t>=</m:t>
          </m:r>
          <m:f>
            <m:fPr>
              <m:ctrlPr>
                <w:rPr>
                  <w:rFonts w:ascii="Cambria Math" w:eastAsia="Times New Roman" w:hAnsi="Cambria Math" w:cs="Times New Roman"/>
                  <w:bCs/>
                  <w:i/>
                  <w:sz w:val="18"/>
                  <w:szCs w:val="18"/>
                  <w:lang w:val="es-MX"/>
                </w:rPr>
              </m:ctrlPr>
            </m:fPr>
            <m:num>
              <m:r>
                <w:rPr>
                  <w:rFonts w:ascii="Cambria Math" w:eastAsia="Times New Roman" w:hAnsi="Cambria Math" w:cs="Times New Roman"/>
                  <w:sz w:val="18"/>
                  <w:szCs w:val="18"/>
                  <w:lang w:val="es-MX"/>
                </w:rPr>
                <m:t>V</m:t>
              </m:r>
              <m:r>
                <w:rPr>
                  <w:rFonts w:ascii="Cambria Math" w:eastAsia="Times New Roman" w:hAnsi="Cambria Math" w:cs="Times New Roman"/>
                  <w:sz w:val="18"/>
                  <w:szCs w:val="18"/>
                  <w:lang w:val="es-MX"/>
                </w:rPr>
                <m:t>N</m:t>
              </m:r>
            </m:num>
            <m:den>
              <m:r>
                <w:rPr>
                  <w:rFonts w:ascii="Cambria Math" w:eastAsia="Times New Roman" w:hAnsi="Cambria Math" w:cs="Times New Roman"/>
                  <w:sz w:val="18"/>
                  <w:szCs w:val="18"/>
                  <w:lang w:val="es-MX"/>
                </w:rPr>
                <m:t>V</m:t>
              </m:r>
              <m:r>
                <w:rPr>
                  <w:rFonts w:ascii="Cambria Math" w:eastAsia="Times New Roman" w:hAnsi="Cambria Math" w:cs="Times New Roman"/>
                  <w:sz w:val="18"/>
                  <w:szCs w:val="18"/>
                  <w:lang w:val="es-MX"/>
                </w:rPr>
                <m:t>N</m:t>
              </m:r>
              <m:r>
                <w:rPr>
                  <w:rFonts w:ascii="Cambria Math" w:eastAsia="Times New Roman" w:hAnsi="Cambria Math" w:cs="Times New Roman"/>
                  <w:sz w:val="18"/>
                  <w:szCs w:val="18"/>
                  <w:lang w:val="es-MX"/>
                </w:rPr>
                <m:t>+F</m:t>
              </m:r>
              <m:r>
                <w:rPr>
                  <w:rFonts w:ascii="Cambria Math" w:eastAsia="Times New Roman" w:hAnsi="Cambria Math" w:cs="Times New Roman"/>
                  <w:sz w:val="18"/>
                  <w:szCs w:val="18"/>
                  <w:lang w:val="es-MX"/>
                </w:rPr>
                <m:t>P</m:t>
              </m:r>
            </m:den>
          </m:f>
        </m:oMath>
      </m:oMathPara>
    </w:p>
    <w:p w14:paraId="7AEB6913" w14:textId="77777777" w:rsidR="006C609B" w:rsidRPr="006C609B" w:rsidRDefault="006C609B" w:rsidP="006C609B">
      <w:pPr>
        <w:spacing w:line="240" w:lineRule="auto"/>
        <w:jc w:val="both"/>
        <w:rPr>
          <w:rFonts w:ascii="Times New Roman" w:eastAsia="Times New Roman" w:hAnsi="Times New Roman" w:cs="Times New Roman"/>
          <w:bCs/>
          <w:i/>
          <w:iCs/>
          <w:sz w:val="20"/>
          <w:szCs w:val="20"/>
          <w:lang w:val="es-MX"/>
        </w:rPr>
      </w:pPr>
    </w:p>
    <w:p w14:paraId="4A22A564" w14:textId="7DAD7D64" w:rsidR="004E69B2" w:rsidRDefault="004E69B2" w:rsidP="00807554">
      <w:pPr>
        <w:spacing w:line="240" w:lineRule="auto"/>
        <w:jc w:val="both"/>
        <w:rPr>
          <w:rFonts w:ascii="Times New Roman" w:eastAsia="Times New Roman" w:hAnsi="Times New Roman" w:cs="Times New Roman"/>
          <w:bCs/>
          <w:i/>
          <w:iCs/>
          <w:sz w:val="20"/>
          <w:szCs w:val="20"/>
          <w:lang w:val="es-MX"/>
        </w:rPr>
      </w:pPr>
      <w:r>
        <w:rPr>
          <w:rFonts w:ascii="Times New Roman" w:eastAsia="Times New Roman" w:hAnsi="Times New Roman" w:cs="Times New Roman"/>
          <w:bCs/>
          <w:i/>
          <w:iCs/>
          <w:sz w:val="20"/>
          <w:szCs w:val="20"/>
          <w:lang w:val="es-MX"/>
        </w:rPr>
        <w:t>2.</w:t>
      </w:r>
      <w:r w:rsidR="00B3245A">
        <w:rPr>
          <w:rFonts w:ascii="Times New Roman" w:eastAsia="Times New Roman" w:hAnsi="Times New Roman" w:cs="Times New Roman"/>
          <w:bCs/>
          <w:i/>
          <w:iCs/>
          <w:sz w:val="20"/>
          <w:szCs w:val="20"/>
          <w:lang w:val="es-MX"/>
        </w:rPr>
        <w:t>6</w:t>
      </w:r>
      <w:r>
        <w:rPr>
          <w:rFonts w:ascii="Times New Roman" w:eastAsia="Times New Roman" w:hAnsi="Times New Roman" w:cs="Times New Roman"/>
          <w:bCs/>
          <w:i/>
          <w:iCs/>
          <w:sz w:val="20"/>
          <w:szCs w:val="20"/>
          <w:lang w:val="es-MX"/>
        </w:rPr>
        <w:t xml:space="preserve">.2 </w:t>
      </w:r>
      <w:r w:rsidR="0002232A">
        <w:rPr>
          <w:rFonts w:ascii="Times New Roman" w:eastAsia="Times New Roman" w:hAnsi="Times New Roman" w:cs="Times New Roman"/>
          <w:bCs/>
          <w:i/>
          <w:iCs/>
          <w:sz w:val="20"/>
          <w:szCs w:val="20"/>
          <w:lang w:val="es-MX"/>
        </w:rPr>
        <w:t>Curva ROC</w:t>
      </w:r>
    </w:p>
    <w:p w14:paraId="2A10D3C9" w14:textId="77777777" w:rsidR="0002232A" w:rsidRDefault="0002232A" w:rsidP="00807554">
      <w:pPr>
        <w:spacing w:line="240" w:lineRule="auto"/>
        <w:jc w:val="both"/>
        <w:rPr>
          <w:rFonts w:ascii="Times New Roman" w:eastAsia="Times New Roman" w:hAnsi="Times New Roman" w:cs="Times New Roman"/>
          <w:bCs/>
          <w:i/>
          <w:iCs/>
          <w:sz w:val="20"/>
          <w:szCs w:val="20"/>
          <w:lang w:val="es-MX"/>
        </w:rPr>
      </w:pPr>
    </w:p>
    <w:p w14:paraId="713222C8" w14:textId="70545BDB" w:rsidR="005C78A0" w:rsidRDefault="005C78A0" w:rsidP="00807554">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Es una herramienta que proporciona una representación gráfica de la relación entre la tasa de verdaderos positivos y falsos positivos en diversos umbrales de clasificación. </w:t>
      </w:r>
    </w:p>
    <w:p w14:paraId="47940F97" w14:textId="77777777" w:rsidR="002A5472" w:rsidRDefault="002A5472" w:rsidP="00807554">
      <w:pPr>
        <w:spacing w:line="240" w:lineRule="auto"/>
        <w:jc w:val="both"/>
        <w:rPr>
          <w:rFonts w:ascii="Times New Roman" w:eastAsia="Times New Roman" w:hAnsi="Times New Roman" w:cs="Times New Roman"/>
          <w:bCs/>
          <w:sz w:val="20"/>
          <w:szCs w:val="20"/>
          <w:lang w:val="es-MX"/>
        </w:rPr>
      </w:pPr>
    </w:p>
    <w:p w14:paraId="6025323F" w14:textId="5B0E3DE3" w:rsidR="000F1DFF" w:rsidRDefault="005C78A0" w:rsidP="00807554">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La curva ROC </w:t>
      </w:r>
      <w:r w:rsidR="004F692D">
        <w:rPr>
          <w:rFonts w:ascii="Times New Roman" w:eastAsia="Times New Roman" w:hAnsi="Times New Roman" w:cs="Times New Roman"/>
          <w:bCs/>
          <w:sz w:val="20"/>
          <w:szCs w:val="20"/>
          <w:lang w:val="es-MX"/>
        </w:rPr>
        <w:t xml:space="preserve">ilustra el desempeño del modelo a lo largo de diferentes niveles de sensibilidad y especificidad, donde, la línea de referencia que representa un área bajo la curva de </w:t>
      </w:r>
      <w:r w:rsidR="004F692D" w:rsidRPr="00D072A5">
        <w:rPr>
          <w:rFonts w:ascii="Times New Roman" w:eastAsia="Times New Roman" w:hAnsi="Times New Roman" w:cs="Times New Roman"/>
          <w:bCs/>
          <w:i/>
          <w:iCs/>
          <w:sz w:val="20"/>
          <w:szCs w:val="20"/>
          <w:lang w:val="es-MX"/>
        </w:rPr>
        <w:t>0.5</w:t>
      </w:r>
      <w:r w:rsidR="004F692D">
        <w:rPr>
          <w:rFonts w:ascii="Times New Roman" w:eastAsia="Times New Roman" w:hAnsi="Times New Roman" w:cs="Times New Roman"/>
          <w:bCs/>
          <w:sz w:val="20"/>
          <w:szCs w:val="20"/>
          <w:lang w:val="es-MX"/>
        </w:rPr>
        <w:t xml:space="preserve"> significa que el modelo tiene una clasificación aleatoria, lo cual no es lo ideal, por lo contrario, una curva</w:t>
      </w:r>
      <w:r w:rsidR="000F1DFF">
        <w:rPr>
          <w:rFonts w:ascii="Times New Roman" w:eastAsia="Times New Roman" w:hAnsi="Times New Roman" w:cs="Times New Roman"/>
          <w:bCs/>
          <w:sz w:val="20"/>
          <w:szCs w:val="20"/>
          <w:lang w:val="es-MX"/>
        </w:rPr>
        <w:t xml:space="preserve"> que abarque</w:t>
      </w:r>
      <w:r w:rsidR="004F692D">
        <w:rPr>
          <w:rFonts w:ascii="Times New Roman" w:eastAsia="Times New Roman" w:hAnsi="Times New Roman" w:cs="Times New Roman"/>
          <w:bCs/>
          <w:sz w:val="20"/>
          <w:szCs w:val="20"/>
          <w:lang w:val="es-MX"/>
        </w:rPr>
        <w:t xml:space="preserve"> la máxima</w:t>
      </w:r>
      <w:r w:rsidR="00D072A5">
        <w:rPr>
          <w:rFonts w:ascii="Times New Roman" w:eastAsia="Times New Roman" w:hAnsi="Times New Roman" w:cs="Times New Roman"/>
          <w:bCs/>
          <w:sz w:val="20"/>
          <w:szCs w:val="20"/>
          <w:lang w:val="es-MX"/>
        </w:rPr>
        <w:t xml:space="preserve"> cantidad de</w:t>
      </w:r>
      <w:r w:rsidR="004F692D">
        <w:rPr>
          <w:rFonts w:ascii="Times New Roman" w:eastAsia="Times New Roman" w:hAnsi="Times New Roman" w:cs="Times New Roman"/>
          <w:bCs/>
          <w:sz w:val="20"/>
          <w:szCs w:val="20"/>
          <w:lang w:val="es-MX"/>
        </w:rPr>
        <w:t xml:space="preserve"> área posible significa que el </w:t>
      </w:r>
      <w:r w:rsidR="000F1DFF">
        <w:rPr>
          <w:rFonts w:ascii="Times New Roman" w:eastAsia="Times New Roman" w:hAnsi="Times New Roman" w:cs="Times New Roman"/>
          <w:bCs/>
          <w:sz w:val="20"/>
          <w:szCs w:val="20"/>
          <w:lang w:val="es-MX"/>
        </w:rPr>
        <w:t>modelo tiene un funcionamiento ideal.</w:t>
      </w:r>
      <w:r w:rsidR="002D7EEF">
        <w:rPr>
          <w:rFonts w:ascii="Times New Roman" w:eastAsia="Times New Roman" w:hAnsi="Times New Roman" w:cs="Times New Roman"/>
          <w:bCs/>
          <w:sz w:val="20"/>
          <w:szCs w:val="20"/>
          <w:lang w:val="es-MX"/>
        </w:rPr>
        <w:t xml:space="preserve"> </w:t>
      </w:r>
      <w:r w:rsidR="000F1DFF">
        <w:rPr>
          <w:rFonts w:ascii="Times New Roman" w:eastAsia="Times New Roman" w:hAnsi="Times New Roman" w:cs="Times New Roman"/>
          <w:bCs/>
          <w:sz w:val="20"/>
          <w:szCs w:val="20"/>
          <w:lang w:val="es-MX"/>
        </w:rPr>
        <w:t>Esta, entrega una representación clara y visualmente informativa de la capacidad de un modelo de clasificación para tomar decisiones acertadas</w:t>
      </w:r>
      <w:r w:rsidR="00D64AD1">
        <w:rPr>
          <w:rFonts w:ascii="Times New Roman" w:eastAsia="Times New Roman" w:hAnsi="Times New Roman" w:cs="Times New Roman"/>
          <w:bCs/>
          <w:sz w:val="20"/>
          <w:szCs w:val="20"/>
          <w:lang w:val="es-MX"/>
        </w:rPr>
        <w:t>.</w:t>
      </w:r>
    </w:p>
    <w:p w14:paraId="21FDEDD5" w14:textId="77777777" w:rsidR="00BC4F9C" w:rsidRDefault="00BC4F9C" w:rsidP="00807554">
      <w:pPr>
        <w:spacing w:line="240" w:lineRule="auto"/>
        <w:jc w:val="both"/>
        <w:rPr>
          <w:rFonts w:ascii="Times New Roman" w:eastAsia="Times New Roman" w:hAnsi="Times New Roman" w:cs="Times New Roman"/>
          <w:bCs/>
          <w:sz w:val="20"/>
          <w:szCs w:val="20"/>
          <w:lang w:val="es-MX"/>
        </w:rPr>
      </w:pPr>
    </w:p>
    <w:p w14:paraId="02694323" w14:textId="16A1ED8D" w:rsidR="00936C64" w:rsidRDefault="00BC4F9C" w:rsidP="00BC4F9C">
      <w:pPr>
        <w:spacing w:line="240" w:lineRule="auto"/>
        <w:jc w:val="center"/>
        <w:rPr>
          <w:rFonts w:ascii="Times New Roman" w:eastAsia="Times New Roman" w:hAnsi="Times New Roman" w:cs="Times New Roman"/>
          <w:b/>
          <w:sz w:val="20"/>
          <w:szCs w:val="20"/>
          <w:lang w:val="es-MX"/>
        </w:rPr>
      </w:pPr>
      <w:r>
        <w:rPr>
          <w:rFonts w:ascii="Times New Roman" w:eastAsia="Times New Roman" w:hAnsi="Times New Roman" w:cs="Times New Roman"/>
          <w:b/>
          <w:sz w:val="20"/>
          <w:szCs w:val="20"/>
          <w:lang w:val="es-MX"/>
        </w:rPr>
        <w:t>3. EXPERIMENTOS Y RESULTADOS</w:t>
      </w:r>
    </w:p>
    <w:p w14:paraId="235C983E" w14:textId="77777777" w:rsidR="00936C64" w:rsidRDefault="00936C64" w:rsidP="00807554">
      <w:pPr>
        <w:spacing w:line="240" w:lineRule="auto"/>
        <w:jc w:val="both"/>
        <w:rPr>
          <w:rFonts w:ascii="Times New Roman" w:eastAsia="Times New Roman" w:hAnsi="Times New Roman" w:cs="Times New Roman"/>
          <w:b/>
          <w:sz w:val="20"/>
          <w:szCs w:val="20"/>
          <w:lang w:val="es-MX"/>
        </w:rPr>
      </w:pPr>
    </w:p>
    <w:p w14:paraId="430491FC" w14:textId="379DA5F4" w:rsidR="00936C64" w:rsidRPr="00BC4F9C" w:rsidRDefault="007B03E2" w:rsidP="00807554">
      <w:pPr>
        <w:spacing w:line="240" w:lineRule="auto"/>
        <w:jc w:val="both"/>
        <w:rPr>
          <w:rFonts w:ascii="Times New Roman" w:eastAsia="Times New Roman" w:hAnsi="Times New Roman" w:cs="Times New Roman"/>
          <w:b/>
          <w:sz w:val="20"/>
          <w:szCs w:val="20"/>
          <w:lang w:val="es-MX"/>
        </w:rPr>
      </w:pPr>
      <w:r w:rsidRPr="00BC4F9C">
        <w:rPr>
          <w:rFonts w:ascii="Times New Roman" w:eastAsia="Times New Roman" w:hAnsi="Times New Roman" w:cs="Times New Roman"/>
          <w:b/>
          <w:sz w:val="20"/>
          <w:szCs w:val="20"/>
          <w:lang w:val="es-MX"/>
        </w:rPr>
        <w:t>3.1 Etapa de procesamiento de audio</w:t>
      </w:r>
    </w:p>
    <w:p w14:paraId="78106A41" w14:textId="77777777" w:rsidR="007B03E2" w:rsidRDefault="007B03E2" w:rsidP="00807554">
      <w:pPr>
        <w:spacing w:line="240" w:lineRule="auto"/>
        <w:jc w:val="both"/>
        <w:rPr>
          <w:rFonts w:ascii="Times New Roman" w:eastAsia="Times New Roman" w:hAnsi="Times New Roman" w:cs="Times New Roman"/>
          <w:bCs/>
          <w:i/>
          <w:iCs/>
          <w:sz w:val="20"/>
          <w:szCs w:val="20"/>
          <w:lang w:val="es-MX"/>
        </w:rPr>
      </w:pPr>
    </w:p>
    <w:p w14:paraId="47CAF2E7" w14:textId="56AA682B" w:rsidR="007B03E2" w:rsidRDefault="007B03E2" w:rsidP="00807554">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 esta etapa se realiza la importación de un audio previamente dado</w:t>
      </w:r>
      <w:r w:rsidR="00131DBD">
        <w:rPr>
          <w:rFonts w:ascii="Times New Roman" w:eastAsia="Times New Roman" w:hAnsi="Times New Roman" w:cs="Times New Roman"/>
          <w:bCs/>
          <w:sz w:val="20"/>
          <w:szCs w:val="20"/>
          <w:lang w:val="es-MX"/>
        </w:rPr>
        <w:t xml:space="preserve"> (Fig. 1)</w:t>
      </w:r>
      <w:r>
        <w:rPr>
          <w:rFonts w:ascii="Times New Roman" w:eastAsia="Times New Roman" w:hAnsi="Times New Roman" w:cs="Times New Roman"/>
          <w:bCs/>
          <w:sz w:val="20"/>
          <w:szCs w:val="20"/>
          <w:lang w:val="es-MX"/>
        </w:rPr>
        <w:t>, al cual se debe normalizar y eliminar la señal DC,</w:t>
      </w:r>
      <w:r w:rsidR="00131DBD">
        <w:rPr>
          <w:rFonts w:ascii="Times New Roman" w:eastAsia="Times New Roman" w:hAnsi="Times New Roman" w:cs="Times New Roman"/>
          <w:bCs/>
          <w:sz w:val="20"/>
          <w:szCs w:val="20"/>
          <w:lang w:val="es-MX"/>
        </w:rPr>
        <w:t xml:space="preserve"> con el fin de procesar y estandarizar </w:t>
      </w:r>
      <w:r w:rsidR="00D072A5">
        <w:rPr>
          <w:rFonts w:ascii="Times New Roman" w:eastAsia="Times New Roman" w:hAnsi="Times New Roman" w:cs="Times New Roman"/>
          <w:bCs/>
          <w:sz w:val="20"/>
          <w:szCs w:val="20"/>
          <w:lang w:val="es-MX"/>
        </w:rPr>
        <w:t xml:space="preserve">este mismo, </w:t>
      </w:r>
      <w:r w:rsidR="00131DBD">
        <w:rPr>
          <w:rFonts w:ascii="Times New Roman" w:eastAsia="Times New Roman" w:hAnsi="Times New Roman" w:cs="Times New Roman"/>
          <w:bCs/>
          <w:sz w:val="20"/>
          <w:szCs w:val="20"/>
          <w:lang w:val="es-MX"/>
        </w:rPr>
        <w:t>para compara</w:t>
      </w:r>
      <w:r w:rsidR="007C1026">
        <w:rPr>
          <w:rFonts w:ascii="Times New Roman" w:eastAsia="Times New Roman" w:hAnsi="Times New Roman" w:cs="Times New Roman"/>
          <w:bCs/>
          <w:sz w:val="20"/>
          <w:szCs w:val="20"/>
          <w:lang w:val="es-MX"/>
        </w:rPr>
        <w:t>r</w:t>
      </w:r>
      <w:r w:rsidR="00131DBD">
        <w:rPr>
          <w:rFonts w:ascii="Times New Roman" w:eastAsia="Times New Roman" w:hAnsi="Times New Roman" w:cs="Times New Roman"/>
          <w:bCs/>
          <w:sz w:val="20"/>
          <w:szCs w:val="20"/>
          <w:lang w:val="es-MX"/>
        </w:rPr>
        <w:t xml:space="preserve"> y manipular </w:t>
      </w:r>
      <w:r w:rsidR="007C1026">
        <w:rPr>
          <w:rFonts w:ascii="Times New Roman" w:eastAsia="Times New Roman" w:hAnsi="Times New Roman" w:cs="Times New Roman"/>
          <w:bCs/>
          <w:sz w:val="20"/>
          <w:szCs w:val="20"/>
          <w:lang w:val="es-MX"/>
        </w:rPr>
        <w:t>posteriormente</w:t>
      </w:r>
      <w:r w:rsidR="00131DBD">
        <w:rPr>
          <w:rFonts w:ascii="Times New Roman" w:eastAsia="Times New Roman" w:hAnsi="Times New Roman" w:cs="Times New Roman"/>
          <w:bCs/>
          <w:sz w:val="20"/>
          <w:szCs w:val="20"/>
          <w:lang w:val="es-MX"/>
        </w:rPr>
        <w:t xml:space="preserve"> con mayor facilidad</w:t>
      </w:r>
      <w:r w:rsidR="00D64AD1">
        <w:rPr>
          <w:rFonts w:ascii="Times New Roman" w:eastAsia="Times New Roman" w:hAnsi="Times New Roman" w:cs="Times New Roman"/>
          <w:bCs/>
          <w:sz w:val="20"/>
          <w:szCs w:val="20"/>
          <w:lang w:val="es-MX"/>
        </w:rPr>
        <w:t>.</w:t>
      </w:r>
      <w:r w:rsidR="00131DBD">
        <w:rPr>
          <w:rFonts w:ascii="Times New Roman" w:eastAsia="Times New Roman" w:hAnsi="Times New Roman" w:cs="Times New Roman"/>
          <w:bCs/>
          <w:sz w:val="20"/>
          <w:szCs w:val="20"/>
          <w:lang w:val="es-MX"/>
        </w:rPr>
        <w:t xml:space="preserve"> (Fig. 2) </w:t>
      </w:r>
    </w:p>
    <w:p w14:paraId="054D7BFA" w14:textId="77777777" w:rsidR="00131DBD" w:rsidRDefault="00131DBD" w:rsidP="00807554">
      <w:pPr>
        <w:spacing w:line="240" w:lineRule="auto"/>
        <w:jc w:val="both"/>
        <w:rPr>
          <w:rFonts w:ascii="Times New Roman" w:eastAsia="Times New Roman" w:hAnsi="Times New Roman" w:cs="Times New Roman"/>
          <w:bCs/>
          <w:sz w:val="20"/>
          <w:szCs w:val="20"/>
          <w:lang w:val="es-MX"/>
        </w:rPr>
      </w:pPr>
    </w:p>
    <w:p w14:paraId="0EE4C4CC" w14:textId="4530172D" w:rsidR="00131DBD" w:rsidRDefault="00131DBD" w:rsidP="00807554">
      <w:pPr>
        <w:spacing w:line="240" w:lineRule="auto"/>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Cabe destacar que para este proceso se emple</w:t>
      </w:r>
      <w:r w:rsidR="007C1026">
        <w:rPr>
          <w:rFonts w:ascii="Times New Roman" w:eastAsia="Times New Roman" w:hAnsi="Times New Roman" w:cs="Times New Roman"/>
          <w:bCs/>
          <w:sz w:val="20"/>
          <w:szCs w:val="20"/>
          <w:lang w:val="es-MX"/>
        </w:rPr>
        <w:t>a</w:t>
      </w:r>
      <w:r>
        <w:rPr>
          <w:rFonts w:ascii="Times New Roman" w:eastAsia="Times New Roman" w:hAnsi="Times New Roman" w:cs="Times New Roman"/>
          <w:bCs/>
          <w:sz w:val="20"/>
          <w:szCs w:val="20"/>
          <w:lang w:val="es-MX"/>
        </w:rPr>
        <w:t xml:space="preserve"> Python con las librerías de </w:t>
      </w:r>
      <w:proofErr w:type="spellStart"/>
      <w:r>
        <w:rPr>
          <w:rFonts w:ascii="Times New Roman" w:eastAsia="Times New Roman" w:hAnsi="Times New Roman" w:cs="Times New Roman"/>
          <w:bCs/>
          <w:sz w:val="20"/>
          <w:szCs w:val="20"/>
          <w:lang w:val="es-MX"/>
        </w:rPr>
        <w:t>Pydub</w:t>
      </w:r>
      <w:proofErr w:type="spellEnd"/>
      <w:r>
        <w:rPr>
          <w:rFonts w:ascii="Times New Roman" w:eastAsia="Times New Roman" w:hAnsi="Times New Roman" w:cs="Times New Roman"/>
          <w:bCs/>
          <w:sz w:val="20"/>
          <w:szCs w:val="20"/>
          <w:lang w:val="es-MX"/>
        </w:rPr>
        <w:t xml:space="preserve"> para importar y leer el archivo de audio, </w:t>
      </w:r>
      <w:proofErr w:type="spellStart"/>
      <w:r>
        <w:rPr>
          <w:rFonts w:ascii="Times New Roman" w:eastAsia="Times New Roman" w:hAnsi="Times New Roman" w:cs="Times New Roman"/>
          <w:bCs/>
          <w:sz w:val="20"/>
          <w:szCs w:val="20"/>
          <w:lang w:val="es-MX"/>
        </w:rPr>
        <w:t>MatPlotLib</w:t>
      </w:r>
      <w:proofErr w:type="spellEnd"/>
      <w:r>
        <w:rPr>
          <w:rFonts w:ascii="Times New Roman" w:eastAsia="Times New Roman" w:hAnsi="Times New Roman" w:cs="Times New Roman"/>
          <w:bCs/>
          <w:sz w:val="20"/>
          <w:szCs w:val="20"/>
          <w:lang w:val="es-MX"/>
        </w:rPr>
        <w:t xml:space="preserve"> para graficar los audios (Original y </w:t>
      </w:r>
      <w:r>
        <w:rPr>
          <w:rFonts w:ascii="Times New Roman" w:eastAsia="Times New Roman" w:hAnsi="Times New Roman" w:cs="Times New Roman"/>
          <w:bCs/>
          <w:sz w:val="20"/>
          <w:szCs w:val="20"/>
          <w:lang w:val="es-MX"/>
        </w:rPr>
        <w:lastRenderedPageBreak/>
        <w:t xml:space="preserve">procesado), y </w:t>
      </w:r>
      <w:proofErr w:type="spellStart"/>
      <w:r>
        <w:rPr>
          <w:rFonts w:ascii="Times New Roman" w:eastAsia="Times New Roman" w:hAnsi="Times New Roman" w:cs="Times New Roman"/>
          <w:bCs/>
          <w:sz w:val="20"/>
          <w:szCs w:val="20"/>
          <w:lang w:val="es-MX"/>
        </w:rPr>
        <w:t>numpy</w:t>
      </w:r>
      <w:proofErr w:type="spellEnd"/>
      <w:r>
        <w:rPr>
          <w:rFonts w:ascii="Times New Roman" w:eastAsia="Times New Roman" w:hAnsi="Times New Roman" w:cs="Times New Roman"/>
          <w:bCs/>
          <w:sz w:val="20"/>
          <w:szCs w:val="20"/>
          <w:lang w:val="es-MX"/>
        </w:rPr>
        <w:t xml:space="preserve"> para realizar la normalización y la eliminación de la señal DC</w:t>
      </w:r>
      <w:r w:rsidR="00D64AD1">
        <w:rPr>
          <w:rFonts w:ascii="Times New Roman" w:eastAsia="Times New Roman" w:hAnsi="Times New Roman" w:cs="Times New Roman"/>
          <w:bCs/>
          <w:sz w:val="20"/>
          <w:szCs w:val="20"/>
          <w:lang w:val="es-MX"/>
        </w:rPr>
        <w:t>.</w:t>
      </w:r>
    </w:p>
    <w:p w14:paraId="0FFE782A" w14:textId="77777777" w:rsidR="00C67E5A" w:rsidRDefault="00C67E5A" w:rsidP="00807554">
      <w:pPr>
        <w:spacing w:line="240" w:lineRule="auto"/>
        <w:jc w:val="both"/>
        <w:rPr>
          <w:rFonts w:ascii="Times New Roman" w:eastAsia="Times New Roman" w:hAnsi="Times New Roman" w:cs="Times New Roman"/>
          <w:bCs/>
          <w:sz w:val="20"/>
          <w:szCs w:val="20"/>
          <w:lang w:val="es-MX"/>
        </w:rPr>
      </w:pPr>
    </w:p>
    <w:p w14:paraId="19DFF605" w14:textId="28BA6526" w:rsidR="00C67E5A" w:rsidRDefault="00765A1E" w:rsidP="00807554">
      <w:pPr>
        <w:spacing w:line="240" w:lineRule="auto"/>
        <w:jc w:val="both"/>
        <w:rPr>
          <w:rFonts w:ascii="Times New Roman" w:eastAsia="Times New Roman" w:hAnsi="Times New Roman" w:cs="Times New Roman"/>
          <w:bCs/>
          <w:sz w:val="20"/>
          <w:szCs w:val="20"/>
          <w:lang w:val="es-MX"/>
        </w:rPr>
      </w:pPr>
      <w:r w:rsidRPr="00765A1E">
        <w:rPr>
          <w:rFonts w:ascii="Times New Roman" w:eastAsia="Times New Roman" w:hAnsi="Times New Roman" w:cs="Times New Roman"/>
          <w:bCs/>
          <w:sz w:val="20"/>
          <w:szCs w:val="20"/>
          <w:lang w:val="es-MX"/>
        </w:rPr>
        <w:drawing>
          <wp:inline distT="0" distB="0" distL="0" distR="0" wp14:anchorId="11C71DED" wp14:editId="02305CED">
            <wp:extent cx="2857500" cy="1257300"/>
            <wp:effectExtent l="0" t="0" r="0" b="0"/>
            <wp:docPr id="1852245188"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45188" name="Picture 1" descr="A graph of a sound wave&#10;&#10;Description automatically generated"/>
                    <pic:cNvPicPr/>
                  </pic:nvPicPr>
                  <pic:blipFill>
                    <a:blip r:embed="rId8"/>
                    <a:stretch>
                      <a:fillRect/>
                    </a:stretch>
                  </pic:blipFill>
                  <pic:spPr>
                    <a:xfrm>
                      <a:off x="0" y="0"/>
                      <a:ext cx="2857500" cy="1257300"/>
                    </a:xfrm>
                    <a:prstGeom prst="rect">
                      <a:avLst/>
                    </a:prstGeom>
                  </pic:spPr>
                </pic:pic>
              </a:graphicData>
            </a:graphic>
          </wp:inline>
        </w:drawing>
      </w:r>
    </w:p>
    <w:p w14:paraId="5014A073" w14:textId="171168BB" w:rsidR="007B03E2" w:rsidRPr="008549CA" w:rsidRDefault="00C67E5A" w:rsidP="008549CA">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sidR="00131DBD" w:rsidRPr="00C40A49">
        <w:rPr>
          <w:rFonts w:ascii="Times New Roman" w:eastAsia="Times New Roman" w:hAnsi="Times New Roman" w:cs="Times New Roman"/>
          <w:i/>
          <w:sz w:val="16"/>
          <w:szCs w:val="16"/>
        </w:rPr>
        <w:t>1</w:t>
      </w:r>
      <w:r w:rsidRPr="00C40A49">
        <w:rPr>
          <w:rFonts w:ascii="Times New Roman" w:eastAsia="Times New Roman" w:hAnsi="Times New Roman" w:cs="Times New Roman"/>
          <w:i/>
          <w:sz w:val="16"/>
          <w:szCs w:val="16"/>
        </w:rPr>
        <w:t xml:space="preserve">. </w:t>
      </w:r>
      <w:r w:rsidR="00131DBD" w:rsidRPr="00C40A49">
        <w:rPr>
          <w:rFonts w:ascii="Times New Roman" w:eastAsia="Times New Roman" w:hAnsi="Times New Roman" w:cs="Times New Roman"/>
          <w:i/>
          <w:sz w:val="16"/>
          <w:szCs w:val="16"/>
        </w:rPr>
        <w:t>Gráfica de audio original</w:t>
      </w:r>
    </w:p>
    <w:p w14:paraId="672598B2" w14:textId="27C9EC17" w:rsidR="007B03E2" w:rsidRDefault="00765A1E" w:rsidP="00C67E5A">
      <w:pPr>
        <w:spacing w:line="240" w:lineRule="auto"/>
        <w:jc w:val="both"/>
        <w:rPr>
          <w:rFonts w:ascii="Times New Roman" w:eastAsia="Times New Roman" w:hAnsi="Times New Roman" w:cs="Times New Roman"/>
          <w:bCs/>
          <w:sz w:val="20"/>
          <w:szCs w:val="20"/>
          <w:lang w:val="es-MX"/>
        </w:rPr>
      </w:pPr>
      <w:r w:rsidRPr="00765A1E">
        <w:rPr>
          <w:rFonts w:ascii="Times New Roman" w:eastAsia="Times New Roman" w:hAnsi="Times New Roman" w:cs="Times New Roman"/>
          <w:bCs/>
          <w:sz w:val="20"/>
          <w:szCs w:val="20"/>
          <w:lang w:val="es-MX"/>
        </w:rPr>
        <w:drawing>
          <wp:inline distT="0" distB="0" distL="0" distR="0" wp14:anchorId="0872E74E" wp14:editId="349AD850">
            <wp:extent cx="2856043" cy="1220470"/>
            <wp:effectExtent l="0" t="0" r="1905" b="0"/>
            <wp:docPr id="965923711"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23711" name="Picture 1" descr="A graph of a sound wave&#10;&#10;Description automatically generated"/>
                    <pic:cNvPicPr/>
                  </pic:nvPicPr>
                  <pic:blipFill>
                    <a:blip r:embed="rId9"/>
                    <a:stretch>
                      <a:fillRect/>
                    </a:stretch>
                  </pic:blipFill>
                  <pic:spPr>
                    <a:xfrm>
                      <a:off x="0" y="0"/>
                      <a:ext cx="2864237" cy="1223972"/>
                    </a:xfrm>
                    <a:prstGeom prst="rect">
                      <a:avLst/>
                    </a:prstGeom>
                  </pic:spPr>
                </pic:pic>
              </a:graphicData>
            </a:graphic>
          </wp:inline>
        </w:drawing>
      </w:r>
    </w:p>
    <w:p w14:paraId="06EBBF48" w14:textId="08FDCE4D" w:rsidR="00131DBD" w:rsidRPr="00C40A49" w:rsidRDefault="00131DBD" w:rsidP="00131DBD">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2. Gráfica de audio procesada</w:t>
      </w:r>
    </w:p>
    <w:p w14:paraId="18F4A12B" w14:textId="77777777" w:rsidR="00131DBD" w:rsidRDefault="00131DBD" w:rsidP="00131DBD">
      <w:pPr>
        <w:spacing w:line="240" w:lineRule="auto"/>
        <w:rPr>
          <w:rFonts w:ascii="Times New Roman" w:eastAsia="Times New Roman" w:hAnsi="Times New Roman" w:cs="Times New Roman"/>
          <w:i/>
          <w:sz w:val="20"/>
          <w:szCs w:val="20"/>
        </w:rPr>
      </w:pPr>
    </w:p>
    <w:p w14:paraId="1C807317" w14:textId="1745381C" w:rsidR="00131DBD" w:rsidRDefault="00131DBD" w:rsidP="00131DBD">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Como se puede observar en la gráfica del audio procesado (Fig. 2) en comparación al audio original (Fig. 1), la amplitud cambia, además de verificar que no se encuentre la señal DC, lo que indica la correcta normalización del audio. </w:t>
      </w:r>
    </w:p>
    <w:p w14:paraId="41B6CC65" w14:textId="312BF3E1" w:rsidR="00131DBD" w:rsidRDefault="00131DBD" w:rsidP="00131DBD">
      <w:pPr>
        <w:spacing w:line="240" w:lineRule="auto"/>
        <w:jc w:val="both"/>
        <w:rPr>
          <w:rFonts w:ascii="Times New Roman" w:eastAsia="Times New Roman" w:hAnsi="Times New Roman" w:cs="Times New Roman"/>
          <w:iCs/>
          <w:sz w:val="20"/>
          <w:szCs w:val="20"/>
        </w:rPr>
      </w:pPr>
    </w:p>
    <w:p w14:paraId="7FB5A1F8" w14:textId="3FE6F060" w:rsidR="007C1026" w:rsidRPr="00BC4F9C" w:rsidRDefault="007C1026" w:rsidP="00131DBD">
      <w:pPr>
        <w:spacing w:line="240" w:lineRule="auto"/>
        <w:jc w:val="both"/>
        <w:rPr>
          <w:rFonts w:ascii="Times New Roman" w:eastAsia="Times New Roman" w:hAnsi="Times New Roman" w:cs="Times New Roman"/>
          <w:b/>
          <w:bCs/>
          <w:iCs/>
          <w:sz w:val="20"/>
          <w:szCs w:val="20"/>
        </w:rPr>
      </w:pPr>
      <w:r w:rsidRPr="00BC4F9C">
        <w:rPr>
          <w:rFonts w:ascii="Times New Roman" w:eastAsia="Times New Roman" w:hAnsi="Times New Roman" w:cs="Times New Roman"/>
          <w:b/>
          <w:bCs/>
          <w:iCs/>
          <w:sz w:val="20"/>
          <w:szCs w:val="20"/>
        </w:rPr>
        <w:t>3.2 Etapa de caracterización</w:t>
      </w:r>
    </w:p>
    <w:p w14:paraId="384CB31D" w14:textId="77777777" w:rsidR="007C1026" w:rsidRDefault="007C1026" w:rsidP="00131DBD">
      <w:pPr>
        <w:spacing w:line="240" w:lineRule="auto"/>
        <w:jc w:val="both"/>
        <w:rPr>
          <w:rFonts w:ascii="Times New Roman" w:eastAsia="Times New Roman" w:hAnsi="Times New Roman" w:cs="Times New Roman"/>
          <w:i/>
          <w:sz w:val="20"/>
          <w:szCs w:val="20"/>
        </w:rPr>
      </w:pPr>
    </w:p>
    <w:p w14:paraId="5D8ADC0A" w14:textId="142C363C" w:rsidR="007C1026" w:rsidRPr="001A7BB4" w:rsidRDefault="007C1026" w:rsidP="00131DBD">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Inicialmente, se proporciona dos archivos con datos ya procesados, uno de “High </w:t>
      </w:r>
      <w:proofErr w:type="spellStart"/>
      <w:r>
        <w:rPr>
          <w:rFonts w:ascii="Times New Roman" w:eastAsia="Times New Roman" w:hAnsi="Times New Roman" w:cs="Times New Roman"/>
          <w:iCs/>
          <w:sz w:val="20"/>
          <w:szCs w:val="20"/>
        </w:rPr>
        <w:t>Emotions</w:t>
      </w:r>
      <w:proofErr w:type="spellEnd"/>
      <w:r>
        <w:rPr>
          <w:rFonts w:ascii="Times New Roman" w:eastAsia="Times New Roman" w:hAnsi="Times New Roman" w:cs="Times New Roman"/>
          <w:iCs/>
          <w:sz w:val="20"/>
          <w:szCs w:val="20"/>
        </w:rPr>
        <w:t xml:space="preserve">”, y otro de “Low </w:t>
      </w:r>
      <w:proofErr w:type="spellStart"/>
      <w:r>
        <w:rPr>
          <w:rFonts w:ascii="Times New Roman" w:eastAsia="Times New Roman" w:hAnsi="Times New Roman" w:cs="Times New Roman"/>
          <w:iCs/>
          <w:sz w:val="20"/>
          <w:szCs w:val="20"/>
        </w:rPr>
        <w:t>Emotions</w:t>
      </w:r>
      <w:proofErr w:type="spellEnd"/>
      <w:r w:rsidR="00CF54BC">
        <w:rPr>
          <w:rFonts w:ascii="Times New Roman" w:eastAsia="Times New Roman" w:hAnsi="Times New Roman" w:cs="Times New Roman"/>
          <w:iCs/>
          <w:sz w:val="20"/>
          <w:szCs w:val="20"/>
        </w:rPr>
        <w:t xml:space="preserve">”, </w:t>
      </w:r>
      <w:r w:rsidR="00765A1E">
        <w:rPr>
          <w:rFonts w:ascii="Times New Roman" w:eastAsia="Times New Roman" w:hAnsi="Times New Roman" w:cs="Times New Roman"/>
          <w:iCs/>
          <w:sz w:val="20"/>
          <w:szCs w:val="20"/>
        </w:rPr>
        <w:t xml:space="preserve">donde ambos tienen </w:t>
      </w:r>
      <w:r w:rsidR="001A7BB4">
        <w:rPr>
          <w:rFonts w:ascii="Times New Roman" w:eastAsia="Times New Roman" w:hAnsi="Times New Roman" w:cs="Times New Roman"/>
          <w:iCs/>
          <w:sz w:val="20"/>
          <w:szCs w:val="20"/>
        </w:rPr>
        <w:t xml:space="preserve">6373 características, pero diferente número de muestras, que en este caso serían, 313 para </w:t>
      </w:r>
      <w:r w:rsidR="001A7BB4">
        <w:rPr>
          <w:rFonts w:ascii="Times New Roman" w:eastAsia="Times New Roman" w:hAnsi="Times New Roman" w:cs="Times New Roman"/>
          <w:i/>
          <w:sz w:val="20"/>
          <w:szCs w:val="20"/>
        </w:rPr>
        <w:t xml:space="preserve">High </w:t>
      </w:r>
      <w:proofErr w:type="spellStart"/>
      <w:r w:rsidR="001A7BB4">
        <w:rPr>
          <w:rFonts w:ascii="Times New Roman" w:eastAsia="Times New Roman" w:hAnsi="Times New Roman" w:cs="Times New Roman"/>
          <w:i/>
          <w:sz w:val="20"/>
          <w:szCs w:val="20"/>
        </w:rPr>
        <w:t>Emotions</w:t>
      </w:r>
      <w:proofErr w:type="spellEnd"/>
      <w:r w:rsidR="001A7BB4">
        <w:rPr>
          <w:rFonts w:ascii="Times New Roman" w:eastAsia="Times New Roman" w:hAnsi="Times New Roman" w:cs="Times New Roman"/>
          <w:iCs/>
          <w:sz w:val="20"/>
          <w:szCs w:val="20"/>
        </w:rPr>
        <w:t xml:space="preserve">, y 222 para </w:t>
      </w:r>
      <w:r w:rsidR="001A7BB4">
        <w:rPr>
          <w:rFonts w:ascii="Times New Roman" w:eastAsia="Times New Roman" w:hAnsi="Times New Roman" w:cs="Times New Roman"/>
          <w:i/>
          <w:sz w:val="20"/>
          <w:szCs w:val="20"/>
        </w:rPr>
        <w:t xml:space="preserve">Low </w:t>
      </w:r>
      <w:proofErr w:type="spellStart"/>
      <w:r w:rsidR="001A7BB4">
        <w:rPr>
          <w:rFonts w:ascii="Times New Roman" w:eastAsia="Times New Roman" w:hAnsi="Times New Roman" w:cs="Times New Roman"/>
          <w:i/>
          <w:sz w:val="20"/>
          <w:szCs w:val="20"/>
        </w:rPr>
        <w:t>Emotions</w:t>
      </w:r>
      <w:proofErr w:type="spellEnd"/>
      <w:r w:rsidR="001A7BB4">
        <w:rPr>
          <w:rFonts w:ascii="Times New Roman" w:eastAsia="Times New Roman" w:hAnsi="Times New Roman" w:cs="Times New Roman"/>
          <w:iCs/>
          <w:sz w:val="20"/>
          <w:szCs w:val="20"/>
        </w:rPr>
        <w:t>.</w:t>
      </w:r>
    </w:p>
    <w:p w14:paraId="345232DD" w14:textId="77777777" w:rsidR="00CF54BC" w:rsidRDefault="00CF54BC" w:rsidP="00131DBD">
      <w:pPr>
        <w:spacing w:line="240" w:lineRule="auto"/>
        <w:jc w:val="both"/>
        <w:rPr>
          <w:rFonts w:ascii="Times New Roman" w:eastAsia="Times New Roman" w:hAnsi="Times New Roman" w:cs="Times New Roman"/>
          <w:iCs/>
          <w:sz w:val="20"/>
          <w:szCs w:val="20"/>
        </w:rPr>
      </w:pPr>
    </w:p>
    <w:p w14:paraId="5BD4BC27" w14:textId="0FA4E22E" w:rsidR="00CF54BC" w:rsidRDefault="00CF54BC" w:rsidP="00131DBD">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3.2.1 Estandarizar datos</w:t>
      </w:r>
    </w:p>
    <w:p w14:paraId="7940020F" w14:textId="224475C4" w:rsidR="00CF54BC" w:rsidRDefault="00CF54BC" w:rsidP="00131DBD">
      <w:pPr>
        <w:spacing w:line="240" w:lineRule="auto"/>
        <w:jc w:val="both"/>
        <w:rPr>
          <w:rFonts w:ascii="Times New Roman" w:eastAsia="Times New Roman" w:hAnsi="Times New Roman" w:cs="Times New Roman"/>
          <w:iCs/>
          <w:sz w:val="20"/>
          <w:szCs w:val="20"/>
        </w:rPr>
      </w:pPr>
    </w:p>
    <w:p w14:paraId="44E1F03F" w14:textId="520FDA83" w:rsidR="00CF54BC" w:rsidRDefault="00CF54BC" w:rsidP="00131DBD">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Para esta primera etapa se importa la librería de </w:t>
      </w:r>
      <w:proofErr w:type="spellStart"/>
      <w:r>
        <w:rPr>
          <w:rFonts w:ascii="Times New Roman" w:eastAsia="Times New Roman" w:hAnsi="Times New Roman" w:cs="Times New Roman"/>
          <w:iCs/>
          <w:sz w:val="20"/>
          <w:szCs w:val="20"/>
        </w:rPr>
        <w:t>numpy</w:t>
      </w:r>
      <w:proofErr w:type="spellEnd"/>
      <w:r>
        <w:rPr>
          <w:rFonts w:ascii="Times New Roman" w:eastAsia="Times New Roman" w:hAnsi="Times New Roman" w:cs="Times New Roman"/>
          <w:iCs/>
          <w:sz w:val="20"/>
          <w:szCs w:val="20"/>
        </w:rPr>
        <w:t>, con la cual uniremos los dos archivos .</w:t>
      </w:r>
      <w:proofErr w:type="spellStart"/>
      <w:r>
        <w:rPr>
          <w:rFonts w:ascii="Times New Roman" w:eastAsia="Times New Roman" w:hAnsi="Times New Roman" w:cs="Times New Roman"/>
          <w:iCs/>
          <w:sz w:val="20"/>
          <w:szCs w:val="20"/>
        </w:rPr>
        <w:t>txt</w:t>
      </w:r>
      <w:proofErr w:type="spellEnd"/>
      <w:r>
        <w:rPr>
          <w:rFonts w:ascii="Times New Roman" w:eastAsia="Times New Roman" w:hAnsi="Times New Roman" w:cs="Times New Roman"/>
          <w:iCs/>
          <w:sz w:val="20"/>
          <w:szCs w:val="20"/>
        </w:rPr>
        <w:t xml:space="preserve"> en uno solo, con el fin de tener un solo conjunto de datos con el que trabajar.</w:t>
      </w:r>
      <w:r w:rsidR="00B2332F">
        <w:rPr>
          <w:rFonts w:ascii="Times New Roman" w:eastAsia="Times New Roman" w:hAnsi="Times New Roman" w:cs="Times New Roman"/>
          <w:iCs/>
          <w:sz w:val="20"/>
          <w:szCs w:val="20"/>
        </w:rPr>
        <w:t xml:space="preserve"> (Fig. 3)</w:t>
      </w:r>
    </w:p>
    <w:p w14:paraId="33579450" w14:textId="77777777" w:rsidR="00CF54BC" w:rsidRDefault="00CF54BC" w:rsidP="00131DBD">
      <w:pPr>
        <w:spacing w:line="240" w:lineRule="auto"/>
        <w:jc w:val="both"/>
        <w:rPr>
          <w:rFonts w:ascii="Times New Roman" w:eastAsia="Times New Roman" w:hAnsi="Times New Roman" w:cs="Times New Roman"/>
          <w:iCs/>
          <w:sz w:val="20"/>
          <w:szCs w:val="20"/>
        </w:rPr>
      </w:pPr>
    </w:p>
    <w:p w14:paraId="1C2BE53C" w14:textId="1626F7E3" w:rsidR="002C39F9" w:rsidRDefault="00CF54BC" w:rsidP="00131DBD">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Luego, se importa la librería de </w:t>
      </w:r>
      <w:proofErr w:type="spellStart"/>
      <w:r w:rsidRPr="00CF54BC">
        <w:rPr>
          <w:rFonts w:ascii="Times New Roman" w:eastAsia="Times New Roman" w:hAnsi="Times New Roman" w:cs="Times New Roman"/>
          <w:i/>
          <w:sz w:val="20"/>
          <w:szCs w:val="20"/>
        </w:rPr>
        <w:t>sklearn</w:t>
      </w:r>
      <w:proofErr w:type="spellEnd"/>
      <w:r>
        <w:rPr>
          <w:rFonts w:ascii="Times New Roman" w:eastAsia="Times New Roman" w:hAnsi="Times New Roman" w:cs="Times New Roman"/>
          <w:iCs/>
          <w:sz w:val="20"/>
          <w:szCs w:val="20"/>
        </w:rPr>
        <w:t xml:space="preserve"> y usamos el método de </w:t>
      </w:r>
      <w:proofErr w:type="spellStart"/>
      <w:r>
        <w:rPr>
          <w:rFonts w:ascii="Times New Roman" w:eastAsia="Times New Roman" w:hAnsi="Times New Roman" w:cs="Times New Roman"/>
          <w:i/>
          <w:sz w:val="20"/>
          <w:szCs w:val="20"/>
        </w:rPr>
        <w:t>StandartScaler</w:t>
      </w:r>
      <w:proofErr w:type="spellEnd"/>
      <w:r>
        <w:rPr>
          <w:rFonts w:ascii="Times New Roman" w:eastAsia="Times New Roman" w:hAnsi="Times New Roman" w:cs="Times New Roman"/>
          <w:i/>
          <w:sz w:val="20"/>
          <w:szCs w:val="20"/>
        </w:rPr>
        <w:t xml:space="preserve"> </w:t>
      </w:r>
      <w:r w:rsidR="002C39F9">
        <w:rPr>
          <w:rFonts w:ascii="Times New Roman" w:eastAsia="Times New Roman" w:hAnsi="Times New Roman" w:cs="Times New Roman"/>
          <w:iCs/>
          <w:sz w:val="20"/>
          <w:szCs w:val="20"/>
        </w:rPr>
        <w:t xml:space="preserve">el cual calcula la media y la desviación estándar del conjunto de datos, para posteriormente aplicar el </w:t>
      </w:r>
      <w:proofErr w:type="gramStart"/>
      <w:r w:rsidR="002C39F9">
        <w:rPr>
          <w:rFonts w:ascii="Times New Roman" w:eastAsia="Times New Roman" w:hAnsi="Times New Roman" w:cs="Times New Roman"/>
          <w:iCs/>
          <w:sz w:val="20"/>
          <w:szCs w:val="20"/>
        </w:rPr>
        <w:t>método .</w:t>
      </w:r>
      <w:proofErr w:type="spellStart"/>
      <w:r w:rsidR="002C39F9">
        <w:rPr>
          <w:rFonts w:ascii="Times New Roman" w:eastAsia="Times New Roman" w:hAnsi="Times New Roman" w:cs="Times New Roman"/>
          <w:i/>
          <w:sz w:val="20"/>
          <w:szCs w:val="20"/>
        </w:rPr>
        <w:t>fit</w:t>
      </w:r>
      <w:proofErr w:type="gramEnd"/>
      <w:r w:rsidR="002C39F9">
        <w:rPr>
          <w:rFonts w:ascii="Times New Roman" w:eastAsia="Times New Roman" w:hAnsi="Times New Roman" w:cs="Times New Roman"/>
          <w:i/>
          <w:sz w:val="20"/>
          <w:szCs w:val="20"/>
        </w:rPr>
        <w:t>_transform</w:t>
      </w:r>
      <w:proofErr w:type="spellEnd"/>
      <w:r w:rsidR="002C39F9">
        <w:rPr>
          <w:rFonts w:ascii="Times New Roman" w:eastAsia="Times New Roman" w:hAnsi="Times New Roman" w:cs="Times New Roman"/>
          <w:i/>
          <w:sz w:val="20"/>
          <w:szCs w:val="20"/>
        </w:rPr>
        <w:t xml:space="preserve">() </w:t>
      </w:r>
      <w:r w:rsidR="002C39F9">
        <w:rPr>
          <w:rFonts w:ascii="Times New Roman" w:eastAsia="Times New Roman" w:hAnsi="Times New Roman" w:cs="Times New Roman"/>
          <w:iCs/>
          <w:sz w:val="20"/>
          <w:szCs w:val="20"/>
        </w:rPr>
        <w:t>que resta la media calculada y la divide por la desviación estándar, lo que resulta en una distribución de datos con una media de cero y desviación estándar de uno</w:t>
      </w:r>
      <w:r w:rsidR="00D64AD1">
        <w:rPr>
          <w:rFonts w:ascii="Times New Roman" w:eastAsia="Times New Roman" w:hAnsi="Times New Roman" w:cs="Times New Roman"/>
          <w:iCs/>
          <w:sz w:val="20"/>
          <w:szCs w:val="20"/>
        </w:rPr>
        <w:t>.</w:t>
      </w:r>
      <w:r w:rsidR="002C39F9">
        <w:rPr>
          <w:rFonts w:ascii="Times New Roman" w:eastAsia="Times New Roman" w:hAnsi="Times New Roman" w:cs="Times New Roman"/>
          <w:iCs/>
          <w:sz w:val="20"/>
          <w:szCs w:val="20"/>
        </w:rPr>
        <w:t xml:space="preserve"> (Fig. 3)</w:t>
      </w:r>
      <w:r w:rsidR="001A7BB4">
        <w:rPr>
          <w:rFonts w:ascii="Times New Roman" w:eastAsia="Times New Roman" w:hAnsi="Times New Roman" w:cs="Times New Roman"/>
          <w:iCs/>
          <w:sz w:val="20"/>
          <w:szCs w:val="20"/>
        </w:rPr>
        <w:t xml:space="preserve">. Cabe destacar, que se hace la normalización en este punto ya que se debe aplicar </w:t>
      </w:r>
      <w:r w:rsidR="001A7BB4">
        <w:rPr>
          <w:rFonts w:ascii="Times New Roman" w:eastAsia="Times New Roman" w:hAnsi="Times New Roman" w:cs="Times New Roman"/>
          <w:i/>
          <w:sz w:val="20"/>
          <w:szCs w:val="20"/>
        </w:rPr>
        <w:t xml:space="preserve">PCA </w:t>
      </w:r>
      <w:r w:rsidR="001A7BB4">
        <w:rPr>
          <w:rFonts w:ascii="Times New Roman" w:eastAsia="Times New Roman" w:hAnsi="Times New Roman" w:cs="Times New Roman"/>
          <w:iCs/>
          <w:sz w:val="20"/>
          <w:szCs w:val="20"/>
        </w:rPr>
        <w:t xml:space="preserve">posteriormente, de lo contrario, se haría esto </w:t>
      </w:r>
      <w:r w:rsidR="00D970D4">
        <w:rPr>
          <w:rFonts w:ascii="Times New Roman" w:eastAsia="Times New Roman" w:hAnsi="Times New Roman" w:cs="Times New Roman"/>
          <w:iCs/>
          <w:sz w:val="20"/>
          <w:szCs w:val="20"/>
        </w:rPr>
        <w:t>después del proceso de división de datos.</w:t>
      </w:r>
    </w:p>
    <w:p w14:paraId="0F360188" w14:textId="0534A1B4" w:rsidR="002C39F9" w:rsidRPr="002C39F9" w:rsidRDefault="002C39F9" w:rsidP="00131DBD">
      <w:pPr>
        <w:spacing w:line="240" w:lineRule="auto"/>
        <w:jc w:val="both"/>
        <w:rPr>
          <w:rFonts w:ascii="Times New Roman" w:eastAsia="Times New Roman" w:hAnsi="Times New Roman" w:cs="Times New Roman"/>
          <w:iCs/>
          <w:sz w:val="20"/>
          <w:szCs w:val="20"/>
        </w:rPr>
      </w:pPr>
      <w:r w:rsidRPr="002C39F9">
        <w:rPr>
          <w:rFonts w:ascii="Times New Roman" w:eastAsia="Times New Roman" w:hAnsi="Times New Roman" w:cs="Times New Roman"/>
          <w:iCs/>
          <w:noProof/>
          <w:sz w:val="20"/>
          <w:szCs w:val="20"/>
        </w:rPr>
        <w:drawing>
          <wp:inline distT="0" distB="0" distL="0" distR="0" wp14:anchorId="4F2C3255" wp14:editId="7E30BAF6">
            <wp:extent cx="2857500" cy="493352"/>
            <wp:effectExtent l="0" t="0" r="0" b="2540"/>
            <wp:docPr id="7205138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3813" name="Picture 1" descr="A screen shot of a computer code&#10;&#10;Description automatically generated"/>
                    <pic:cNvPicPr/>
                  </pic:nvPicPr>
                  <pic:blipFill>
                    <a:blip r:embed="rId10"/>
                    <a:stretch>
                      <a:fillRect/>
                    </a:stretch>
                  </pic:blipFill>
                  <pic:spPr>
                    <a:xfrm>
                      <a:off x="0" y="0"/>
                      <a:ext cx="2927702" cy="505473"/>
                    </a:xfrm>
                    <a:prstGeom prst="rect">
                      <a:avLst/>
                    </a:prstGeom>
                  </pic:spPr>
                </pic:pic>
              </a:graphicData>
            </a:graphic>
          </wp:inline>
        </w:drawing>
      </w:r>
    </w:p>
    <w:p w14:paraId="5FAD815C" w14:textId="255204BC" w:rsidR="002C39F9" w:rsidRPr="00C40A49" w:rsidRDefault="002C39F9" w:rsidP="002C39F9">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3. Código para estandarizar datos</w:t>
      </w:r>
    </w:p>
    <w:p w14:paraId="7F194151" w14:textId="77777777" w:rsidR="00131DBD" w:rsidRPr="007B03E2" w:rsidRDefault="00131DBD" w:rsidP="00C67E5A">
      <w:pPr>
        <w:spacing w:line="240" w:lineRule="auto"/>
        <w:jc w:val="both"/>
        <w:rPr>
          <w:rFonts w:ascii="Times New Roman" w:eastAsia="Times New Roman" w:hAnsi="Times New Roman" w:cs="Times New Roman"/>
          <w:bCs/>
          <w:sz w:val="20"/>
          <w:szCs w:val="20"/>
          <w:lang w:val="es-MX"/>
        </w:rPr>
      </w:pPr>
    </w:p>
    <w:p w14:paraId="75B356C1" w14:textId="5E2AB8C2" w:rsidR="00D957FC" w:rsidRDefault="00B2332F" w:rsidP="00807554">
      <w:pPr>
        <w:spacing w:line="240" w:lineRule="auto"/>
        <w:jc w:val="both"/>
        <w:rPr>
          <w:rFonts w:ascii="Times New Roman" w:eastAsia="Times New Roman" w:hAnsi="Times New Roman" w:cs="Times New Roman"/>
          <w:i/>
          <w:iCs/>
          <w:sz w:val="20"/>
          <w:szCs w:val="20"/>
          <w:lang w:val="es-MX"/>
        </w:rPr>
      </w:pPr>
      <w:r>
        <w:rPr>
          <w:rFonts w:ascii="Times New Roman" w:eastAsia="Times New Roman" w:hAnsi="Times New Roman" w:cs="Times New Roman"/>
          <w:i/>
          <w:iCs/>
          <w:sz w:val="20"/>
          <w:szCs w:val="20"/>
          <w:lang w:val="es-MX"/>
        </w:rPr>
        <w:t>3.2.2 Reducción de dimensionalidad</w:t>
      </w:r>
    </w:p>
    <w:p w14:paraId="59D489EB" w14:textId="1BC7D689" w:rsidR="00B2332F" w:rsidRDefault="00B2332F" w:rsidP="00807554">
      <w:pPr>
        <w:spacing w:line="240" w:lineRule="auto"/>
        <w:jc w:val="both"/>
        <w:rPr>
          <w:rFonts w:ascii="Times New Roman" w:eastAsia="Times New Roman" w:hAnsi="Times New Roman" w:cs="Times New Roman"/>
          <w:i/>
          <w:iCs/>
          <w:sz w:val="20"/>
          <w:szCs w:val="20"/>
          <w:lang w:val="es-MX"/>
        </w:rPr>
      </w:pPr>
    </w:p>
    <w:p w14:paraId="767073B9" w14:textId="682104AA" w:rsidR="002D7EEF" w:rsidRDefault="00007633"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esta parte se opt</w:t>
      </w:r>
      <w:r w:rsidR="00710F44">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por </w:t>
      </w:r>
      <w:proofErr w:type="gramStart"/>
      <w:r>
        <w:rPr>
          <w:rFonts w:ascii="Times New Roman" w:eastAsia="Times New Roman" w:hAnsi="Times New Roman" w:cs="Times New Roman"/>
          <w:sz w:val="20"/>
          <w:szCs w:val="20"/>
        </w:rPr>
        <w:t xml:space="preserve">usar </w:t>
      </w:r>
      <w:r w:rsidR="002D7E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PC</w:t>
      </w:r>
      <w:r w:rsidR="002D7EEF">
        <w:rPr>
          <w:rFonts w:ascii="Times New Roman" w:eastAsia="Times New Roman" w:hAnsi="Times New Roman" w:cs="Times New Roman"/>
          <w:sz w:val="20"/>
          <w:szCs w:val="20"/>
        </w:rPr>
        <w:t>A</w:t>
      </w:r>
      <w:proofErr w:type="gramEnd"/>
      <w:r w:rsidR="00231D52">
        <w:rPr>
          <w:rFonts w:ascii="Times New Roman" w:eastAsia="Times New Roman" w:hAnsi="Times New Roman" w:cs="Times New Roman"/>
          <w:sz w:val="20"/>
          <w:szCs w:val="20"/>
        </w:rPr>
        <w:t xml:space="preserve"> como método para recudir la dimensionalidad de los datos, por lo que se usa la librería de </w:t>
      </w:r>
      <w:proofErr w:type="spellStart"/>
      <w:r w:rsidR="00231D52">
        <w:rPr>
          <w:rFonts w:ascii="Times New Roman" w:eastAsia="Times New Roman" w:hAnsi="Times New Roman" w:cs="Times New Roman"/>
          <w:i/>
          <w:iCs/>
          <w:sz w:val="20"/>
          <w:szCs w:val="20"/>
        </w:rPr>
        <w:t>sklearn</w:t>
      </w:r>
      <w:proofErr w:type="spellEnd"/>
      <w:r w:rsidR="00231D52">
        <w:rPr>
          <w:rFonts w:ascii="Times New Roman" w:eastAsia="Times New Roman" w:hAnsi="Times New Roman" w:cs="Times New Roman"/>
          <w:i/>
          <w:iCs/>
          <w:sz w:val="20"/>
          <w:szCs w:val="20"/>
        </w:rPr>
        <w:t xml:space="preserve"> </w:t>
      </w:r>
      <w:r w:rsidR="00231D52">
        <w:rPr>
          <w:rFonts w:ascii="Times New Roman" w:eastAsia="Times New Roman" w:hAnsi="Times New Roman" w:cs="Times New Roman"/>
          <w:sz w:val="20"/>
          <w:szCs w:val="20"/>
        </w:rPr>
        <w:t xml:space="preserve">y se importa el método </w:t>
      </w:r>
      <w:r w:rsidR="00231D52">
        <w:rPr>
          <w:rFonts w:ascii="Times New Roman" w:eastAsia="Times New Roman" w:hAnsi="Times New Roman" w:cs="Times New Roman"/>
          <w:i/>
          <w:iCs/>
          <w:sz w:val="20"/>
          <w:szCs w:val="20"/>
        </w:rPr>
        <w:t>PCA</w:t>
      </w:r>
      <w:r w:rsidR="00231D52">
        <w:rPr>
          <w:rFonts w:ascii="Times New Roman" w:eastAsia="Times New Roman" w:hAnsi="Times New Roman" w:cs="Times New Roman"/>
          <w:sz w:val="20"/>
          <w:szCs w:val="20"/>
        </w:rPr>
        <w:t>, además de especificar que se trabajará con dos componentes principales</w:t>
      </w:r>
      <w:r w:rsidR="002D7EEF">
        <w:rPr>
          <w:rFonts w:ascii="Times New Roman" w:eastAsia="Times New Roman" w:hAnsi="Times New Roman" w:cs="Times New Roman"/>
          <w:sz w:val="20"/>
          <w:szCs w:val="20"/>
        </w:rPr>
        <w:t>, las cuales son:</w:t>
      </w:r>
    </w:p>
    <w:p w14:paraId="47479E7C" w14:textId="77777777" w:rsidR="002D7EEF" w:rsidRDefault="002D7EEF" w:rsidP="00807554">
      <w:pPr>
        <w:spacing w:line="240" w:lineRule="auto"/>
        <w:jc w:val="both"/>
        <w:rPr>
          <w:rFonts w:ascii="Times New Roman" w:eastAsia="Times New Roman" w:hAnsi="Times New Roman" w:cs="Times New Roman"/>
          <w:sz w:val="20"/>
          <w:szCs w:val="20"/>
        </w:rPr>
      </w:pPr>
    </w:p>
    <w:p w14:paraId="3834AC7C" w14:textId="77777777" w:rsidR="002D7EEF" w:rsidRPr="002D7EEF" w:rsidRDefault="00231D52" w:rsidP="002D7EEF">
      <w:pPr>
        <w:pStyle w:val="ListParagraph"/>
        <w:numPr>
          <w:ilvl w:val="0"/>
          <w:numId w:val="4"/>
        </w:numPr>
        <w:spacing w:line="240" w:lineRule="auto"/>
        <w:jc w:val="both"/>
        <w:rPr>
          <w:rFonts w:ascii="Times New Roman" w:eastAsia="Times New Roman" w:hAnsi="Times New Roman" w:cs="Times New Roman"/>
          <w:sz w:val="20"/>
          <w:szCs w:val="20"/>
        </w:rPr>
      </w:pPr>
      <w:r w:rsidRPr="002D7EEF">
        <w:rPr>
          <w:rFonts w:ascii="Times New Roman" w:eastAsia="Times New Roman" w:hAnsi="Times New Roman" w:cs="Times New Roman"/>
          <w:sz w:val="20"/>
          <w:szCs w:val="20"/>
        </w:rPr>
        <w:t xml:space="preserve">High </w:t>
      </w:r>
      <w:proofErr w:type="spellStart"/>
      <w:r w:rsidRPr="002D7EEF">
        <w:rPr>
          <w:rFonts w:ascii="Times New Roman" w:eastAsia="Times New Roman" w:hAnsi="Times New Roman" w:cs="Times New Roman"/>
          <w:sz w:val="20"/>
          <w:szCs w:val="20"/>
        </w:rPr>
        <w:t>emotions</w:t>
      </w:r>
      <w:proofErr w:type="spellEnd"/>
    </w:p>
    <w:p w14:paraId="37E405A2" w14:textId="42D67433" w:rsidR="002D7EEF" w:rsidRDefault="00231D52" w:rsidP="002D7EEF">
      <w:pPr>
        <w:pStyle w:val="ListParagraph"/>
        <w:numPr>
          <w:ilvl w:val="0"/>
          <w:numId w:val="4"/>
        </w:numPr>
        <w:spacing w:line="240" w:lineRule="auto"/>
        <w:jc w:val="both"/>
        <w:rPr>
          <w:rFonts w:ascii="Times New Roman" w:eastAsia="Times New Roman" w:hAnsi="Times New Roman" w:cs="Times New Roman"/>
          <w:sz w:val="20"/>
          <w:szCs w:val="20"/>
        </w:rPr>
      </w:pPr>
      <w:r w:rsidRPr="002D7EEF">
        <w:rPr>
          <w:rFonts w:ascii="Times New Roman" w:eastAsia="Times New Roman" w:hAnsi="Times New Roman" w:cs="Times New Roman"/>
          <w:sz w:val="20"/>
          <w:szCs w:val="20"/>
        </w:rPr>
        <w:t xml:space="preserve">Low </w:t>
      </w:r>
      <w:proofErr w:type="spellStart"/>
      <w:r w:rsidRPr="002D7EEF">
        <w:rPr>
          <w:rFonts w:ascii="Times New Roman" w:eastAsia="Times New Roman" w:hAnsi="Times New Roman" w:cs="Times New Roman"/>
          <w:sz w:val="20"/>
          <w:szCs w:val="20"/>
        </w:rPr>
        <w:t>emotions</w:t>
      </w:r>
      <w:proofErr w:type="spellEnd"/>
    </w:p>
    <w:p w14:paraId="5A082C0A" w14:textId="77777777" w:rsidR="002D7EEF" w:rsidRPr="002D7EEF" w:rsidRDefault="002D7EEF" w:rsidP="002D7EEF">
      <w:pPr>
        <w:pStyle w:val="ListParagraph"/>
        <w:spacing w:line="240" w:lineRule="auto"/>
        <w:jc w:val="both"/>
        <w:rPr>
          <w:rFonts w:ascii="Times New Roman" w:eastAsia="Times New Roman" w:hAnsi="Times New Roman" w:cs="Times New Roman"/>
          <w:sz w:val="20"/>
          <w:szCs w:val="20"/>
        </w:rPr>
      </w:pPr>
    </w:p>
    <w:p w14:paraId="1881D487" w14:textId="4C4C243E" w:rsidR="00007633" w:rsidRDefault="002D7EEF"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00231D52">
        <w:rPr>
          <w:rFonts w:ascii="Times New Roman" w:eastAsia="Times New Roman" w:hAnsi="Times New Roman" w:cs="Times New Roman"/>
          <w:sz w:val="20"/>
          <w:szCs w:val="20"/>
        </w:rPr>
        <w:t>ara posteriormente realizar nuevamente una normalización de los datos para el correcto</w:t>
      </w:r>
      <w:r w:rsidR="00710F44">
        <w:rPr>
          <w:rFonts w:ascii="Times New Roman" w:eastAsia="Times New Roman" w:hAnsi="Times New Roman" w:cs="Times New Roman"/>
          <w:sz w:val="20"/>
          <w:szCs w:val="20"/>
        </w:rPr>
        <w:t xml:space="preserve"> funcionamiento. </w:t>
      </w:r>
      <w:r w:rsidR="00231D52">
        <w:rPr>
          <w:rFonts w:ascii="Times New Roman" w:eastAsia="Times New Roman" w:hAnsi="Times New Roman" w:cs="Times New Roman"/>
          <w:sz w:val="20"/>
          <w:szCs w:val="20"/>
        </w:rPr>
        <w:t xml:space="preserve">También se observa que se agrega un vector de etiquetas, el cual valida a que clase pertenece cada muestra, siendo cero “Low </w:t>
      </w:r>
      <w:proofErr w:type="spellStart"/>
      <w:r w:rsidR="00231D52">
        <w:rPr>
          <w:rFonts w:ascii="Times New Roman" w:eastAsia="Times New Roman" w:hAnsi="Times New Roman" w:cs="Times New Roman"/>
          <w:sz w:val="20"/>
          <w:szCs w:val="20"/>
        </w:rPr>
        <w:t>Emotions</w:t>
      </w:r>
      <w:proofErr w:type="spellEnd"/>
      <w:r w:rsidR="00231D52">
        <w:rPr>
          <w:rFonts w:ascii="Times New Roman" w:eastAsia="Times New Roman" w:hAnsi="Times New Roman" w:cs="Times New Roman"/>
          <w:sz w:val="20"/>
          <w:szCs w:val="20"/>
        </w:rPr>
        <w:t xml:space="preserve">” y uno “High </w:t>
      </w:r>
      <w:proofErr w:type="spellStart"/>
      <w:r w:rsidR="00231D52">
        <w:rPr>
          <w:rFonts w:ascii="Times New Roman" w:eastAsia="Times New Roman" w:hAnsi="Times New Roman" w:cs="Times New Roman"/>
          <w:sz w:val="20"/>
          <w:szCs w:val="20"/>
        </w:rPr>
        <w:t>Emotions</w:t>
      </w:r>
      <w:proofErr w:type="spellEnd"/>
      <w:r w:rsidR="00231D52">
        <w:rPr>
          <w:rFonts w:ascii="Times New Roman" w:eastAsia="Times New Roman" w:hAnsi="Times New Roman" w:cs="Times New Roman"/>
          <w:sz w:val="20"/>
          <w:szCs w:val="20"/>
        </w:rPr>
        <w:t>” (Fig. 4)</w:t>
      </w:r>
    </w:p>
    <w:p w14:paraId="1D16F890" w14:textId="77777777" w:rsidR="00231D52" w:rsidRDefault="00231D52" w:rsidP="00807554">
      <w:pPr>
        <w:spacing w:line="240" w:lineRule="auto"/>
        <w:jc w:val="both"/>
        <w:rPr>
          <w:rFonts w:ascii="Times New Roman" w:eastAsia="Times New Roman" w:hAnsi="Times New Roman" w:cs="Times New Roman"/>
          <w:sz w:val="20"/>
          <w:szCs w:val="20"/>
        </w:rPr>
      </w:pPr>
    </w:p>
    <w:p w14:paraId="6423B934" w14:textId="2DD854F4" w:rsidR="00231D52" w:rsidRDefault="00231D52" w:rsidP="00807554">
      <w:pPr>
        <w:spacing w:line="240" w:lineRule="auto"/>
        <w:jc w:val="both"/>
        <w:rPr>
          <w:rFonts w:ascii="Times New Roman" w:eastAsia="Times New Roman" w:hAnsi="Times New Roman" w:cs="Times New Roman"/>
          <w:sz w:val="20"/>
          <w:szCs w:val="20"/>
        </w:rPr>
      </w:pPr>
      <w:r w:rsidRPr="00231D52">
        <w:rPr>
          <w:rFonts w:ascii="Times New Roman" w:eastAsia="Times New Roman" w:hAnsi="Times New Roman" w:cs="Times New Roman"/>
          <w:noProof/>
          <w:sz w:val="20"/>
          <w:szCs w:val="20"/>
        </w:rPr>
        <w:drawing>
          <wp:inline distT="0" distB="0" distL="0" distR="0" wp14:anchorId="5F3FF274" wp14:editId="5AED23DC">
            <wp:extent cx="2857500" cy="756285"/>
            <wp:effectExtent l="0" t="0" r="0" b="5715"/>
            <wp:docPr id="21136908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90868" name="Picture 1" descr="A screen shot of a computer&#10;&#10;Description automatically generated"/>
                    <pic:cNvPicPr/>
                  </pic:nvPicPr>
                  <pic:blipFill>
                    <a:blip r:embed="rId11"/>
                    <a:stretch>
                      <a:fillRect/>
                    </a:stretch>
                  </pic:blipFill>
                  <pic:spPr>
                    <a:xfrm>
                      <a:off x="0" y="0"/>
                      <a:ext cx="2885003" cy="763564"/>
                    </a:xfrm>
                    <a:prstGeom prst="rect">
                      <a:avLst/>
                    </a:prstGeom>
                  </pic:spPr>
                </pic:pic>
              </a:graphicData>
            </a:graphic>
          </wp:inline>
        </w:drawing>
      </w:r>
    </w:p>
    <w:p w14:paraId="744F8BE9" w14:textId="29E084C3" w:rsidR="00231D52" w:rsidRPr="00C40A49" w:rsidRDefault="00231D52" w:rsidP="00231D52">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4. Código para reducción de dimensionalidad</w:t>
      </w:r>
    </w:p>
    <w:p w14:paraId="573C9469" w14:textId="77777777" w:rsidR="00231D52" w:rsidRDefault="00231D52" w:rsidP="00807554">
      <w:pPr>
        <w:spacing w:line="240" w:lineRule="auto"/>
        <w:jc w:val="both"/>
        <w:rPr>
          <w:rFonts w:ascii="Times New Roman" w:eastAsia="Times New Roman" w:hAnsi="Times New Roman" w:cs="Times New Roman"/>
          <w:sz w:val="20"/>
          <w:szCs w:val="20"/>
        </w:rPr>
      </w:pPr>
    </w:p>
    <w:p w14:paraId="793A1599" w14:textId="6D3D2A4D" w:rsidR="00D970D4" w:rsidRDefault="00D970D4"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Luego de aplicar PCA a los datos, se obtiene una gráfica la cual representa la distribución de las dos componentes mencionadas, esto, para tener una </w:t>
      </w:r>
      <w:r w:rsidR="00881EAA">
        <w:rPr>
          <w:rFonts w:ascii="Times New Roman" w:eastAsia="Times New Roman" w:hAnsi="Times New Roman" w:cs="Times New Roman"/>
          <w:sz w:val="20"/>
          <w:szCs w:val="20"/>
        </w:rPr>
        <w:t>vista clara</w:t>
      </w:r>
      <w:r>
        <w:rPr>
          <w:rFonts w:ascii="Times New Roman" w:eastAsia="Times New Roman" w:hAnsi="Times New Roman" w:cs="Times New Roman"/>
          <w:sz w:val="20"/>
          <w:szCs w:val="20"/>
        </w:rPr>
        <w:t xml:space="preserve"> y representativa de estas</w:t>
      </w:r>
      <w:r w:rsidR="00881EAA">
        <w:rPr>
          <w:rFonts w:ascii="Times New Roman" w:eastAsia="Times New Roman" w:hAnsi="Times New Roman" w:cs="Times New Roman"/>
          <w:sz w:val="20"/>
          <w:szCs w:val="20"/>
        </w:rPr>
        <w:t xml:space="preserve"> (Fig. 5)</w:t>
      </w:r>
    </w:p>
    <w:p w14:paraId="28C13693" w14:textId="77777777" w:rsidR="00881EAA" w:rsidRDefault="00881EAA" w:rsidP="00807554">
      <w:pPr>
        <w:spacing w:line="240" w:lineRule="auto"/>
        <w:jc w:val="both"/>
        <w:rPr>
          <w:rFonts w:ascii="Times New Roman" w:eastAsia="Times New Roman" w:hAnsi="Times New Roman" w:cs="Times New Roman"/>
          <w:sz w:val="20"/>
          <w:szCs w:val="20"/>
        </w:rPr>
      </w:pPr>
    </w:p>
    <w:p w14:paraId="0D837B35" w14:textId="05B9AF38" w:rsidR="00881EAA" w:rsidRDefault="00881EAA" w:rsidP="00807554">
      <w:pPr>
        <w:spacing w:line="240" w:lineRule="auto"/>
        <w:jc w:val="both"/>
        <w:rPr>
          <w:rFonts w:ascii="Times New Roman" w:eastAsia="Times New Roman" w:hAnsi="Times New Roman" w:cs="Times New Roman"/>
          <w:sz w:val="20"/>
          <w:szCs w:val="20"/>
        </w:rPr>
      </w:pPr>
      <w:r w:rsidRPr="00881EAA">
        <w:rPr>
          <w:rFonts w:ascii="Times New Roman" w:eastAsia="Times New Roman" w:hAnsi="Times New Roman" w:cs="Times New Roman"/>
          <w:sz w:val="20"/>
          <w:szCs w:val="20"/>
        </w:rPr>
        <w:drawing>
          <wp:inline distT="0" distB="0" distL="0" distR="0" wp14:anchorId="3F839E75" wp14:editId="33F1541C">
            <wp:extent cx="2857500" cy="2124710"/>
            <wp:effectExtent l="0" t="0" r="0" b="8890"/>
            <wp:docPr id="114129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91553" name=""/>
                    <pic:cNvPicPr/>
                  </pic:nvPicPr>
                  <pic:blipFill>
                    <a:blip r:embed="rId12"/>
                    <a:stretch>
                      <a:fillRect/>
                    </a:stretch>
                  </pic:blipFill>
                  <pic:spPr>
                    <a:xfrm>
                      <a:off x="0" y="0"/>
                      <a:ext cx="2858194" cy="2125226"/>
                    </a:xfrm>
                    <a:prstGeom prst="rect">
                      <a:avLst/>
                    </a:prstGeom>
                  </pic:spPr>
                </pic:pic>
              </a:graphicData>
            </a:graphic>
          </wp:inline>
        </w:drawing>
      </w:r>
    </w:p>
    <w:p w14:paraId="0F13273B" w14:textId="013EB9C8" w:rsidR="00881EAA" w:rsidRPr="00C40A49" w:rsidRDefault="00881EAA" w:rsidP="00881EAA">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Pr>
          <w:rFonts w:ascii="Times New Roman" w:eastAsia="Times New Roman" w:hAnsi="Times New Roman" w:cs="Times New Roman"/>
          <w:i/>
          <w:sz w:val="16"/>
          <w:szCs w:val="16"/>
        </w:rPr>
        <w:t>5</w:t>
      </w:r>
      <w:r w:rsidRPr="00C40A49">
        <w:rPr>
          <w:rFonts w:ascii="Times New Roman" w:eastAsia="Times New Roman" w:hAnsi="Times New Roman" w:cs="Times New Roman"/>
          <w:i/>
          <w:sz w:val="16"/>
          <w:szCs w:val="16"/>
        </w:rPr>
        <w:t xml:space="preserve">. </w:t>
      </w:r>
      <w:r>
        <w:rPr>
          <w:rFonts w:ascii="Times New Roman" w:eastAsia="Times New Roman" w:hAnsi="Times New Roman" w:cs="Times New Roman"/>
          <w:i/>
          <w:sz w:val="16"/>
          <w:szCs w:val="16"/>
        </w:rPr>
        <w:t>Gráfica PCA</w:t>
      </w:r>
    </w:p>
    <w:p w14:paraId="043A2C89" w14:textId="77777777" w:rsidR="00D970D4" w:rsidRDefault="00D970D4" w:rsidP="00807554">
      <w:pPr>
        <w:spacing w:line="240" w:lineRule="auto"/>
        <w:jc w:val="both"/>
        <w:rPr>
          <w:rFonts w:ascii="Times New Roman" w:eastAsia="Times New Roman" w:hAnsi="Times New Roman" w:cs="Times New Roman"/>
          <w:sz w:val="20"/>
          <w:szCs w:val="20"/>
        </w:rPr>
      </w:pPr>
    </w:p>
    <w:p w14:paraId="0B68F466" w14:textId="4AC73F4E" w:rsidR="00881EAA" w:rsidRDefault="00881EAA"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gráfica de PCA (Fig. 5), se identifican las tendencias continuas en </w:t>
      </w:r>
      <w:r w:rsidR="001B5D3B">
        <w:rPr>
          <w:rFonts w:ascii="Times New Roman" w:eastAsia="Times New Roman" w:hAnsi="Times New Roman" w:cs="Times New Roman"/>
          <w:sz w:val="20"/>
          <w:szCs w:val="20"/>
        </w:rPr>
        <w:t>la distribución</w:t>
      </w:r>
      <w:r>
        <w:rPr>
          <w:rFonts w:ascii="Times New Roman" w:eastAsia="Times New Roman" w:hAnsi="Times New Roman" w:cs="Times New Roman"/>
          <w:sz w:val="20"/>
          <w:szCs w:val="20"/>
        </w:rPr>
        <w:t xml:space="preserve"> de los datos. </w:t>
      </w:r>
      <w:r w:rsidR="001B5D3B">
        <w:rPr>
          <w:rFonts w:ascii="Times New Roman" w:eastAsia="Times New Roman" w:hAnsi="Times New Roman" w:cs="Times New Roman"/>
          <w:sz w:val="20"/>
          <w:szCs w:val="20"/>
        </w:rPr>
        <w:t>La concentración de puntos en cierta región del gráfico indica</w:t>
      </w:r>
      <w:r>
        <w:rPr>
          <w:rFonts w:ascii="Times New Roman" w:eastAsia="Times New Roman" w:hAnsi="Times New Roman" w:cs="Times New Roman"/>
          <w:sz w:val="20"/>
          <w:szCs w:val="20"/>
        </w:rPr>
        <w:t xml:space="preserve"> la existencia de patrones específicos</w:t>
      </w:r>
      <w:r w:rsidR="001B5D3B">
        <w:rPr>
          <w:rFonts w:ascii="Times New Roman" w:eastAsia="Times New Roman" w:hAnsi="Times New Roman" w:cs="Times New Roman"/>
          <w:sz w:val="20"/>
          <w:szCs w:val="20"/>
        </w:rPr>
        <w:t xml:space="preserve"> de cada </w:t>
      </w:r>
      <w:r w:rsidR="001B5D3B">
        <w:rPr>
          <w:rFonts w:ascii="Times New Roman" w:eastAsia="Times New Roman" w:hAnsi="Times New Roman" w:cs="Times New Roman"/>
          <w:sz w:val="20"/>
          <w:szCs w:val="20"/>
        </w:rPr>
        <w:lastRenderedPageBreak/>
        <w:t>componente</w:t>
      </w:r>
      <w:r>
        <w:rPr>
          <w:rFonts w:ascii="Times New Roman" w:eastAsia="Times New Roman" w:hAnsi="Times New Roman" w:cs="Times New Roman"/>
          <w:sz w:val="20"/>
          <w:szCs w:val="20"/>
        </w:rPr>
        <w:t>. Sin embargo, también se observan algunos puntos dispersos</w:t>
      </w:r>
      <w:r w:rsidR="001B5D3B">
        <w:rPr>
          <w:rFonts w:ascii="Times New Roman" w:eastAsia="Times New Roman" w:hAnsi="Times New Roman" w:cs="Times New Roman"/>
          <w:sz w:val="20"/>
          <w:szCs w:val="20"/>
        </w:rPr>
        <w:t>, lo que sugiere que sean datos atípicos.</w:t>
      </w:r>
    </w:p>
    <w:p w14:paraId="36B2848F" w14:textId="77777777" w:rsidR="00881EAA" w:rsidRDefault="00881EAA" w:rsidP="00807554">
      <w:pPr>
        <w:spacing w:line="240" w:lineRule="auto"/>
        <w:jc w:val="both"/>
        <w:rPr>
          <w:rFonts w:ascii="Times New Roman" w:eastAsia="Times New Roman" w:hAnsi="Times New Roman" w:cs="Times New Roman"/>
          <w:sz w:val="20"/>
          <w:szCs w:val="20"/>
        </w:rPr>
      </w:pPr>
    </w:p>
    <w:p w14:paraId="6A13844C" w14:textId="40A663A3" w:rsidR="00231D52" w:rsidRDefault="00EF4621" w:rsidP="00807554">
      <w:pPr>
        <w:spacing w:line="240" w:lineRule="auto"/>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3.2.3 División de los dato</w:t>
      </w:r>
      <w:r w:rsidR="002D7EEF">
        <w:rPr>
          <w:rFonts w:ascii="Times New Roman" w:eastAsia="Times New Roman" w:hAnsi="Times New Roman" w:cs="Times New Roman"/>
          <w:i/>
          <w:iCs/>
          <w:sz w:val="20"/>
          <w:szCs w:val="20"/>
        </w:rPr>
        <w:t>s</w:t>
      </w:r>
      <w:r w:rsidR="00D970D4">
        <w:rPr>
          <w:rFonts w:ascii="Times New Roman" w:eastAsia="Times New Roman" w:hAnsi="Times New Roman" w:cs="Times New Roman"/>
          <w:i/>
          <w:iCs/>
          <w:sz w:val="20"/>
          <w:szCs w:val="20"/>
        </w:rPr>
        <w:t xml:space="preserve"> luego de PCA</w:t>
      </w:r>
    </w:p>
    <w:p w14:paraId="6A32586A" w14:textId="77777777" w:rsidR="00EF4621" w:rsidRDefault="00EF4621" w:rsidP="00807554">
      <w:pPr>
        <w:spacing w:line="240" w:lineRule="auto"/>
        <w:jc w:val="both"/>
        <w:rPr>
          <w:rFonts w:ascii="Times New Roman" w:eastAsia="Times New Roman" w:hAnsi="Times New Roman" w:cs="Times New Roman"/>
          <w:i/>
          <w:iCs/>
          <w:sz w:val="20"/>
          <w:szCs w:val="20"/>
        </w:rPr>
      </w:pPr>
    </w:p>
    <w:p w14:paraId="6BB87F45" w14:textId="05E61FFE" w:rsidR="00CC62A7" w:rsidRDefault="00EF4621"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Antes de pasar a la etapa de clasificadores, se debe realizar una división de los datos, tanto para </w:t>
      </w:r>
      <w:r w:rsidRPr="00710F44">
        <w:rPr>
          <w:rFonts w:ascii="Times New Roman" w:eastAsia="Times New Roman" w:hAnsi="Times New Roman" w:cs="Times New Roman"/>
          <w:i/>
          <w:iCs/>
          <w:sz w:val="20"/>
          <w:szCs w:val="20"/>
        </w:rPr>
        <w:t>Train</w:t>
      </w:r>
      <w:r>
        <w:rPr>
          <w:rFonts w:ascii="Times New Roman" w:eastAsia="Times New Roman" w:hAnsi="Times New Roman" w:cs="Times New Roman"/>
          <w:sz w:val="20"/>
          <w:szCs w:val="20"/>
        </w:rPr>
        <w:t xml:space="preserve"> como para </w:t>
      </w:r>
      <w:r w:rsidRPr="00710F44">
        <w:rPr>
          <w:rFonts w:ascii="Times New Roman" w:eastAsia="Times New Roman" w:hAnsi="Times New Roman" w:cs="Times New Roman"/>
          <w:i/>
          <w:iCs/>
          <w:sz w:val="20"/>
          <w:szCs w:val="20"/>
        </w:rPr>
        <w:t>Test</w:t>
      </w:r>
      <w:r>
        <w:rPr>
          <w:rFonts w:ascii="Times New Roman" w:eastAsia="Times New Roman" w:hAnsi="Times New Roman" w:cs="Times New Roman"/>
          <w:sz w:val="20"/>
          <w:szCs w:val="20"/>
        </w:rPr>
        <w:t xml:space="preserve"> de estos. </w:t>
      </w:r>
    </w:p>
    <w:p w14:paraId="691499A8" w14:textId="1293A510" w:rsidR="00CC62A7" w:rsidRDefault="00CC62A7"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Inicialmente, se importa desde la librería de </w:t>
      </w:r>
      <w:proofErr w:type="spellStart"/>
      <w:r>
        <w:rPr>
          <w:rFonts w:ascii="Times New Roman" w:eastAsia="Times New Roman" w:hAnsi="Times New Roman" w:cs="Times New Roman"/>
          <w:i/>
          <w:iCs/>
          <w:sz w:val="20"/>
          <w:szCs w:val="20"/>
        </w:rPr>
        <w:t>sklearn</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el método </w:t>
      </w:r>
      <w:proofErr w:type="spellStart"/>
      <w:r>
        <w:rPr>
          <w:rFonts w:ascii="Times New Roman" w:eastAsia="Times New Roman" w:hAnsi="Times New Roman" w:cs="Times New Roman"/>
          <w:i/>
          <w:iCs/>
          <w:sz w:val="20"/>
          <w:szCs w:val="20"/>
        </w:rPr>
        <w:t>KFold</w:t>
      </w:r>
      <w:proofErr w:type="spellEnd"/>
      <w:r>
        <w:rPr>
          <w:rFonts w:ascii="Times New Roman" w:eastAsia="Times New Roman" w:hAnsi="Times New Roman" w:cs="Times New Roman"/>
          <w:sz w:val="20"/>
          <w:szCs w:val="20"/>
        </w:rPr>
        <w:t xml:space="preserve">, que es una técnica de validación cruzada que se usa para dividir el conjunto de datos en </w:t>
      </w:r>
      <w:r>
        <w:rPr>
          <w:rFonts w:ascii="Times New Roman" w:eastAsia="Times New Roman" w:hAnsi="Times New Roman" w:cs="Times New Roman"/>
          <w:i/>
          <w:iCs/>
          <w:sz w:val="20"/>
          <w:szCs w:val="20"/>
        </w:rPr>
        <w:t xml:space="preserve">k </w:t>
      </w:r>
      <w:r>
        <w:rPr>
          <w:rFonts w:ascii="Times New Roman" w:eastAsia="Times New Roman" w:hAnsi="Times New Roman" w:cs="Times New Roman"/>
          <w:sz w:val="20"/>
          <w:szCs w:val="20"/>
        </w:rPr>
        <w:t xml:space="preserve">subconjuntos o </w:t>
      </w:r>
      <w:proofErr w:type="spellStart"/>
      <w:r>
        <w:rPr>
          <w:rFonts w:ascii="Times New Roman" w:eastAsia="Times New Roman" w:hAnsi="Times New Roman" w:cs="Times New Roman"/>
          <w:i/>
          <w:iCs/>
          <w:sz w:val="20"/>
          <w:szCs w:val="20"/>
        </w:rPr>
        <w:t>folds</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de igual tamaño, además de aleatorizar l</w:t>
      </w:r>
      <w:r w:rsidR="00405EE0">
        <w:rPr>
          <w:rFonts w:ascii="Times New Roman" w:eastAsia="Times New Roman" w:hAnsi="Times New Roman" w:cs="Times New Roman"/>
          <w:sz w:val="20"/>
          <w:szCs w:val="20"/>
        </w:rPr>
        <w:t>os datos</w:t>
      </w:r>
      <w:r w:rsidR="00D64AD1">
        <w:rPr>
          <w:rFonts w:ascii="Times New Roman" w:eastAsia="Times New Roman" w:hAnsi="Times New Roman" w:cs="Times New Roman"/>
          <w:sz w:val="20"/>
          <w:szCs w:val="20"/>
        </w:rPr>
        <w:t>.</w:t>
      </w:r>
    </w:p>
    <w:p w14:paraId="2F39E974" w14:textId="77777777" w:rsidR="00CC62A7" w:rsidRDefault="00CC62A7" w:rsidP="00807554">
      <w:pPr>
        <w:spacing w:line="240" w:lineRule="auto"/>
        <w:jc w:val="both"/>
        <w:rPr>
          <w:rFonts w:ascii="Times New Roman" w:eastAsia="Times New Roman" w:hAnsi="Times New Roman" w:cs="Times New Roman"/>
          <w:sz w:val="20"/>
          <w:szCs w:val="20"/>
        </w:rPr>
      </w:pPr>
    </w:p>
    <w:p w14:paraId="1A95BB16" w14:textId="0049FC92" w:rsidR="00CC62A7" w:rsidRPr="00CC62A7" w:rsidRDefault="00405EE0" w:rsidP="00807554">
      <w:pPr>
        <w:spacing w:line="240" w:lineRule="auto"/>
        <w:jc w:val="both"/>
        <w:rPr>
          <w:rFonts w:ascii="Times New Roman" w:eastAsia="Times New Roman" w:hAnsi="Times New Roman" w:cs="Times New Roman"/>
          <w:sz w:val="20"/>
          <w:szCs w:val="20"/>
        </w:rPr>
      </w:pPr>
      <w:r w:rsidRPr="00405EE0">
        <w:rPr>
          <w:rFonts w:ascii="Times New Roman" w:eastAsia="Times New Roman" w:hAnsi="Times New Roman" w:cs="Times New Roman"/>
          <w:noProof/>
          <w:sz w:val="20"/>
          <w:szCs w:val="20"/>
        </w:rPr>
        <w:drawing>
          <wp:inline distT="0" distB="0" distL="0" distR="0" wp14:anchorId="316B2D1B" wp14:editId="1115EB3C">
            <wp:extent cx="3118485" cy="250190"/>
            <wp:effectExtent l="0" t="0" r="5715" b="0"/>
            <wp:docPr id="53113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30950" name=""/>
                    <pic:cNvPicPr/>
                  </pic:nvPicPr>
                  <pic:blipFill>
                    <a:blip r:embed="rId13"/>
                    <a:stretch>
                      <a:fillRect/>
                    </a:stretch>
                  </pic:blipFill>
                  <pic:spPr>
                    <a:xfrm>
                      <a:off x="0" y="0"/>
                      <a:ext cx="3209567" cy="257497"/>
                    </a:xfrm>
                    <a:prstGeom prst="rect">
                      <a:avLst/>
                    </a:prstGeom>
                  </pic:spPr>
                </pic:pic>
              </a:graphicData>
            </a:graphic>
          </wp:inline>
        </w:drawing>
      </w:r>
    </w:p>
    <w:p w14:paraId="0606FFC8" w14:textId="0D1B8F30" w:rsidR="00CC62A7" w:rsidRPr="00C40A49" w:rsidRDefault="00CC62A7" w:rsidP="00CC62A7">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sidR="00F07375">
        <w:rPr>
          <w:rFonts w:ascii="Times New Roman" w:eastAsia="Times New Roman" w:hAnsi="Times New Roman" w:cs="Times New Roman"/>
          <w:i/>
          <w:sz w:val="16"/>
          <w:szCs w:val="16"/>
        </w:rPr>
        <w:t>6</w:t>
      </w:r>
      <w:r w:rsidRPr="00C40A49">
        <w:rPr>
          <w:rFonts w:ascii="Times New Roman" w:eastAsia="Times New Roman" w:hAnsi="Times New Roman" w:cs="Times New Roman"/>
          <w:i/>
          <w:sz w:val="16"/>
          <w:szCs w:val="16"/>
        </w:rPr>
        <w:t>. Código para dividir datos</w:t>
      </w:r>
    </w:p>
    <w:p w14:paraId="6D58682D" w14:textId="77777777" w:rsidR="00CC62A7" w:rsidRDefault="00CC62A7" w:rsidP="00CC62A7">
      <w:pPr>
        <w:spacing w:line="240" w:lineRule="auto"/>
        <w:rPr>
          <w:rFonts w:ascii="Times New Roman" w:eastAsia="Times New Roman" w:hAnsi="Times New Roman" w:cs="Times New Roman"/>
          <w:i/>
          <w:sz w:val="20"/>
          <w:szCs w:val="20"/>
        </w:rPr>
      </w:pPr>
    </w:p>
    <w:p w14:paraId="13E7E140" w14:textId="37C5FEDD" w:rsidR="00CC62A7" w:rsidRDefault="00CC62A7" w:rsidP="00405EE0">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En la línea de código empleada (Fig. </w:t>
      </w:r>
      <w:r w:rsidR="00F07375">
        <w:rPr>
          <w:rFonts w:ascii="Times New Roman" w:eastAsia="Times New Roman" w:hAnsi="Times New Roman" w:cs="Times New Roman"/>
          <w:iCs/>
          <w:sz w:val="20"/>
          <w:szCs w:val="20"/>
        </w:rPr>
        <w:t>6</w:t>
      </w:r>
      <w:r>
        <w:rPr>
          <w:rFonts w:ascii="Times New Roman" w:eastAsia="Times New Roman" w:hAnsi="Times New Roman" w:cs="Times New Roman"/>
          <w:iCs/>
          <w:sz w:val="20"/>
          <w:szCs w:val="20"/>
        </w:rPr>
        <w:t xml:space="preserve">), se observan diferentes parámetros, donde </w:t>
      </w:r>
      <w:proofErr w:type="spellStart"/>
      <w:r w:rsidR="00405EE0">
        <w:rPr>
          <w:rFonts w:ascii="Times New Roman" w:eastAsia="Times New Roman" w:hAnsi="Times New Roman" w:cs="Times New Roman"/>
          <w:i/>
          <w:sz w:val="20"/>
          <w:szCs w:val="20"/>
        </w:rPr>
        <w:t>n_splits</w:t>
      </w:r>
      <w:proofErr w:type="spellEnd"/>
      <w:r w:rsidR="00405EE0">
        <w:rPr>
          <w:rFonts w:ascii="Times New Roman" w:eastAsia="Times New Roman" w:hAnsi="Times New Roman" w:cs="Times New Roman"/>
          <w:iCs/>
          <w:sz w:val="20"/>
          <w:szCs w:val="20"/>
        </w:rPr>
        <w:t xml:space="preserve"> se refiere a la cantidad de </w:t>
      </w:r>
      <w:proofErr w:type="spellStart"/>
      <w:r w:rsidR="00405EE0">
        <w:rPr>
          <w:rFonts w:ascii="Times New Roman" w:eastAsia="Times New Roman" w:hAnsi="Times New Roman" w:cs="Times New Roman"/>
          <w:i/>
          <w:sz w:val="20"/>
          <w:szCs w:val="20"/>
        </w:rPr>
        <w:t>folds</w:t>
      </w:r>
      <w:proofErr w:type="spellEnd"/>
      <w:r w:rsidR="00405EE0">
        <w:rPr>
          <w:rFonts w:ascii="Times New Roman" w:eastAsia="Times New Roman" w:hAnsi="Times New Roman" w:cs="Times New Roman"/>
          <w:i/>
          <w:sz w:val="20"/>
          <w:szCs w:val="20"/>
        </w:rPr>
        <w:t xml:space="preserve"> </w:t>
      </w:r>
      <w:r w:rsidR="00405EE0">
        <w:rPr>
          <w:rFonts w:ascii="Times New Roman" w:eastAsia="Times New Roman" w:hAnsi="Times New Roman" w:cs="Times New Roman"/>
          <w:iCs/>
          <w:sz w:val="20"/>
          <w:szCs w:val="20"/>
        </w:rPr>
        <w:t xml:space="preserve">a usar. Por otro lado, </w:t>
      </w:r>
      <w:proofErr w:type="spellStart"/>
      <w:r w:rsidR="00405EE0">
        <w:rPr>
          <w:rFonts w:ascii="Times New Roman" w:eastAsia="Times New Roman" w:hAnsi="Times New Roman" w:cs="Times New Roman"/>
          <w:i/>
          <w:sz w:val="20"/>
          <w:szCs w:val="20"/>
        </w:rPr>
        <w:t>shuffle</w:t>
      </w:r>
      <w:proofErr w:type="spellEnd"/>
      <w:r w:rsidR="00405EE0">
        <w:rPr>
          <w:rFonts w:ascii="Times New Roman" w:eastAsia="Times New Roman" w:hAnsi="Times New Roman" w:cs="Times New Roman"/>
          <w:i/>
          <w:sz w:val="20"/>
          <w:szCs w:val="20"/>
        </w:rPr>
        <w:t xml:space="preserve"> </w:t>
      </w:r>
      <w:r w:rsidR="00405EE0">
        <w:rPr>
          <w:rFonts w:ascii="Times New Roman" w:eastAsia="Times New Roman" w:hAnsi="Times New Roman" w:cs="Times New Roman"/>
          <w:iCs/>
          <w:sz w:val="20"/>
          <w:szCs w:val="20"/>
        </w:rPr>
        <w:t xml:space="preserve">se lo define como verdadero con el fin de que se aleatoricen los datos, y por último </w:t>
      </w:r>
      <w:proofErr w:type="spellStart"/>
      <w:r w:rsidR="00405EE0">
        <w:rPr>
          <w:rFonts w:ascii="Times New Roman" w:eastAsia="Times New Roman" w:hAnsi="Times New Roman" w:cs="Times New Roman"/>
          <w:i/>
          <w:sz w:val="20"/>
          <w:szCs w:val="20"/>
        </w:rPr>
        <w:t>random_state</w:t>
      </w:r>
      <w:proofErr w:type="spellEnd"/>
      <w:r w:rsidR="00405EE0">
        <w:rPr>
          <w:rFonts w:ascii="Times New Roman" w:eastAsia="Times New Roman" w:hAnsi="Times New Roman" w:cs="Times New Roman"/>
          <w:i/>
          <w:sz w:val="20"/>
          <w:szCs w:val="20"/>
        </w:rPr>
        <w:t xml:space="preserve"> </w:t>
      </w:r>
      <w:r w:rsidR="00405EE0">
        <w:rPr>
          <w:rFonts w:ascii="Times New Roman" w:eastAsia="Times New Roman" w:hAnsi="Times New Roman" w:cs="Times New Roman"/>
          <w:iCs/>
          <w:sz w:val="20"/>
          <w:szCs w:val="20"/>
        </w:rPr>
        <w:t>se define como una semilla desde la cual el método utiliza</w:t>
      </w:r>
      <w:r w:rsidR="002D7EEF">
        <w:rPr>
          <w:rFonts w:ascii="Times New Roman" w:eastAsia="Times New Roman" w:hAnsi="Times New Roman" w:cs="Times New Roman"/>
          <w:iCs/>
          <w:sz w:val="20"/>
          <w:szCs w:val="20"/>
        </w:rPr>
        <w:t xml:space="preserve"> para</w:t>
      </w:r>
      <w:r w:rsidR="00405EE0">
        <w:rPr>
          <w:rFonts w:ascii="Times New Roman" w:eastAsia="Times New Roman" w:hAnsi="Times New Roman" w:cs="Times New Roman"/>
          <w:iCs/>
          <w:sz w:val="20"/>
          <w:szCs w:val="20"/>
        </w:rPr>
        <w:t xml:space="preserve"> iniciar a aleatorizar </w:t>
      </w:r>
      <w:r w:rsidR="002D7EEF">
        <w:rPr>
          <w:rFonts w:ascii="Times New Roman" w:eastAsia="Times New Roman" w:hAnsi="Times New Roman" w:cs="Times New Roman"/>
          <w:iCs/>
          <w:sz w:val="20"/>
          <w:szCs w:val="20"/>
        </w:rPr>
        <w:t xml:space="preserve">los </w:t>
      </w:r>
      <w:r w:rsidR="00405EE0">
        <w:rPr>
          <w:rFonts w:ascii="Times New Roman" w:eastAsia="Times New Roman" w:hAnsi="Times New Roman" w:cs="Times New Roman"/>
          <w:iCs/>
          <w:sz w:val="20"/>
          <w:szCs w:val="20"/>
        </w:rPr>
        <w:t>datos</w:t>
      </w:r>
      <w:r w:rsidR="00D64AD1">
        <w:rPr>
          <w:rFonts w:ascii="Times New Roman" w:eastAsia="Times New Roman" w:hAnsi="Times New Roman" w:cs="Times New Roman"/>
          <w:iCs/>
          <w:sz w:val="20"/>
          <w:szCs w:val="20"/>
        </w:rPr>
        <w:t>.</w:t>
      </w:r>
    </w:p>
    <w:p w14:paraId="4C29FA6F" w14:textId="77777777" w:rsidR="00405EE0" w:rsidRDefault="00405EE0" w:rsidP="00405EE0">
      <w:pPr>
        <w:spacing w:line="240" w:lineRule="auto"/>
        <w:jc w:val="both"/>
        <w:rPr>
          <w:rFonts w:ascii="Times New Roman" w:eastAsia="Times New Roman" w:hAnsi="Times New Roman" w:cs="Times New Roman"/>
          <w:i/>
          <w:sz w:val="20"/>
          <w:szCs w:val="20"/>
        </w:rPr>
      </w:pPr>
    </w:p>
    <w:p w14:paraId="3786CABA" w14:textId="46F0DEE6" w:rsidR="00B729D4" w:rsidRDefault="00405EE0" w:rsidP="00405EE0">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Luego, se realiza un ciclo </w:t>
      </w:r>
      <w:proofErr w:type="spellStart"/>
      <w:r>
        <w:rPr>
          <w:rFonts w:ascii="Times New Roman" w:eastAsia="Times New Roman" w:hAnsi="Times New Roman" w:cs="Times New Roman"/>
          <w:i/>
          <w:sz w:val="20"/>
          <w:szCs w:val="20"/>
        </w:rPr>
        <w:t>for</w:t>
      </w:r>
      <w:proofErr w:type="spellEnd"/>
      <w:r>
        <w:rPr>
          <w:rFonts w:ascii="Times New Roman" w:eastAsia="Times New Roman" w:hAnsi="Times New Roman" w:cs="Times New Roman"/>
          <w:iCs/>
          <w:sz w:val="20"/>
          <w:szCs w:val="20"/>
        </w:rPr>
        <w:t xml:space="preserve">, el cual </w:t>
      </w:r>
      <w:r w:rsidR="00B729D4">
        <w:rPr>
          <w:rFonts w:ascii="Times New Roman" w:eastAsia="Times New Roman" w:hAnsi="Times New Roman" w:cs="Times New Roman"/>
          <w:iCs/>
          <w:sz w:val="20"/>
          <w:szCs w:val="20"/>
        </w:rPr>
        <w:t xml:space="preserve">itera sobre la cantidad de </w:t>
      </w:r>
      <w:proofErr w:type="spellStart"/>
      <w:r w:rsidR="00B729D4">
        <w:rPr>
          <w:rFonts w:ascii="Times New Roman" w:eastAsia="Times New Roman" w:hAnsi="Times New Roman" w:cs="Times New Roman"/>
          <w:i/>
          <w:sz w:val="20"/>
          <w:szCs w:val="20"/>
        </w:rPr>
        <w:t>splits</w:t>
      </w:r>
      <w:proofErr w:type="spellEnd"/>
      <w:r w:rsidR="00B729D4">
        <w:rPr>
          <w:rFonts w:ascii="Times New Roman" w:eastAsia="Times New Roman" w:hAnsi="Times New Roman" w:cs="Times New Roman"/>
          <w:i/>
          <w:sz w:val="20"/>
          <w:szCs w:val="20"/>
        </w:rPr>
        <w:t xml:space="preserve"> </w:t>
      </w:r>
      <w:r w:rsidR="00B729D4">
        <w:rPr>
          <w:rFonts w:ascii="Times New Roman" w:eastAsia="Times New Roman" w:hAnsi="Times New Roman" w:cs="Times New Roman"/>
          <w:iCs/>
          <w:sz w:val="20"/>
          <w:szCs w:val="20"/>
        </w:rPr>
        <w:t xml:space="preserve">antes mencionada, para obtener los datos de </w:t>
      </w:r>
      <w:r w:rsidR="00B729D4">
        <w:rPr>
          <w:rFonts w:ascii="Times New Roman" w:eastAsia="Times New Roman" w:hAnsi="Times New Roman" w:cs="Times New Roman"/>
          <w:i/>
          <w:sz w:val="20"/>
          <w:szCs w:val="20"/>
        </w:rPr>
        <w:t xml:space="preserve">Train </w:t>
      </w:r>
      <w:r w:rsidR="00B729D4">
        <w:rPr>
          <w:rFonts w:ascii="Times New Roman" w:eastAsia="Times New Roman" w:hAnsi="Times New Roman" w:cs="Times New Roman"/>
          <w:iCs/>
          <w:sz w:val="20"/>
          <w:szCs w:val="20"/>
        </w:rPr>
        <w:t xml:space="preserve">y </w:t>
      </w:r>
      <w:proofErr w:type="gramStart"/>
      <w:r w:rsidR="00B729D4">
        <w:rPr>
          <w:rFonts w:ascii="Times New Roman" w:eastAsia="Times New Roman" w:hAnsi="Times New Roman" w:cs="Times New Roman"/>
          <w:iCs/>
          <w:sz w:val="20"/>
          <w:szCs w:val="20"/>
        </w:rPr>
        <w:t xml:space="preserve">de </w:t>
      </w:r>
      <w:r w:rsidR="00B729D4">
        <w:rPr>
          <w:rFonts w:ascii="Times New Roman" w:eastAsia="Times New Roman" w:hAnsi="Times New Roman" w:cs="Times New Roman"/>
          <w:i/>
          <w:sz w:val="20"/>
          <w:szCs w:val="20"/>
        </w:rPr>
        <w:t>Test</w:t>
      </w:r>
      <w:proofErr w:type="gramEnd"/>
      <w:r w:rsidR="00B729D4">
        <w:rPr>
          <w:rFonts w:ascii="Times New Roman" w:eastAsia="Times New Roman" w:hAnsi="Times New Roman" w:cs="Times New Roman"/>
          <w:iCs/>
          <w:sz w:val="20"/>
          <w:szCs w:val="20"/>
        </w:rPr>
        <w:t xml:space="preserve"> correspondientes para e</w:t>
      </w:r>
      <w:r w:rsidR="002D7EEF">
        <w:rPr>
          <w:rFonts w:ascii="Times New Roman" w:eastAsia="Times New Roman" w:hAnsi="Times New Roman" w:cs="Times New Roman"/>
          <w:iCs/>
          <w:sz w:val="20"/>
          <w:szCs w:val="20"/>
        </w:rPr>
        <w:t>l</w:t>
      </w:r>
      <w:r w:rsidR="00B729D4">
        <w:rPr>
          <w:rFonts w:ascii="Times New Roman" w:eastAsia="Times New Roman" w:hAnsi="Times New Roman" w:cs="Times New Roman"/>
          <w:iCs/>
          <w:sz w:val="20"/>
          <w:szCs w:val="20"/>
        </w:rPr>
        <w:t xml:space="preserve"> Split. (Fig. </w:t>
      </w:r>
      <w:r w:rsidR="00F07375">
        <w:rPr>
          <w:rFonts w:ascii="Times New Roman" w:eastAsia="Times New Roman" w:hAnsi="Times New Roman" w:cs="Times New Roman"/>
          <w:iCs/>
          <w:sz w:val="20"/>
          <w:szCs w:val="20"/>
        </w:rPr>
        <w:t>7</w:t>
      </w:r>
      <w:r w:rsidR="00B729D4">
        <w:rPr>
          <w:rFonts w:ascii="Times New Roman" w:eastAsia="Times New Roman" w:hAnsi="Times New Roman" w:cs="Times New Roman"/>
          <w:iCs/>
          <w:sz w:val="20"/>
          <w:szCs w:val="20"/>
        </w:rPr>
        <w:t>)</w:t>
      </w:r>
    </w:p>
    <w:p w14:paraId="1FE7A59A" w14:textId="77777777" w:rsidR="00B729D4" w:rsidRDefault="00B729D4" w:rsidP="00405EE0">
      <w:pPr>
        <w:spacing w:line="240" w:lineRule="auto"/>
        <w:jc w:val="both"/>
        <w:rPr>
          <w:rFonts w:ascii="Times New Roman" w:eastAsia="Times New Roman" w:hAnsi="Times New Roman" w:cs="Times New Roman"/>
          <w:iCs/>
          <w:sz w:val="20"/>
          <w:szCs w:val="20"/>
        </w:rPr>
      </w:pPr>
    </w:p>
    <w:p w14:paraId="744F0DC8" w14:textId="557C42A7" w:rsidR="00B729D4" w:rsidRPr="00B729D4" w:rsidRDefault="00B729D4" w:rsidP="00405EE0">
      <w:pPr>
        <w:spacing w:line="240" w:lineRule="auto"/>
        <w:jc w:val="both"/>
        <w:rPr>
          <w:rFonts w:ascii="Times New Roman" w:eastAsia="Times New Roman" w:hAnsi="Times New Roman" w:cs="Times New Roman"/>
          <w:iCs/>
          <w:sz w:val="20"/>
          <w:szCs w:val="20"/>
        </w:rPr>
      </w:pPr>
      <w:r w:rsidRPr="00B729D4">
        <w:rPr>
          <w:rFonts w:ascii="Times New Roman" w:eastAsia="Times New Roman" w:hAnsi="Times New Roman" w:cs="Times New Roman"/>
          <w:iCs/>
          <w:noProof/>
          <w:sz w:val="20"/>
          <w:szCs w:val="20"/>
        </w:rPr>
        <w:drawing>
          <wp:inline distT="0" distB="0" distL="0" distR="0" wp14:anchorId="1B15DE1B" wp14:editId="2D1B6DE7">
            <wp:extent cx="2862943" cy="612703"/>
            <wp:effectExtent l="0" t="0" r="0" b="0"/>
            <wp:docPr id="16214088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8807" name="Picture 1" descr="A screen shot of a computer code&#10;&#10;Description automatically generated"/>
                    <pic:cNvPicPr/>
                  </pic:nvPicPr>
                  <pic:blipFill>
                    <a:blip r:embed="rId14"/>
                    <a:stretch>
                      <a:fillRect/>
                    </a:stretch>
                  </pic:blipFill>
                  <pic:spPr>
                    <a:xfrm>
                      <a:off x="0" y="0"/>
                      <a:ext cx="2895074" cy="619579"/>
                    </a:xfrm>
                    <a:prstGeom prst="rect">
                      <a:avLst/>
                    </a:prstGeom>
                  </pic:spPr>
                </pic:pic>
              </a:graphicData>
            </a:graphic>
          </wp:inline>
        </w:drawing>
      </w:r>
    </w:p>
    <w:p w14:paraId="10E4F8AA" w14:textId="2C45191F" w:rsidR="00B729D4" w:rsidRPr="00C40A49" w:rsidRDefault="00B729D4" w:rsidP="00B729D4">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sidR="00F07375">
        <w:rPr>
          <w:rFonts w:ascii="Times New Roman" w:eastAsia="Times New Roman" w:hAnsi="Times New Roman" w:cs="Times New Roman"/>
          <w:i/>
          <w:sz w:val="16"/>
          <w:szCs w:val="16"/>
        </w:rPr>
        <w:t>7</w:t>
      </w:r>
      <w:r w:rsidRPr="00C40A49">
        <w:rPr>
          <w:rFonts w:ascii="Times New Roman" w:eastAsia="Times New Roman" w:hAnsi="Times New Roman" w:cs="Times New Roman"/>
          <w:i/>
          <w:sz w:val="16"/>
          <w:szCs w:val="16"/>
        </w:rPr>
        <w:t xml:space="preserve">. Código ciclo </w:t>
      </w:r>
      <w:proofErr w:type="spellStart"/>
      <w:r w:rsidRPr="00C40A49">
        <w:rPr>
          <w:rFonts w:ascii="Times New Roman" w:eastAsia="Times New Roman" w:hAnsi="Times New Roman" w:cs="Times New Roman"/>
          <w:i/>
          <w:sz w:val="16"/>
          <w:szCs w:val="16"/>
        </w:rPr>
        <w:t>cross</w:t>
      </w:r>
      <w:r w:rsidR="008C4454" w:rsidRPr="00C40A49">
        <w:rPr>
          <w:rFonts w:ascii="Times New Roman" w:eastAsia="Times New Roman" w:hAnsi="Times New Roman" w:cs="Times New Roman"/>
          <w:i/>
          <w:sz w:val="16"/>
          <w:szCs w:val="16"/>
        </w:rPr>
        <w:t>-</w:t>
      </w:r>
      <w:r w:rsidRPr="00C40A49">
        <w:rPr>
          <w:rFonts w:ascii="Times New Roman" w:eastAsia="Times New Roman" w:hAnsi="Times New Roman" w:cs="Times New Roman"/>
          <w:i/>
          <w:sz w:val="16"/>
          <w:szCs w:val="16"/>
        </w:rPr>
        <w:t>validation</w:t>
      </w:r>
      <w:proofErr w:type="spellEnd"/>
    </w:p>
    <w:p w14:paraId="223EAE0B" w14:textId="77777777" w:rsidR="00B729D4" w:rsidRDefault="00B729D4" w:rsidP="00B729D4">
      <w:pPr>
        <w:spacing w:line="240" w:lineRule="auto"/>
        <w:rPr>
          <w:rFonts w:ascii="Times New Roman" w:eastAsia="Times New Roman" w:hAnsi="Times New Roman" w:cs="Times New Roman"/>
          <w:i/>
          <w:sz w:val="20"/>
          <w:szCs w:val="20"/>
        </w:rPr>
      </w:pPr>
    </w:p>
    <w:p w14:paraId="707437CC" w14:textId="26B98DCA" w:rsidR="0031767C" w:rsidRDefault="0031767C" w:rsidP="0031767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Una vez se tiene los datos de </w:t>
      </w:r>
      <w:r>
        <w:rPr>
          <w:rFonts w:ascii="Times New Roman" w:eastAsia="Times New Roman" w:hAnsi="Times New Roman" w:cs="Times New Roman"/>
          <w:i/>
          <w:sz w:val="20"/>
          <w:szCs w:val="20"/>
        </w:rPr>
        <w:t xml:space="preserve">Train </w:t>
      </w:r>
      <w:r>
        <w:rPr>
          <w:rFonts w:ascii="Times New Roman" w:eastAsia="Times New Roman" w:hAnsi="Times New Roman" w:cs="Times New Roman"/>
          <w:iCs/>
          <w:sz w:val="20"/>
          <w:szCs w:val="20"/>
        </w:rPr>
        <w:t xml:space="preserve">y </w:t>
      </w:r>
      <w:r>
        <w:rPr>
          <w:rFonts w:ascii="Times New Roman" w:eastAsia="Times New Roman" w:hAnsi="Times New Roman" w:cs="Times New Roman"/>
          <w:i/>
          <w:sz w:val="20"/>
          <w:szCs w:val="20"/>
        </w:rPr>
        <w:t>Test</w:t>
      </w:r>
      <w:r>
        <w:rPr>
          <w:rFonts w:ascii="Times New Roman" w:eastAsia="Times New Roman" w:hAnsi="Times New Roman" w:cs="Times New Roman"/>
          <w:iCs/>
          <w:sz w:val="20"/>
          <w:szCs w:val="20"/>
        </w:rPr>
        <w:t xml:space="preserve">, deben ser normalizados </w:t>
      </w:r>
      <w:r w:rsidR="008C4454">
        <w:rPr>
          <w:rFonts w:ascii="Times New Roman" w:eastAsia="Times New Roman" w:hAnsi="Times New Roman" w:cs="Times New Roman"/>
          <w:iCs/>
          <w:sz w:val="20"/>
          <w:szCs w:val="20"/>
        </w:rPr>
        <w:t>ya que,</w:t>
      </w:r>
      <w:r>
        <w:rPr>
          <w:rFonts w:ascii="Times New Roman" w:eastAsia="Times New Roman" w:hAnsi="Times New Roman" w:cs="Times New Roman"/>
          <w:iCs/>
          <w:sz w:val="20"/>
          <w:szCs w:val="20"/>
        </w:rPr>
        <w:t xml:space="preserve"> si no se lo hace, estarían normalizados a partir de la información de ambos conjuntos, con lo cual puede afectar a la validez de la evaluación del modelo</w:t>
      </w:r>
      <w:r w:rsidR="008C4454">
        <w:rPr>
          <w:rFonts w:ascii="Times New Roman" w:eastAsia="Times New Roman" w:hAnsi="Times New Roman" w:cs="Times New Roman"/>
          <w:iCs/>
          <w:sz w:val="20"/>
          <w:szCs w:val="20"/>
        </w:rPr>
        <w:t xml:space="preserve">. </w:t>
      </w:r>
    </w:p>
    <w:p w14:paraId="3F8FC7D1" w14:textId="77777777" w:rsidR="008C4454" w:rsidRDefault="008C4454" w:rsidP="0031767C">
      <w:pPr>
        <w:spacing w:line="240" w:lineRule="auto"/>
        <w:jc w:val="both"/>
        <w:rPr>
          <w:rFonts w:ascii="Times New Roman" w:eastAsia="Times New Roman" w:hAnsi="Times New Roman" w:cs="Times New Roman"/>
          <w:iCs/>
          <w:sz w:val="20"/>
          <w:szCs w:val="20"/>
        </w:rPr>
      </w:pPr>
    </w:p>
    <w:p w14:paraId="100CC761" w14:textId="732CDB72" w:rsidR="008C4454" w:rsidRDefault="008C4454" w:rsidP="0031767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En conclusión, </w:t>
      </w:r>
      <w:r w:rsidR="005F5C0E">
        <w:rPr>
          <w:rFonts w:ascii="Times New Roman" w:eastAsia="Times New Roman" w:hAnsi="Times New Roman" w:cs="Times New Roman"/>
          <w:iCs/>
          <w:sz w:val="20"/>
          <w:szCs w:val="20"/>
        </w:rPr>
        <w:t xml:space="preserve">cada iteración tomará datos diferentes de </w:t>
      </w:r>
      <w:proofErr w:type="spellStart"/>
      <w:r w:rsidR="005F5C0E" w:rsidRPr="005F5C0E">
        <w:rPr>
          <w:rFonts w:ascii="Times New Roman" w:eastAsia="Times New Roman" w:hAnsi="Times New Roman" w:cs="Times New Roman"/>
          <w:i/>
          <w:sz w:val="20"/>
          <w:szCs w:val="20"/>
        </w:rPr>
        <w:t>train</w:t>
      </w:r>
      <w:proofErr w:type="spellEnd"/>
      <w:r w:rsidR="005F5C0E">
        <w:rPr>
          <w:rFonts w:ascii="Times New Roman" w:eastAsia="Times New Roman" w:hAnsi="Times New Roman" w:cs="Times New Roman"/>
          <w:iCs/>
          <w:sz w:val="20"/>
          <w:szCs w:val="20"/>
        </w:rPr>
        <w:t xml:space="preserve"> y </w:t>
      </w:r>
      <w:r w:rsidR="005F5C0E" w:rsidRPr="005F5C0E">
        <w:rPr>
          <w:rFonts w:ascii="Times New Roman" w:eastAsia="Times New Roman" w:hAnsi="Times New Roman" w:cs="Times New Roman"/>
          <w:i/>
          <w:sz w:val="20"/>
          <w:szCs w:val="20"/>
        </w:rPr>
        <w:t>test</w:t>
      </w:r>
      <w:r w:rsidR="005F5C0E">
        <w:rPr>
          <w:rFonts w:ascii="Times New Roman" w:eastAsia="Times New Roman" w:hAnsi="Times New Roman" w:cs="Times New Roman"/>
          <w:iCs/>
          <w:sz w:val="20"/>
          <w:szCs w:val="20"/>
        </w:rPr>
        <w:t xml:space="preserve"> con el fin de abarcar la totalidad de los datos en la última iteración, esto, para poder tener un mejor desempeño ante la varianza de los datos en general. También a</w:t>
      </w:r>
      <w:r>
        <w:rPr>
          <w:rFonts w:ascii="Times New Roman" w:eastAsia="Times New Roman" w:hAnsi="Times New Roman" w:cs="Times New Roman"/>
          <w:iCs/>
          <w:sz w:val="20"/>
          <w:szCs w:val="20"/>
        </w:rPr>
        <w:t xml:space="preserve">ntes de llevar los conjuntos de datos al clasificador, </w:t>
      </w:r>
      <w:r w:rsidR="00710F44">
        <w:rPr>
          <w:rFonts w:ascii="Times New Roman" w:eastAsia="Times New Roman" w:hAnsi="Times New Roman" w:cs="Times New Roman"/>
          <w:iCs/>
          <w:sz w:val="20"/>
          <w:szCs w:val="20"/>
        </w:rPr>
        <w:t>se debe</w:t>
      </w:r>
      <w:r>
        <w:rPr>
          <w:rFonts w:ascii="Times New Roman" w:eastAsia="Times New Roman" w:hAnsi="Times New Roman" w:cs="Times New Roman"/>
          <w:iCs/>
          <w:sz w:val="20"/>
          <w:szCs w:val="20"/>
        </w:rPr>
        <w:t xml:space="preserve"> normalizarlos respecto a los datos de entrenamiento, porque así, no se tomará en cuenta la media ni la desviación estándar del conjunto </w:t>
      </w:r>
      <w:proofErr w:type="gramStart"/>
      <w:r>
        <w:rPr>
          <w:rFonts w:ascii="Times New Roman" w:eastAsia="Times New Roman" w:hAnsi="Times New Roman" w:cs="Times New Roman"/>
          <w:iCs/>
          <w:sz w:val="20"/>
          <w:szCs w:val="20"/>
        </w:rPr>
        <w:t xml:space="preserve">de </w:t>
      </w:r>
      <w:r>
        <w:rPr>
          <w:rFonts w:ascii="Times New Roman" w:eastAsia="Times New Roman" w:hAnsi="Times New Roman" w:cs="Times New Roman"/>
          <w:i/>
          <w:sz w:val="20"/>
          <w:szCs w:val="20"/>
        </w:rPr>
        <w:t>Test</w:t>
      </w:r>
      <w:proofErr w:type="gramEnd"/>
      <w:r>
        <w:rPr>
          <w:rFonts w:ascii="Times New Roman" w:eastAsia="Times New Roman" w:hAnsi="Times New Roman" w:cs="Times New Roman"/>
          <w:iCs/>
          <w:sz w:val="20"/>
          <w:szCs w:val="20"/>
        </w:rPr>
        <w:t>, lo cual está correcto, porque este conjunto son datos que en teoría no se conocen y se usarán para evaluar el modelo y la efectividad del mismo respecto a lo que ya se conocía (</w:t>
      </w:r>
      <w:r>
        <w:rPr>
          <w:rFonts w:ascii="Times New Roman" w:eastAsia="Times New Roman" w:hAnsi="Times New Roman" w:cs="Times New Roman"/>
          <w:i/>
          <w:sz w:val="20"/>
          <w:szCs w:val="20"/>
        </w:rPr>
        <w:t>Train</w:t>
      </w:r>
      <w:r>
        <w:rPr>
          <w:rFonts w:ascii="Times New Roman" w:eastAsia="Times New Roman" w:hAnsi="Times New Roman" w:cs="Times New Roman"/>
          <w:iCs/>
          <w:sz w:val="20"/>
          <w:szCs w:val="20"/>
        </w:rPr>
        <w:t xml:space="preserve">). (Fig. </w:t>
      </w:r>
      <w:r w:rsidR="00F07375">
        <w:rPr>
          <w:rFonts w:ascii="Times New Roman" w:eastAsia="Times New Roman" w:hAnsi="Times New Roman" w:cs="Times New Roman"/>
          <w:iCs/>
          <w:sz w:val="20"/>
          <w:szCs w:val="20"/>
        </w:rPr>
        <w:t>8</w:t>
      </w:r>
      <w:r>
        <w:rPr>
          <w:rFonts w:ascii="Times New Roman" w:eastAsia="Times New Roman" w:hAnsi="Times New Roman" w:cs="Times New Roman"/>
          <w:iCs/>
          <w:sz w:val="20"/>
          <w:szCs w:val="20"/>
        </w:rPr>
        <w:t>)</w:t>
      </w:r>
    </w:p>
    <w:p w14:paraId="21F0EBC7" w14:textId="77777777" w:rsidR="008C4454" w:rsidRDefault="008C4454" w:rsidP="0031767C">
      <w:pPr>
        <w:spacing w:line="240" w:lineRule="auto"/>
        <w:jc w:val="both"/>
        <w:rPr>
          <w:rFonts w:ascii="Times New Roman" w:eastAsia="Times New Roman" w:hAnsi="Times New Roman" w:cs="Times New Roman"/>
          <w:iCs/>
          <w:sz w:val="20"/>
          <w:szCs w:val="20"/>
        </w:rPr>
      </w:pPr>
    </w:p>
    <w:p w14:paraId="688C5C3A" w14:textId="79E938CA" w:rsidR="008C4454" w:rsidRDefault="008C4454" w:rsidP="0031767C">
      <w:pPr>
        <w:spacing w:line="240" w:lineRule="auto"/>
        <w:jc w:val="both"/>
        <w:rPr>
          <w:rFonts w:ascii="Times New Roman" w:eastAsia="Times New Roman" w:hAnsi="Times New Roman" w:cs="Times New Roman"/>
          <w:iCs/>
          <w:sz w:val="20"/>
          <w:szCs w:val="20"/>
        </w:rPr>
      </w:pPr>
      <w:r w:rsidRPr="008C4454">
        <w:rPr>
          <w:rFonts w:ascii="Times New Roman" w:eastAsia="Times New Roman" w:hAnsi="Times New Roman" w:cs="Times New Roman"/>
          <w:iCs/>
          <w:noProof/>
          <w:sz w:val="20"/>
          <w:szCs w:val="20"/>
        </w:rPr>
        <w:drawing>
          <wp:inline distT="0" distB="0" distL="0" distR="0" wp14:anchorId="03348457" wp14:editId="0B29B764">
            <wp:extent cx="2859405" cy="506186"/>
            <wp:effectExtent l="0" t="0" r="0" b="8255"/>
            <wp:docPr id="13110059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05986" name="Picture 1" descr="A screen shot of a computer&#10;&#10;Description automatically generated"/>
                    <pic:cNvPicPr/>
                  </pic:nvPicPr>
                  <pic:blipFill>
                    <a:blip r:embed="rId15"/>
                    <a:stretch>
                      <a:fillRect/>
                    </a:stretch>
                  </pic:blipFill>
                  <pic:spPr>
                    <a:xfrm>
                      <a:off x="0" y="0"/>
                      <a:ext cx="2924492" cy="517708"/>
                    </a:xfrm>
                    <a:prstGeom prst="rect">
                      <a:avLst/>
                    </a:prstGeom>
                  </pic:spPr>
                </pic:pic>
              </a:graphicData>
            </a:graphic>
          </wp:inline>
        </w:drawing>
      </w:r>
    </w:p>
    <w:p w14:paraId="1AE21492" w14:textId="5C311D7D" w:rsidR="008C4454" w:rsidRPr="00C40A49" w:rsidRDefault="008C4454" w:rsidP="008C4454">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sidR="00F07375">
        <w:rPr>
          <w:rFonts w:ascii="Times New Roman" w:eastAsia="Times New Roman" w:hAnsi="Times New Roman" w:cs="Times New Roman"/>
          <w:i/>
          <w:sz w:val="16"/>
          <w:szCs w:val="16"/>
        </w:rPr>
        <w:t>8</w:t>
      </w:r>
      <w:r w:rsidRPr="00C40A49">
        <w:rPr>
          <w:rFonts w:ascii="Times New Roman" w:eastAsia="Times New Roman" w:hAnsi="Times New Roman" w:cs="Times New Roman"/>
          <w:i/>
          <w:sz w:val="16"/>
          <w:szCs w:val="16"/>
        </w:rPr>
        <w:t>. Código normalización Train y Test</w:t>
      </w:r>
    </w:p>
    <w:p w14:paraId="1133F618" w14:textId="77777777" w:rsidR="0031767C" w:rsidRDefault="0031767C" w:rsidP="00B729D4">
      <w:pPr>
        <w:spacing w:line="240" w:lineRule="auto"/>
        <w:rPr>
          <w:rFonts w:ascii="Times New Roman" w:eastAsia="Times New Roman" w:hAnsi="Times New Roman" w:cs="Times New Roman"/>
          <w:i/>
          <w:sz w:val="20"/>
          <w:szCs w:val="20"/>
        </w:rPr>
      </w:pPr>
    </w:p>
    <w:p w14:paraId="4F7989C7" w14:textId="34FFE4CA" w:rsidR="008C4454" w:rsidRDefault="0031767C" w:rsidP="00B729D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3.2.</w:t>
      </w:r>
      <w:r w:rsidR="002D7EEF">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 xml:space="preserve"> </w:t>
      </w:r>
      <w:r w:rsidR="008C4454">
        <w:rPr>
          <w:rFonts w:ascii="Times New Roman" w:eastAsia="Times New Roman" w:hAnsi="Times New Roman" w:cs="Times New Roman"/>
          <w:i/>
          <w:sz w:val="20"/>
          <w:szCs w:val="20"/>
        </w:rPr>
        <w:t>Clasificadores</w:t>
      </w:r>
    </w:p>
    <w:p w14:paraId="720A3C5A" w14:textId="77777777" w:rsidR="00F07375" w:rsidRDefault="00F07375" w:rsidP="00B729D4">
      <w:pPr>
        <w:spacing w:line="240" w:lineRule="auto"/>
        <w:rPr>
          <w:rFonts w:ascii="Times New Roman" w:eastAsia="Times New Roman" w:hAnsi="Times New Roman" w:cs="Times New Roman"/>
          <w:i/>
          <w:sz w:val="20"/>
          <w:szCs w:val="20"/>
        </w:rPr>
      </w:pPr>
    </w:p>
    <w:p w14:paraId="2525089D" w14:textId="3E775222" w:rsidR="008C4454" w:rsidRDefault="009C62D5" w:rsidP="009C62D5">
      <w:pPr>
        <w:spacing w:line="240" w:lineRule="auto"/>
        <w:jc w:val="both"/>
        <w:rPr>
          <w:rFonts w:ascii="Times New Roman" w:eastAsia="Times New Roman" w:hAnsi="Times New Roman" w:cs="Times New Roman"/>
          <w:bCs/>
          <w:i/>
          <w:iCs/>
          <w:sz w:val="20"/>
          <w:szCs w:val="20"/>
          <w:lang w:val="es-MX"/>
        </w:rPr>
      </w:pPr>
      <w:r>
        <w:rPr>
          <w:rFonts w:ascii="Times New Roman" w:eastAsia="Times New Roman" w:hAnsi="Times New Roman" w:cs="Times New Roman"/>
          <w:iCs/>
          <w:sz w:val="20"/>
          <w:szCs w:val="20"/>
        </w:rPr>
        <w:t>En este punto, después de dividi</w:t>
      </w:r>
      <w:r w:rsidR="005F5C0E">
        <w:rPr>
          <w:rFonts w:ascii="Times New Roman" w:eastAsia="Times New Roman" w:hAnsi="Times New Roman" w:cs="Times New Roman"/>
          <w:iCs/>
          <w:sz w:val="20"/>
          <w:szCs w:val="20"/>
        </w:rPr>
        <w:t>r</w:t>
      </w:r>
      <w:r>
        <w:rPr>
          <w:rFonts w:ascii="Times New Roman" w:eastAsia="Times New Roman" w:hAnsi="Times New Roman" w:cs="Times New Roman"/>
          <w:iCs/>
          <w:sz w:val="20"/>
          <w:szCs w:val="20"/>
        </w:rPr>
        <w:t xml:space="preserve"> los datos</w:t>
      </w:r>
      <w:r w:rsidR="005F5C0E">
        <w:rPr>
          <w:rFonts w:ascii="Times New Roman" w:eastAsia="Times New Roman" w:hAnsi="Times New Roman" w:cs="Times New Roman"/>
          <w:iCs/>
          <w:sz w:val="20"/>
          <w:szCs w:val="20"/>
        </w:rPr>
        <w:t xml:space="preserve"> originales,</w:t>
      </w:r>
      <w:r>
        <w:rPr>
          <w:rFonts w:ascii="Times New Roman" w:eastAsia="Times New Roman" w:hAnsi="Times New Roman" w:cs="Times New Roman"/>
          <w:iCs/>
          <w:sz w:val="20"/>
          <w:szCs w:val="20"/>
        </w:rPr>
        <w:t xml:space="preserve"> aplicar </w:t>
      </w:r>
      <w:proofErr w:type="spellStart"/>
      <w:r>
        <w:rPr>
          <w:rFonts w:ascii="Times New Roman" w:eastAsia="Times New Roman" w:hAnsi="Times New Roman" w:cs="Times New Roman"/>
          <w:iCs/>
          <w:sz w:val="20"/>
          <w:szCs w:val="20"/>
        </w:rPr>
        <w:t>cross-validation</w:t>
      </w:r>
      <w:proofErr w:type="spellEnd"/>
      <w:r>
        <w:rPr>
          <w:rFonts w:ascii="Times New Roman" w:eastAsia="Times New Roman" w:hAnsi="Times New Roman" w:cs="Times New Roman"/>
          <w:iCs/>
          <w:sz w:val="20"/>
          <w:szCs w:val="20"/>
        </w:rPr>
        <w:t xml:space="preserve">, y normalizar los datos de </w:t>
      </w:r>
      <w:r w:rsidRPr="005F5C0E">
        <w:rPr>
          <w:rFonts w:ascii="Times New Roman" w:eastAsia="Times New Roman" w:hAnsi="Times New Roman" w:cs="Times New Roman"/>
          <w:i/>
          <w:sz w:val="20"/>
          <w:szCs w:val="20"/>
        </w:rPr>
        <w:t>Train</w:t>
      </w:r>
      <w:r>
        <w:rPr>
          <w:rFonts w:ascii="Times New Roman" w:eastAsia="Times New Roman" w:hAnsi="Times New Roman" w:cs="Times New Roman"/>
          <w:iCs/>
          <w:sz w:val="20"/>
          <w:szCs w:val="20"/>
        </w:rPr>
        <w:t xml:space="preserve"> y </w:t>
      </w:r>
      <w:r w:rsidRPr="005F5C0E">
        <w:rPr>
          <w:rFonts w:ascii="Times New Roman" w:eastAsia="Times New Roman" w:hAnsi="Times New Roman" w:cs="Times New Roman"/>
          <w:i/>
          <w:sz w:val="20"/>
          <w:szCs w:val="20"/>
        </w:rPr>
        <w:t>Test</w:t>
      </w:r>
      <w:r>
        <w:rPr>
          <w:rFonts w:ascii="Times New Roman" w:eastAsia="Times New Roman" w:hAnsi="Times New Roman" w:cs="Times New Roman"/>
          <w:iCs/>
          <w:sz w:val="20"/>
          <w:szCs w:val="20"/>
        </w:rPr>
        <w:t xml:space="preserve">, se procede a inicializar dos clasificadores distintos y a entrenarlos, los cuales son </w:t>
      </w:r>
      <w:r w:rsidRPr="009C62D5">
        <w:rPr>
          <w:rFonts w:ascii="Times New Roman" w:eastAsia="Times New Roman" w:hAnsi="Times New Roman" w:cs="Times New Roman"/>
          <w:bCs/>
          <w:i/>
          <w:iCs/>
          <w:sz w:val="20"/>
          <w:szCs w:val="20"/>
          <w:lang w:val="es-MX"/>
        </w:rPr>
        <w:t>K-</w:t>
      </w:r>
      <w:proofErr w:type="spellStart"/>
      <w:r w:rsidRPr="009C62D5">
        <w:rPr>
          <w:rFonts w:ascii="Times New Roman" w:eastAsia="Times New Roman" w:hAnsi="Times New Roman" w:cs="Times New Roman"/>
          <w:bCs/>
          <w:i/>
          <w:iCs/>
          <w:sz w:val="20"/>
          <w:szCs w:val="20"/>
          <w:lang w:val="es-MX"/>
        </w:rPr>
        <w:t>nearest</w:t>
      </w:r>
      <w:proofErr w:type="spellEnd"/>
      <w:r w:rsidRPr="009C62D5">
        <w:rPr>
          <w:rFonts w:ascii="Times New Roman" w:eastAsia="Times New Roman" w:hAnsi="Times New Roman" w:cs="Times New Roman"/>
          <w:bCs/>
          <w:i/>
          <w:iCs/>
          <w:sz w:val="20"/>
          <w:szCs w:val="20"/>
          <w:lang w:val="es-MX"/>
        </w:rPr>
        <w:t xml:space="preserve"> </w:t>
      </w:r>
      <w:proofErr w:type="spellStart"/>
      <w:r w:rsidRPr="009C62D5">
        <w:rPr>
          <w:rFonts w:ascii="Times New Roman" w:eastAsia="Times New Roman" w:hAnsi="Times New Roman" w:cs="Times New Roman"/>
          <w:bCs/>
          <w:i/>
          <w:iCs/>
          <w:sz w:val="20"/>
          <w:szCs w:val="20"/>
          <w:lang w:val="es-MX"/>
        </w:rPr>
        <w:t>neighbors</w:t>
      </w:r>
      <w:proofErr w:type="spellEnd"/>
      <w:r w:rsidRPr="009C62D5">
        <w:rPr>
          <w:rFonts w:ascii="Times New Roman" w:eastAsia="Times New Roman" w:hAnsi="Times New Roman" w:cs="Times New Roman"/>
          <w:bCs/>
          <w:i/>
          <w:iCs/>
          <w:sz w:val="20"/>
          <w:szCs w:val="20"/>
          <w:lang w:val="es-MX"/>
        </w:rPr>
        <w:t xml:space="preserve"> (KNN)</w:t>
      </w:r>
      <w:r>
        <w:rPr>
          <w:rFonts w:ascii="Times New Roman" w:eastAsia="Times New Roman" w:hAnsi="Times New Roman" w:cs="Times New Roman"/>
          <w:bCs/>
          <w:sz w:val="20"/>
          <w:szCs w:val="20"/>
          <w:lang w:val="es-MX"/>
        </w:rPr>
        <w:t xml:space="preserve">, y </w:t>
      </w:r>
      <w:proofErr w:type="spellStart"/>
      <w:r w:rsidRPr="009C62D5">
        <w:rPr>
          <w:rFonts w:ascii="Times New Roman" w:eastAsia="Times New Roman" w:hAnsi="Times New Roman" w:cs="Times New Roman"/>
          <w:bCs/>
          <w:i/>
          <w:iCs/>
          <w:sz w:val="20"/>
          <w:szCs w:val="20"/>
          <w:lang w:val="es-MX"/>
        </w:rPr>
        <w:t>Support</w:t>
      </w:r>
      <w:proofErr w:type="spellEnd"/>
      <w:r w:rsidRPr="009C62D5">
        <w:rPr>
          <w:rFonts w:ascii="Times New Roman" w:eastAsia="Times New Roman" w:hAnsi="Times New Roman" w:cs="Times New Roman"/>
          <w:bCs/>
          <w:i/>
          <w:iCs/>
          <w:sz w:val="20"/>
          <w:szCs w:val="20"/>
          <w:lang w:val="es-MX"/>
        </w:rPr>
        <w:t xml:space="preserve"> vector machine (SVM)</w:t>
      </w:r>
      <w:r>
        <w:rPr>
          <w:rFonts w:ascii="Times New Roman" w:eastAsia="Times New Roman" w:hAnsi="Times New Roman" w:cs="Times New Roman"/>
          <w:bCs/>
          <w:i/>
          <w:iCs/>
          <w:sz w:val="20"/>
          <w:szCs w:val="20"/>
          <w:lang w:val="es-MX"/>
        </w:rPr>
        <w:t xml:space="preserve">. (Fig. </w:t>
      </w:r>
      <w:r w:rsidR="00F07375">
        <w:rPr>
          <w:rFonts w:ascii="Times New Roman" w:eastAsia="Times New Roman" w:hAnsi="Times New Roman" w:cs="Times New Roman"/>
          <w:bCs/>
          <w:i/>
          <w:iCs/>
          <w:sz w:val="20"/>
          <w:szCs w:val="20"/>
          <w:lang w:val="es-MX"/>
        </w:rPr>
        <w:t>9</w:t>
      </w:r>
      <w:r>
        <w:rPr>
          <w:rFonts w:ascii="Times New Roman" w:eastAsia="Times New Roman" w:hAnsi="Times New Roman" w:cs="Times New Roman"/>
          <w:bCs/>
          <w:i/>
          <w:iCs/>
          <w:sz w:val="20"/>
          <w:szCs w:val="20"/>
          <w:lang w:val="es-MX"/>
        </w:rPr>
        <w:t>)</w:t>
      </w:r>
    </w:p>
    <w:p w14:paraId="78D082A4" w14:textId="77777777" w:rsidR="009C62D5" w:rsidRDefault="009C62D5" w:rsidP="009C62D5">
      <w:pPr>
        <w:spacing w:line="240" w:lineRule="auto"/>
        <w:jc w:val="both"/>
        <w:rPr>
          <w:rFonts w:ascii="Times New Roman" w:eastAsia="Times New Roman" w:hAnsi="Times New Roman" w:cs="Times New Roman"/>
          <w:bCs/>
          <w:i/>
          <w:iCs/>
          <w:sz w:val="20"/>
          <w:szCs w:val="20"/>
          <w:lang w:val="es-MX"/>
        </w:rPr>
      </w:pPr>
    </w:p>
    <w:p w14:paraId="56B1F3A0" w14:textId="7F2E348D" w:rsidR="009C62D5" w:rsidRPr="009C62D5" w:rsidRDefault="009C62D5" w:rsidP="009C62D5">
      <w:pPr>
        <w:spacing w:line="240" w:lineRule="auto"/>
        <w:jc w:val="both"/>
        <w:rPr>
          <w:rFonts w:ascii="Times New Roman" w:eastAsia="Times New Roman" w:hAnsi="Times New Roman" w:cs="Times New Roman"/>
          <w:sz w:val="20"/>
          <w:szCs w:val="20"/>
          <w:lang w:val="es-MX"/>
        </w:rPr>
      </w:pPr>
      <w:r w:rsidRPr="009C62D5">
        <w:rPr>
          <w:rFonts w:ascii="Times New Roman" w:eastAsia="Times New Roman" w:hAnsi="Times New Roman" w:cs="Times New Roman"/>
          <w:noProof/>
          <w:sz w:val="20"/>
          <w:szCs w:val="20"/>
          <w:lang w:val="es-MX"/>
        </w:rPr>
        <w:drawing>
          <wp:inline distT="0" distB="0" distL="0" distR="0" wp14:anchorId="2AA2FF82" wp14:editId="431FBF3B">
            <wp:extent cx="2854805" cy="353786"/>
            <wp:effectExtent l="0" t="0" r="3175" b="8255"/>
            <wp:docPr id="126458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80888" name=""/>
                    <pic:cNvPicPr/>
                  </pic:nvPicPr>
                  <pic:blipFill>
                    <a:blip r:embed="rId16"/>
                    <a:stretch>
                      <a:fillRect/>
                    </a:stretch>
                  </pic:blipFill>
                  <pic:spPr>
                    <a:xfrm>
                      <a:off x="0" y="0"/>
                      <a:ext cx="2871004" cy="355794"/>
                    </a:xfrm>
                    <a:prstGeom prst="rect">
                      <a:avLst/>
                    </a:prstGeom>
                  </pic:spPr>
                </pic:pic>
              </a:graphicData>
            </a:graphic>
          </wp:inline>
        </w:drawing>
      </w:r>
    </w:p>
    <w:p w14:paraId="5E2EC290" w14:textId="6A4026AC" w:rsidR="009C62D5" w:rsidRPr="00C40A49" w:rsidRDefault="009C62D5" w:rsidP="009C62D5">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sidR="00F07375">
        <w:rPr>
          <w:rFonts w:ascii="Times New Roman" w:eastAsia="Times New Roman" w:hAnsi="Times New Roman" w:cs="Times New Roman"/>
          <w:i/>
          <w:sz w:val="16"/>
          <w:szCs w:val="16"/>
        </w:rPr>
        <w:t>9</w:t>
      </w:r>
      <w:r w:rsidRPr="00C40A49">
        <w:rPr>
          <w:rFonts w:ascii="Times New Roman" w:eastAsia="Times New Roman" w:hAnsi="Times New Roman" w:cs="Times New Roman"/>
          <w:i/>
          <w:sz w:val="16"/>
          <w:szCs w:val="16"/>
        </w:rPr>
        <w:t>. Código inicialización clasificadores</w:t>
      </w:r>
    </w:p>
    <w:p w14:paraId="78118C8A" w14:textId="505BE758" w:rsidR="00231D52" w:rsidRDefault="00231D52" w:rsidP="00807554">
      <w:pPr>
        <w:spacing w:line="240" w:lineRule="auto"/>
        <w:jc w:val="both"/>
        <w:rPr>
          <w:rFonts w:ascii="Times New Roman" w:eastAsia="Times New Roman" w:hAnsi="Times New Roman" w:cs="Times New Roman"/>
          <w:sz w:val="20"/>
          <w:szCs w:val="20"/>
        </w:rPr>
      </w:pPr>
    </w:p>
    <w:p w14:paraId="3E060355" w14:textId="57E29C97" w:rsidR="009C62D5" w:rsidRDefault="009C62D5"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Como se puede observar en la Fig. </w:t>
      </w:r>
      <w:r w:rsidR="00F07375">
        <w:rPr>
          <w:rFonts w:ascii="Times New Roman" w:eastAsia="Times New Roman" w:hAnsi="Times New Roman" w:cs="Times New Roman"/>
          <w:sz w:val="20"/>
          <w:szCs w:val="20"/>
        </w:rPr>
        <w:t>9</w:t>
      </w:r>
      <w:r>
        <w:rPr>
          <w:rFonts w:ascii="Times New Roman" w:eastAsia="Times New Roman" w:hAnsi="Times New Roman" w:cs="Times New Roman"/>
          <w:sz w:val="20"/>
          <w:szCs w:val="20"/>
        </w:rPr>
        <w:t xml:space="preserve">, para el clasificador SVM, se opta solamente por un </w:t>
      </w:r>
      <w:proofErr w:type="spellStart"/>
      <w:r>
        <w:rPr>
          <w:rFonts w:ascii="Times New Roman" w:eastAsia="Times New Roman" w:hAnsi="Times New Roman" w:cs="Times New Roman"/>
          <w:i/>
          <w:iCs/>
          <w:sz w:val="20"/>
          <w:szCs w:val="20"/>
        </w:rPr>
        <w:t>kernel</w:t>
      </w:r>
      <w:proofErr w:type="spellEnd"/>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rbf</w:t>
      </w:r>
      <w:proofErr w:type="spellEnd"/>
      <w:r>
        <w:rPr>
          <w:rFonts w:ascii="Times New Roman" w:eastAsia="Times New Roman" w:hAnsi="Times New Roman" w:cs="Times New Roman"/>
          <w:i/>
          <w:iCs/>
          <w:sz w:val="20"/>
          <w:szCs w:val="20"/>
        </w:rPr>
        <w:t>”</w:t>
      </w:r>
      <w:r w:rsidR="00CC4A95">
        <w:rPr>
          <w:rFonts w:ascii="Times New Roman" w:eastAsia="Times New Roman" w:hAnsi="Times New Roman" w:cs="Times New Roman"/>
          <w:sz w:val="20"/>
          <w:szCs w:val="20"/>
        </w:rPr>
        <w:t xml:space="preserve">, y los demás parámetros como el </w:t>
      </w:r>
      <w:r w:rsidR="00CC4A95">
        <w:rPr>
          <w:rFonts w:ascii="Times New Roman" w:eastAsia="Times New Roman" w:hAnsi="Times New Roman" w:cs="Times New Roman"/>
          <w:i/>
          <w:iCs/>
          <w:sz w:val="20"/>
          <w:szCs w:val="20"/>
        </w:rPr>
        <w:t>gamma</w:t>
      </w:r>
      <w:r w:rsidR="00CC4A95">
        <w:rPr>
          <w:rFonts w:ascii="Times New Roman" w:eastAsia="Times New Roman" w:hAnsi="Times New Roman" w:cs="Times New Roman"/>
          <w:sz w:val="20"/>
          <w:szCs w:val="20"/>
        </w:rPr>
        <w:t xml:space="preserve">, </w:t>
      </w:r>
      <w:r w:rsidR="00CC4A95">
        <w:rPr>
          <w:rFonts w:ascii="Times New Roman" w:eastAsia="Times New Roman" w:hAnsi="Times New Roman" w:cs="Times New Roman"/>
          <w:i/>
          <w:iCs/>
          <w:sz w:val="20"/>
          <w:szCs w:val="20"/>
        </w:rPr>
        <w:t>C</w:t>
      </w:r>
      <w:r w:rsidR="00CC4A95">
        <w:rPr>
          <w:rFonts w:ascii="Times New Roman" w:eastAsia="Times New Roman" w:hAnsi="Times New Roman" w:cs="Times New Roman"/>
          <w:sz w:val="20"/>
          <w:szCs w:val="20"/>
        </w:rPr>
        <w:t xml:space="preserve">, y en caso de KNN el parámetro </w:t>
      </w:r>
      <w:proofErr w:type="spellStart"/>
      <w:r w:rsidR="00CC4A95">
        <w:rPr>
          <w:rFonts w:ascii="Times New Roman" w:eastAsia="Times New Roman" w:hAnsi="Times New Roman" w:cs="Times New Roman"/>
          <w:i/>
          <w:iCs/>
          <w:sz w:val="20"/>
          <w:szCs w:val="20"/>
        </w:rPr>
        <w:t>n_neighbors</w:t>
      </w:r>
      <w:proofErr w:type="spellEnd"/>
      <w:r w:rsidR="00CC4A95">
        <w:rPr>
          <w:rFonts w:ascii="Times New Roman" w:eastAsia="Times New Roman" w:hAnsi="Times New Roman" w:cs="Times New Roman"/>
          <w:sz w:val="20"/>
          <w:szCs w:val="20"/>
        </w:rPr>
        <w:t>, estarán variando dentro de una malla de búsqueda (</w:t>
      </w:r>
      <w:proofErr w:type="spellStart"/>
      <w:r w:rsidR="00CC4A95">
        <w:rPr>
          <w:rFonts w:ascii="Times New Roman" w:eastAsia="Times New Roman" w:hAnsi="Times New Roman" w:cs="Times New Roman"/>
          <w:sz w:val="20"/>
          <w:szCs w:val="20"/>
        </w:rPr>
        <w:t>Grid-Search</w:t>
      </w:r>
      <w:proofErr w:type="spellEnd"/>
      <w:r w:rsidR="00CC4A95">
        <w:rPr>
          <w:rFonts w:ascii="Times New Roman" w:eastAsia="Times New Roman" w:hAnsi="Times New Roman" w:cs="Times New Roman"/>
          <w:sz w:val="20"/>
          <w:szCs w:val="20"/>
        </w:rPr>
        <w:t xml:space="preserve">). </w:t>
      </w:r>
    </w:p>
    <w:p w14:paraId="15E3ECD0" w14:textId="77777777" w:rsidR="00CC4A95" w:rsidRDefault="00CC4A95" w:rsidP="00807554">
      <w:pPr>
        <w:spacing w:line="240" w:lineRule="auto"/>
        <w:jc w:val="both"/>
        <w:rPr>
          <w:rFonts w:ascii="Times New Roman" w:eastAsia="Times New Roman" w:hAnsi="Times New Roman" w:cs="Times New Roman"/>
          <w:sz w:val="20"/>
          <w:szCs w:val="20"/>
        </w:rPr>
      </w:pPr>
    </w:p>
    <w:p w14:paraId="095F1CBE" w14:textId="00F72D28" w:rsidR="00CC4A95" w:rsidRDefault="00CC4A95" w:rsidP="00807554">
      <w:pPr>
        <w:spacing w:line="240" w:lineRule="auto"/>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3.2.</w:t>
      </w:r>
      <w:r w:rsidR="002D7EEF">
        <w:rPr>
          <w:rFonts w:ascii="Times New Roman" w:eastAsia="Times New Roman" w:hAnsi="Times New Roman" w:cs="Times New Roman"/>
          <w:i/>
          <w:iCs/>
          <w:sz w:val="20"/>
          <w:szCs w:val="20"/>
        </w:rPr>
        <w:t>5</w:t>
      </w:r>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Grid-Search</w:t>
      </w:r>
      <w:proofErr w:type="spellEnd"/>
    </w:p>
    <w:p w14:paraId="607B02A4" w14:textId="77777777" w:rsidR="00CC4A95" w:rsidRDefault="00CC4A95" w:rsidP="00807554">
      <w:pPr>
        <w:spacing w:line="240" w:lineRule="auto"/>
        <w:jc w:val="both"/>
        <w:rPr>
          <w:rFonts w:ascii="Times New Roman" w:eastAsia="Times New Roman" w:hAnsi="Times New Roman" w:cs="Times New Roman"/>
          <w:i/>
          <w:iCs/>
          <w:sz w:val="20"/>
          <w:szCs w:val="20"/>
        </w:rPr>
      </w:pPr>
    </w:p>
    <w:p w14:paraId="7EAE63CF" w14:textId="39A492BD" w:rsidR="00CC4A95" w:rsidRPr="00CC4A95" w:rsidRDefault="00CC4A95"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Esta herramienta se importa desde la librería de </w:t>
      </w:r>
      <w:proofErr w:type="spellStart"/>
      <w:r>
        <w:rPr>
          <w:rFonts w:ascii="Times New Roman" w:eastAsia="Times New Roman" w:hAnsi="Times New Roman" w:cs="Times New Roman"/>
          <w:i/>
          <w:iCs/>
          <w:sz w:val="20"/>
          <w:szCs w:val="20"/>
        </w:rPr>
        <w:t>sklearn</w:t>
      </w:r>
      <w:proofErr w:type="spellEnd"/>
      <w:r>
        <w:rPr>
          <w:rFonts w:ascii="Times New Roman" w:eastAsia="Times New Roman" w:hAnsi="Times New Roman" w:cs="Times New Roman"/>
          <w:sz w:val="20"/>
          <w:szCs w:val="20"/>
        </w:rPr>
        <w:t xml:space="preserve"> con el método </w:t>
      </w:r>
      <w:proofErr w:type="spellStart"/>
      <w:r>
        <w:rPr>
          <w:rFonts w:ascii="Times New Roman" w:eastAsia="Times New Roman" w:hAnsi="Times New Roman" w:cs="Times New Roman"/>
          <w:i/>
          <w:iCs/>
          <w:sz w:val="20"/>
          <w:szCs w:val="20"/>
        </w:rPr>
        <w:t>GridSearchSV</w:t>
      </w:r>
      <w:proofErr w:type="spellEnd"/>
      <w:r>
        <w:rPr>
          <w:rFonts w:ascii="Times New Roman" w:eastAsia="Times New Roman" w:hAnsi="Times New Roman" w:cs="Times New Roman"/>
          <w:sz w:val="20"/>
          <w:szCs w:val="20"/>
        </w:rPr>
        <w:t xml:space="preserve">, el cual se encarga de realizar internamente una evaluación con </w:t>
      </w:r>
      <w:r w:rsidR="005B71E7">
        <w:rPr>
          <w:rFonts w:ascii="Times New Roman" w:eastAsia="Times New Roman" w:hAnsi="Times New Roman" w:cs="Times New Roman"/>
          <w:sz w:val="20"/>
          <w:szCs w:val="20"/>
        </w:rPr>
        <w:t>un diccionario</w:t>
      </w:r>
      <w:r>
        <w:rPr>
          <w:rFonts w:ascii="Times New Roman" w:eastAsia="Times New Roman" w:hAnsi="Times New Roman" w:cs="Times New Roman"/>
          <w:sz w:val="20"/>
          <w:szCs w:val="20"/>
        </w:rPr>
        <w:t xml:space="preserve"> de parámetros entregada manualmente (Fig. </w:t>
      </w:r>
      <w:r w:rsidR="00F07375">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w:t>
      </w:r>
      <w:r w:rsidR="00D64AD1">
        <w:rPr>
          <w:rFonts w:ascii="Times New Roman" w:eastAsia="Times New Roman" w:hAnsi="Times New Roman" w:cs="Times New Roman"/>
          <w:sz w:val="20"/>
          <w:szCs w:val="20"/>
        </w:rPr>
        <w:t>donde al final</w:t>
      </w:r>
      <w:r>
        <w:rPr>
          <w:rFonts w:ascii="Times New Roman" w:eastAsia="Times New Roman" w:hAnsi="Times New Roman" w:cs="Times New Roman"/>
          <w:sz w:val="20"/>
          <w:szCs w:val="20"/>
        </w:rPr>
        <w:t xml:space="preserve"> dev</w:t>
      </w:r>
      <w:r w:rsidR="005B71E7">
        <w:rPr>
          <w:rFonts w:ascii="Times New Roman" w:eastAsia="Times New Roman" w:hAnsi="Times New Roman" w:cs="Times New Roman"/>
          <w:sz w:val="20"/>
          <w:szCs w:val="20"/>
        </w:rPr>
        <w:t>uelve</w:t>
      </w:r>
      <w:r>
        <w:rPr>
          <w:rFonts w:ascii="Times New Roman" w:eastAsia="Times New Roman" w:hAnsi="Times New Roman" w:cs="Times New Roman"/>
          <w:sz w:val="20"/>
          <w:szCs w:val="20"/>
        </w:rPr>
        <w:t xml:space="preserve"> los valores con los cuales el clasificador obtuvo un mejor rendimiento</w:t>
      </w:r>
      <w:r w:rsidR="00D64AD1">
        <w:rPr>
          <w:rFonts w:ascii="Times New Roman" w:eastAsia="Times New Roman" w:hAnsi="Times New Roman" w:cs="Times New Roman"/>
          <w:sz w:val="20"/>
          <w:szCs w:val="20"/>
        </w:rPr>
        <w:t>.</w:t>
      </w:r>
    </w:p>
    <w:p w14:paraId="37832D7B" w14:textId="77777777" w:rsidR="00CC4A95" w:rsidRDefault="00CC4A95" w:rsidP="00807554">
      <w:pPr>
        <w:spacing w:line="240" w:lineRule="auto"/>
        <w:jc w:val="both"/>
        <w:rPr>
          <w:rFonts w:ascii="Times New Roman" w:eastAsia="Times New Roman" w:hAnsi="Times New Roman" w:cs="Times New Roman"/>
          <w:sz w:val="20"/>
          <w:szCs w:val="20"/>
        </w:rPr>
      </w:pPr>
    </w:p>
    <w:p w14:paraId="1B14E6FA" w14:textId="6C3065DE" w:rsidR="00CC4A95" w:rsidRPr="00CC4A95" w:rsidRDefault="00CC4A95" w:rsidP="00807554">
      <w:pPr>
        <w:spacing w:line="240" w:lineRule="auto"/>
        <w:jc w:val="both"/>
        <w:rPr>
          <w:rFonts w:ascii="Times New Roman" w:eastAsia="Times New Roman" w:hAnsi="Times New Roman" w:cs="Times New Roman"/>
          <w:sz w:val="20"/>
          <w:szCs w:val="20"/>
        </w:rPr>
      </w:pPr>
      <w:r w:rsidRPr="00CC4A95">
        <w:rPr>
          <w:rFonts w:ascii="Times New Roman" w:eastAsia="Times New Roman" w:hAnsi="Times New Roman" w:cs="Times New Roman"/>
          <w:noProof/>
          <w:sz w:val="20"/>
          <w:szCs w:val="20"/>
        </w:rPr>
        <w:drawing>
          <wp:inline distT="0" distB="0" distL="0" distR="0" wp14:anchorId="17C0E080" wp14:editId="202D7CD8">
            <wp:extent cx="2862098" cy="457200"/>
            <wp:effectExtent l="0" t="0" r="0" b="0"/>
            <wp:docPr id="207502633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6336" name="Picture 1" descr="A number on a black background&#10;&#10;Description automatically generated"/>
                    <pic:cNvPicPr/>
                  </pic:nvPicPr>
                  <pic:blipFill>
                    <a:blip r:embed="rId17"/>
                    <a:stretch>
                      <a:fillRect/>
                    </a:stretch>
                  </pic:blipFill>
                  <pic:spPr>
                    <a:xfrm>
                      <a:off x="0" y="0"/>
                      <a:ext cx="2925019" cy="467251"/>
                    </a:xfrm>
                    <a:prstGeom prst="rect">
                      <a:avLst/>
                    </a:prstGeom>
                  </pic:spPr>
                </pic:pic>
              </a:graphicData>
            </a:graphic>
          </wp:inline>
        </w:drawing>
      </w:r>
    </w:p>
    <w:p w14:paraId="557563DB" w14:textId="7C47EED4" w:rsidR="00CC4A95" w:rsidRPr="00C40A49" w:rsidRDefault="00CC4A95" w:rsidP="00CC4A95">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 xml:space="preserve">Figura </w:t>
      </w:r>
      <w:r w:rsidR="00F07375">
        <w:rPr>
          <w:rFonts w:ascii="Times New Roman" w:eastAsia="Times New Roman" w:hAnsi="Times New Roman" w:cs="Times New Roman"/>
          <w:i/>
          <w:sz w:val="16"/>
          <w:szCs w:val="16"/>
        </w:rPr>
        <w:t>10</w:t>
      </w:r>
      <w:r w:rsidRPr="00C40A49">
        <w:rPr>
          <w:rFonts w:ascii="Times New Roman" w:eastAsia="Times New Roman" w:hAnsi="Times New Roman" w:cs="Times New Roman"/>
          <w:i/>
          <w:sz w:val="16"/>
          <w:szCs w:val="16"/>
        </w:rPr>
        <w:t>. Parámetros para evaluar</w:t>
      </w:r>
    </w:p>
    <w:p w14:paraId="18C62EA2" w14:textId="77777777" w:rsidR="005B71E7" w:rsidRDefault="005B71E7" w:rsidP="005B71E7">
      <w:pPr>
        <w:spacing w:line="240" w:lineRule="auto"/>
        <w:rPr>
          <w:rFonts w:ascii="Times New Roman" w:eastAsia="Times New Roman" w:hAnsi="Times New Roman" w:cs="Times New Roman"/>
          <w:i/>
          <w:sz w:val="20"/>
          <w:szCs w:val="20"/>
        </w:rPr>
      </w:pPr>
    </w:p>
    <w:p w14:paraId="0A1A795B" w14:textId="5F035978" w:rsidR="005B71E7" w:rsidRDefault="005B71E7" w:rsidP="005B71E7">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 demás de los parámetros que se entregan para evaluar, </w:t>
      </w:r>
      <w:proofErr w:type="spellStart"/>
      <w:r>
        <w:rPr>
          <w:rFonts w:ascii="Times New Roman" w:eastAsia="Times New Roman" w:hAnsi="Times New Roman" w:cs="Times New Roman"/>
          <w:i/>
          <w:sz w:val="20"/>
          <w:szCs w:val="20"/>
        </w:rPr>
        <w:t>Grid-Search</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iCs/>
          <w:sz w:val="20"/>
          <w:szCs w:val="20"/>
        </w:rPr>
        <w:t xml:space="preserve">posee varios parámetros dentro del método, como una </w:t>
      </w:r>
      <w:proofErr w:type="spellStart"/>
      <w:r>
        <w:rPr>
          <w:rFonts w:ascii="Times New Roman" w:eastAsia="Times New Roman" w:hAnsi="Times New Roman" w:cs="Times New Roman"/>
          <w:i/>
          <w:sz w:val="20"/>
          <w:szCs w:val="20"/>
        </w:rPr>
        <w:t>cross-validation</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iCs/>
          <w:sz w:val="20"/>
          <w:szCs w:val="20"/>
        </w:rPr>
        <w:t xml:space="preserve">interna, </w:t>
      </w:r>
      <w:r w:rsidR="002D7EEF">
        <w:rPr>
          <w:rFonts w:ascii="Times New Roman" w:eastAsia="Times New Roman" w:hAnsi="Times New Roman" w:cs="Times New Roman"/>
          <w:iCs/>
          <w:sz w:val="20"/>
          <w:szCs w:val="20"/>
        </w:rPr>
        <w:t>y</w:t>
      </w:r>
      <w:r>
        <w:rPr>
          <w:rFonts w:ascii="Times New Roman" w:eastAsia="Times New Roman" w:hAnsi="Times New Roman" w:cs="Times New Roman"/>
          <w:iCs/>
          <w:sz w:val="20"/>
          <w:szCs w:val="20"/>
        </w:rPr>
        <w:t xml:space="preserve"> un </w:t>
      </w:r>
      <w:proofErr w:type="spellStart"/>
      <w:r>
        <w:rPr>
          <w:rFonts w:ascii="Times New Roman" w:eastAsia="Times New Roman" w:hAnsi="Times New Roman" w:cs="Times New Roman"/>
          <w:i/>
          <w:sz w:val="20"/>
          <w:szCs w:val="20"/>
        </w:rPr>
        <w:t>scoring</w:t>
      </w:r>
      <w:proofErr w:type="spellEnd"/>
      <w:r>
        <w:rPr>
          <w:rFonts w:ascii="Times New Roman" w:eastAsia="Times New Roman" w:hAnsi="Times New Roman" w:cs="Times New Roman"/>
          <w:iCs/>
          <w:sz w:val="20"/>
          <w:szCs w:val="20"/>
        </w:rPr>
        <w:t xml:space="preserve">, el cual nos permite ajustar sobre </w:t>
      </w:r>
      <w:r w:rsidR="00D64AD1">
        <w:rPr>
          <w:rFonts w:ascii="Times New Roman" w:eastAsia="Times New Roman" w:hAnsi="Times New Roman" w:cs="Times New Roman"/>
          <w:iCs/>
          <w:sz w:val="20"/>
          <w:szCs w:val="20"/>
        </w:rPr>
        <w:t>qué</w:t>
      </w:r>
      <w:r>
        <w:rPr>
          <w:rFonts w:ascii="Times New Roman" w:eastAsia="Times New Roman" w:hAnsi="Times New Roman" w:cs="Times New Roman"/>
          <w:iCs/>
          <w:sz w:val="20"/>
          <w:szCs w:val="20"/>
        </w:rPr>
        <w:t xml:space="preserve"> medida de desempeño se quiere buscar los mejores valores, que en este caso se busca el mejor </w:t>
      </w:r>
      <w:proofErr w:type="spellStart"/>
      <w:r>
        <w:rPr>
          <w:rFonts w:ascii="Times New Roman" w:eastAsia="Times New Roman" w:hAnsi="Times New Roman" w:cs="Times New Roman"/>
          <w:i/>
          <w:sz w:val="20"/>
          <w:szCs w:val="20"/>
        </w:rPr>
        <w:t>accuracy</w:t>
      </w:r>
      <w:proofErr w:type="spellEnd"/>
      <w:r>
        <w:rPr>
          <w:rFonts w:ascii="Times New Roman" w:eastAsia="Times New Roman" w:hAnsi="Times New Roman" w:cs="Times New Roman"/>
          <w:iCs/>
          <w:sz w:val="20"/>
          <w:szCs w:val="20"/>
        </w:rPr>
        <w:t>. (Fig. 1</w:t>
      </w:r>
      <w:r w:rsidR="00F07375">
        <w:rPr>
          <w:rFonts w:ascii="Times New Roman" w:eastAsia="Times New Roman" w:hAnsi="Times New Roman" w:cs="Times New Roman"/>
          <w:iCs/>
          <w:sz w:val="20"/>
          <w:szCs w:val="20"/>
        </w:rPr>
        <w:t>1</w:t>
      </w:r>
      <w:r>
        <w:rPr>
          <w:rFonts w:ascii="Times New Roman" w:eastAsia="Times New Roman" w:hAnsi="Times New Roman" w:cs="Times New Roman"/>
          <w:iCs/>
          <w:sz w:val="20"/>
          <w:szCs w:val="20"/>
        </w:rPr>
        <w:t>)</w:t>
      </w:r>
    </w:p>
    <w:p w14:paraId="7CE00BC3" w14:textId="77777777" w:rsidR="009A620F" w:rsidRDefault="009A620F" w:rsidP="005B71E7">
      <w:pPr>
        <w:spacing w:line="240" w:lineRule="auto"/>
        <w:jc w:val="both"/>
        <w:rPr>
          <w:rFonts w:ascii="Times New Roman" w:eastAsia="Times New Roman" w:hAnsi="Times New Roman" w:cs="Times New Roman"/>
          <w:iCs/>
          <w:sz w:val="20"/>
          <w:szCs w:val="20"/>
        </w:rPr>
      </w:pPr>
    </w:p>
    <w:p w14:paraId="651404A3" w14:textId="387389A1" w:rsidR="009A620F" w:rsidRDefault="009A620F" w:rsidP="005B71E7">
      <w:pPr>
        <w:spacing w:line="240" w:lineRule="auto"/>
        <w:jc w:val="both"/>
        <w:rPr>
          <w:rFonts w:ascii="Times New Roman" w:eastAsia="Times New Roman" w:hAnsi="Times New Roman" w:cs="Times New Roman"/>
          <w:iCs/>
          <w:sz w:val="20"/>
          <w:szCs w:val="20"/>
        </w:rPr>
      </w:pPr>
      <w:r w:rsidRPr="009A620F">
        <w:rPr>
          <w:rFonts w:ascii="Times New Roman" w:eastAsia="Times New Roman" w:hAnsi="Times New Roman" w:cs="Times New Roman"/>
          <w:iCs/>
          <w:noProof/>
          <w:sz w:val="20"/>
          <w:szCs w:val="20"/>
        </w:rPr>
        <w:drawing>
          <wp:inline distT="0" distB="0" distL="0" distR="0" wp14:anchorId="4373BD4E" wp14:editId="3BA200EF">
            <wp:extent cx="2862580" cy="702128"/>
            <wp:effectExtent l="0" t="0" r="0" b="3175"/>
            <wp:docPr id="1433425827"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5827" name="Picture 1" descr="A screen shot of text&#10;&#10;Description automatically generated"/>
                    <pic:cNvPicPr/>
                  </pic:nvPicPr>
                  <pic:blipFill>
                    <a:blip r:embed="rId18"/>
                    <a:stretch>
                      <a:fillRect/>
                    </a:stretch>
                  </pic:blipFill>
                  <pic:spPr>
                    <a:xfrm>
                      <a:off x="0" y="0"/>
                      <a:ext cx="2872130" cy="704471"/>
                    </a:xfrm>
                    <a:prstGeom prst="rect">
                      <a:avLst/>
                    </a:prstGeom>
                  </pic:spPr>
                </pic:pic>
              </a:graphicData>
            </a:graphic>
          </wp:inline>
        </w:drawing>
      </w:r>
    </w:p>
    <w:p w14:paraId="27FA601D" w14:textId="0386A784" w:rsidR="009A620F" w:rsidRPr="00C40A49" w:rsidRDefault="009A620F" w:rsidP="009A620F">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1</w:t>
      </w:r>
      <w:r w:rsidR="00F07375">
        <w:rPr>
          <w:rFonts w:ascii="Times New Roman" w:eastAsia="Times New Roman" w:hAnsi="Times New Roman" w:cs="Times New Roman"/>
          <w:i/>
          <w:sz w:val="16"/>
          <w:szCs w:val="16"/>
        </w:rPr>
        <w:t>1</w:t>
      </w:r>
      <w:r w:rsidRPr="00C40A49">
        <w:rPr>
          <w:rFonts w:ascii="Times New Roman" w:eastAsia="Times New Roman" w:hAnsi="Times New Roman" w:cs="Times New Roman"/>
          <w:i/>
          <w:sz w:val="16"/>
          <w:szCs w:val="16"/>
        </w:rPr>
        <w:t xml:space="preserve">. Código </w:t>
      </w:r>
      <w:proofErr w:type="spellStart"/>
      <w:r w:rsidRPr="00C40A49">
        <w:rPr>
          <w:rFonts w:ascii="Times New Roman" w:eastAsia="Times New Roman" w:hAnsi="Times New Roman" w:cs="Times New Roman"/>
          <w:i/>
          <w:sz w:val="16"/>
          <w:szCs w:val="16"/>
        </w:rPr>
        <w:t>GridSearch</w:t>
      </w:r>
      <w:proofErr w:type="spellEnd"/>
    </w:p>
    <w:p w14:paraId="7640B141" w14:textId="77777777" w:rsidR="009A620F" w:rsidRDefault="009A620F" w:rsidP="005B71E7">
      <w:pPr>
        <w:spacing w:line="240" w:lineRule="auto"/>
        <w:jc w:val="both"/>
        <w:rPr>
          <w:rFonts w:ascii="Times New Roman" w:eastAsia="Times New Roman" w:hAnsi="Times New Roman" w:cs="Times New Roman"/>
          <w:iCs/>
          <w:sz w:val="20"/>
          <w:szCs w:val="20"/>
        </w:rPr>
      </w:pPr>
    </w:p>
    <w:p w14:paraId="79B61ECB" w14:textId="2CC726C0" w:rsidR="009A620F" w:rsidRDefault="005B71E7" w:rsidP="005B71E7">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Al tener dos clasificadores con el fin de comparar resultados y medidas de desempeño, a ambos, </w:t>
      </w:r>
      <w:r w:rsidR="00D64AD1">
        <w:rPr>
          <w:rFonts w:ascii="Times New Roman" w:eastAsia="Times New Roman" w:hAnsi="Times New Roman" w:cs="Times New Roman"/>
          <w:iCs/>
          <w:sz w:val="20"/>
          <w:szCs w:val="20"/>
        </w:rPr>
        <w:t xml:space="preserve">se les aplica </w:t>
      </w:r>
      <w:r>
        <w:rPr>
          <w:rFonts w:ascii="Times New Roman" w:eastAsia="Times New Roman" w:hAnsi="Times New Roman" w:cs="Times New Roman"/>
          <w:iCs/>
          <w:sz w:val="20"/>
          <w:szCs w:val="20"/>
        </w:rPr>
        <w:t>una malla de búsqueda</w:t>
      </w:r>
      <w:r w:rsidR="00D64AD1">
        <w:rPr>
          <w:rFonts w:ascii="Times New Roman" w:eastAsia="Times New Roman" w:hAnsi="Times New Roman" w:cs="Times New Roman"/>
          <w:iCs/>
          <w:sz w:val="20"/>
          <w:szCs w:val="20"/>
        </w:rPr>
        <w:t xml:space="preserve"> independiente</w:t>
      </w:r>
      <w:r w:rsidR="009A620F">
        <w:rPr>
          <w:rFonts w:ascii="Times New Roman" w:eastAsia="Times New Roman" w:hAnsi="Times New Roman" w:cs="Times New Roman"/>
          <w:iCs/>
          <w:sz w:val="20"/>
          <w:szCs w:val="20"/>
        </w:rPr>
        <w:t>.</w:t>
      </w:r>
    </w:p>
    <w:p w14:paraId="50339D83" w14:textId="77777777" w:rsidR="009A620F" w:rsidRDefault="009A620F" w:rsidP="005B71E7">
      <w:pPr>
        <w:spacing w:line="240" w:lineRule="auto"/>
        <w:jc w:val="both"/>
        <w:rPr>
          <w:rFonts w:ascii="Times New Roman" w:eastAsia="Times New Roman" w:hAnsi="Times New Roman" w:cs="Times New Roman"/>
          <w:iCs/>
          <w:sz w:val="20"/>
          <w:szCs w:val="20"/>
        </w:rPr>
      </w:pPr>
    </w:p>
    <w:p w14:paraId="1018818C" w14:textId="0EF0DE7B" w:rsidR="00E0459E" w:rsidRDefault="009A620F" w:rsidP="005B71E7">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lastRenderedPageBreak/>
        <w:t xml:space="preserve">Con esto, también obtenemos </w:t>
      </w:r>
      <w:r w:rsidR="005B71E7">
        <w:rPr>
          <w:rFonts w:ascii="Times New Roman" w:eastAsia="Times New Roman" w:hAnsi="Times New Roman" w:cs="Times New Roman"/>
          <w:iCs/>
          <w:sz w:val="20"/>
          <w:szCs w:val="20"/>
        </w:rPr>
        <w:t xml:space="preserve">los mejores valores para los parámetros de los clasificadores en el </w:t>
      </w:r>
      <w:proofErr w:type="spellStart"/>
      <w:r w:rsidRPr="00D64AD1">
        <w:rPr>
          <w:rFonts w:ascii="Times New Roman" w:eastAsia="Times New Roman" w:hAnsi="Times New Roman" w:cs="Times New Roman"/>
          <w:i/>
          <w:sz w:val="20"/>
          <w:szCs w:val="20"/>
        </w:rPr>
        <w:t>F</w:t>
      </w:r>
      <w:r w:rsidR="005B71E7" w:rsidRPr="00D64AD1">
        <w:rPr>
          <w:rFonts w:ascii="Times New Roman" w:eastAsia="Times New Roman" w:hAnsi="Times New Roman" w:cs="Times New Roman"/>
          <w:i/>
          <w:sz w:val="20"/>
          <w:szCs w:val="20"/>
        </w:rPr>
        <w:t>old</w:t>
      </w:r>
      <w:proofErr w:type="spellEnd"/>
      <w:r w:rsidR="005B71E7">
        <w:rPr>
          <w:rFonts w:ascii="Times New Roman" w:eastAsia="Times New Roman" w:hAnsi="Times New Roman" w:cs="Times New Roman"/>
          <w:iCs/>
          <w:sz w:val="20"/>
          <w:szCs w:val="20"/>
        </w:rPr>
        <w:t xml:space="preserve"> que esté iterando en ese momento, para después agregarlos a una lista la cual al final tendrá todos mejores parámetros retornados por el método de </w:t>
      </w:r>
      <w:proofErr w:type="spellStart"/>
      <w:r w:rsidR="005B71E7">
        <w:rPr>
          <w:rFonts w:ascii="Times New Roman" w:eastAsia="Times New Roman" w:hAnsi="Times New Roman" w:cs="Times New Roman"/>
          <w:i/>
          <w:sz w:val="20"/>
          <w:szCs w:val="20"/>
        </w:rPr>
        <w:t>GridSearch</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iCs/>
          <w:sz w:val="20"/>
          <w:szCs w:val="20"/>
        </w:rPr>
        <w:t xml:space="preserve">en cada </w:t>
      </w:r>
      <w:proofErr w:type="spellStart"/>
      <w:r>
        <w:rPr>
          <w:rFonts w:ascii="Times New Roman" w:eastAsia="Times New Roman" w:hAnsi="Times New Roman" w:cs="Times New Roman"/>
          <w:iCs/>
          <w:sz w:val="20"/>
          <w:szCs w:val="20"/>
        </w:rPr>
        <w:t>Fold</w:t>
      </w:r>
      <w:proofErr w:type="spellEnd"/>
      <w:r w:rsidR="005B71E7">
        <w:rPr>
          <w:rFonts w:ascii="Times New Roman" w:eastAsia="Times New Roman" w:hAnsi="Times New Roman" w:cs="Times New Roman"/>
          <w:iCs/>
          <w:sz w:val="20"/>
          <w:szCs w:val="20"/>
        </w:rPr>
        <w:t xml:space="preserve">, esto, con el fin de sacar </w:t>
      </w:r>
      <w:r>
        <w:rPr>
          <w:rFonts w:ascii="Times New Roman" w:eastAsia="Times New Roman" w:hAnsi="Times New Roman" w:cs="Times New Roman"/>
          <w:iCs/>
          <w:sz w:val="20"/>
          <w:szCs w:val="20"/>
        </w:rPr>
        <w:t>la moda de estos para tener un mejor desempeño general</w:t>
      </w:r>
      <w:r w:rsidR="00D64AD1">
        <w:rPr>
          <w:rFonts w:ascii="Times New Roman" w:eastAsia="Times New Roman" w:hAnsi="Times New Roman" w:cs="Times New Roman"/>
          <w:iCs/>
          <w:sz w:val="20"/>
          <w:szCs w:val="20"/>
        </w:rPr>
        <w:t>, que funcione mejor a la variabilidad de los datos</w:t>
      </w:r>
      <w:r>
        <w:rPr>
          <w:rFonts w:ascii="Times New Roman" w:eastAsia="Times New Roman" w:hAnsi="Times New Roman" w:cs="Times New Roman"/>
          <w:iCs/>
          <w:sz w:val="20"/>
          <w:szCs w:val="20"/>
        </w:rPr>
        <w:t>. (Fig. 1</w:t>
      </w:r>
      <w:r w:rsidR="00F07375">
        <w:rPr>
          <w:rFonts w:ascii="Times New Roman" w:eastAsia="Times New Roman" w:hAnsi="Times New Roman" w:cs="Times New Roman"/>
          <w:iCs/>
          <w:sz w:val="20"/>
          <w:szCs w:val="20"/>
        </w:rPr>
        <w:t>2</w:t>
      </w:r>
      <w:r>
        <w:rPr>
          <w:rFonts w:ascii="Times New Roman" w:eastAsia="Times New Roman" w:hAnsi="Times New Roman" w:cs="Times New Roman"/>
          <w:iCs/>
          <w:sz w:val="20"/>
          <w:szCs w:val="20"/>
        </w:rPr>
        <w:t>)</w:t>
      </w:r>
    </w:p>
    <w:p w14:paraId="0EDC8FA3" w14:textId="77777777" w:rsidR="00D64AD1" w:rsidRDefault="00D64AD1" w:rsidP="005B71E7">
      <w:pPr>
        <w:spacing w:line="240" w:lineRule="auto"/>
        <w:jc w:val="both"/>
        <w:rPr>
          <w:rFonts w:ascii="Times New Roman" w:eastAsia="Times New Roman" w:hAnsi="Times New Roman" w:cs="Times New Roman"/>
          <w:iCs/>
          <w:sz w:val="20"/>
          <w:szCs w:val="20"/>
        </w:rPr>
      </w:pPr>
    </w:p>
    <w:p w14:paraId="4BB7AD49" w14:textId="0AE0DE66" w:rsidR="009A620F" w:rsidRPr="009A620F" w:rsidRDefault="009A620F" w:rsidP="005B71E7">
      <w:pPr>
        <w:spacing w:line="240" w:lineRule="auto"/>
        <w:jc w:val="both"/>
        <w:rPr>
          <w:rFonts w:ascii="Times New Roman" w:eastAsia="Times New Roman" w:hAnsi="Times New Roman" w:cs="Times New Roman"/>
          <w:iCs/>
          <w:sz w:val="20"/>
          <w:szCs w:val="20"/>
        </w:rPr>
      </w:pPr>
      <w:r w:rsidRPr="009A620F">
        <w:rPr>
          <w:rFonts w:ascii="Times New Roman" w:eastAsia="Times New Roman" w:hAnsi="Times New Roman" w:cs="Times New Roman"/>
          <w:iCs/>
          <w:noProof/>
          <w:sz w:val="20"/>
          <w:szCs w:val="20"/>
        </w:rPr>
        <w:drawing>
          <wp:inline distT="0" distB="0" distL="0" distR="0" wp14:anchorId="6FC0B423" wp14:editId="4182BB7E">
            <wp:extent cx="2860675" cy="1266529"/>
            <wp:effectExtent l="0" t="0" r="0" b="0"/>
            <wp:docPr id="7324001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00166" name="Picture 1" descr="A screen shot of a computer code&#10;&#10;Description automatically generated"/>
                    <pic:cNvPicPr/>
                  </pic:nvPicPr>
                  <pic:blipFill>
                    <a:blip r:embed="rId19"/>
                    <a:stretch>
                      <a:fillRect/>
                    </a:stretch>
                  </pic:blipFill>
                  <pic:spPr>
                    <a:xfrm>
                      <a:off x="0" y="0"/>
                      <a:ext cx="2878476" cy="1274410"/>
                    </a:xfrm>
                    <a:prstGeom prst="rect">
                      <a:avLst/>
                    </a:prstGeom>
                  </pic:spPr>
                </pic:pic>
              </a:graphicData>
            </a:graphic>
          </wp:inline>
        </w:drawing>
      </w:r>
    </w:p>
    <w:p w14:paraId="4CA725F7" w14:textId="4778074A" w:rsidR="009A620F" w:rsidRPr="00C40A49" w:rsidRDefault="009A620F" w:rsidP="009A620F">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1</w:t>
      </w:r>
      <w:r w:rsidR="00F07375">
        <w:rPr>
          <w:rFonts w:ascii="Times New Roman" w:eastAsia="Times New Roman" w:hAnsi="Times New Roman" w:cs="Times New Roman"/>
          <w:i/>
          <w:sz w:val="16"/>
          <w:szCs w:val="16"/>
        </w:rPr>
        <w:t>2</w:t>
      </w:r>
      <w:r w:rsidRPr="00C40A49">
        <w:rPr>
          <w:rFonts w:ascii="Times New Roman" w:eastAsia="Times New Roman" w:hAnsi="Times New Roman" w:cs="Times New Roman"/>
          <w:i/>
          <w:sz w:val="16"/>
          <w:szCs w:val="16"/>
        </w:rPr>
        <w:t>. Código para guardar los mejores valores</w:t>
      </w:r>
    </w:p>
    <w:p w14:paraId="7178CDB2" w14:textId="77777777" w:rsidR="00A02648" w:rsidRDefault="00A02648" w:rsidP="00A02648">
      <w:pPr>
        <w:spacing w:line="240" w:lineRule="auto"/>
        <w:rPr>
          <w:rFonts w:ascii="Times New Roman" w:eastAsia="Times New Roman" w:hAnsi="Times New Roman" w:cs="Times New Roman"/>
          <w:i/>
          <w:sz w:val="20"/>
          <w:szCs w:val="20"/>
        </w:rPr>
      </w:pPr>
    </w:p>
    <w:p w14:paraId="14E477BF" w14:textId="16BB73B9" w:rsidR="00A02648" w:rsidRPr="00240819" w:rsidRDefault="00A02648" w:rsidP="00A02648">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Al implementar </w:t>
      </w:r>
      <w:r w:rsidR="001E2058">
        <w:rPr>
          <w:rFonts w:ascii="Times New Roman" w:eastAsia="Times New Roman" w:hAnsi="Times New Roman" w:cs="Times New Roman"/>
          <w:iCs/>
          <w:sz w:val="20"/>
          <w:szCs w:val="20"/>
        </w:rPr>
        <w:t xml:space="preserve">todo </w:t>
      </w:r>
      <w:r>
        <w:rPr>
          <w:rFonts w:ascii="Times New Roman" w:eastAsia="Times New Roman" w:hAnsi="Times New Roman" w:cs="Times New Roman"/>
          <w:iCs/>
          <w:sz w:val="20"/>
          <w:szCs w:val="20"/>
        </w:rPr>
        <w:t>este código a</w:t>
      </w:r>
      <w:r w:rsidR="001E2058">
        <w:rPr>
          <w:rFonts w:ascii="Times New Roman" w:eastAsia="Times New Roman" w:hAnsi="Times New Roman" w:cs="Times New Roman"/>
          <w:iCs/>
          <w:sz w:val="20"/>
          <w:szCs w:val="20"/>
        </w:rPr>
        <w:t>l</w:t>
      </w:r>
      <w:r>
        <w:rPr>
          <w:rFonts w:ascii="Times New Roman" w:eastAsia="Times New Roman" w:hAnsi="Times New Roman" w:cs="Times New Roman"/>
          <w:iCs/>
          <w:sz w:val="20"/>
          <w:szCs w:val="20"/>
        </w:rPr>
        <w:t xml:space="preserve"> conjunto de datos y aplicar la </w:t>
      </w:r>
      <w:proofErr w:type="spellStart"/>
      <w:r>
        <w:rPr>
          <w:rFonts w:ascii="Times New Roman" w:eastAsia="Times New Roman" w:hAnsi="Times New Roman" w:cs="Times New Roman"/>
          <w:iCs/>
          <w:sz w:val="20"/>
          <w:szCs w:val="20"/>
        </w:rPr>
        <w:t>cross-validation</w:t>
      </w:r>
      <w:proofErr w:type="spellEnd"/>
      <w:r>
        <w:rPr>
          <w:rFonts w:ascii="Times New Roman" w:eastAsia="Times New Roman" w:hAnsi="Times New Roman" w:cs="Times New Roman"/>
          <w:iCs/>
          <w:sz w:val="20"/>
          <w:szCs w:val="20"/>
        </w:rPr>
        <w:t xml:space="preserve"> ya antes mencionada, </w:t>
      </w:r>
      <w:r w:rsidR="001E2058">
        <w:rPr>
          <w:rFonts w:ascii="Times New Roman" w:eastAsia="Times New Roman" w:hAnsi="Times New Roman" w:cs="Times New Roman"/>
          <w:iCs/>
          <w:sz w:val="20"/>
          <w:szCs w:val="20"/>
        </w:rPr>
        <w:t>se obtiene</w:t>
      </w:r>
      <w:r>
        <w:rPr>
          <w:rFonts w:ascii="Times New Roman" w:eastAsia="Times New Roman" w:hAnsi="Times New Roman" w:cs="Times New Roman"/>
          <w:iCs/>
          <w:sz w:val="20"/>
          <w:szCs w:val="20"/>
        </w:rPr>
        <w:t xml:space="preserve"> </w:t>
      </w:r>
      <w:r w:rsidR="001E2058">
        <w:rPr>
          <w:rFonts w:ascii="Times New Roman" w:eastAsia="Times New Roman" w:hAnsi="Times New Roman" w:cs="Times New Roman"/>
          <w:iCs/>
          <w:sz w:val="20"/>
          <w:szCs w:val="20"/>
        </w:rPr>
        <w:t xml:space="preserve">estos resultados para los parámetros de </w:t>
      </w:r>
      <w:r w:rsidR="001E2058">
        <w:rPr>
          <w:rFonts w:ascii="Times New Roman" w:eastAsia="Times New Roman" w:hAnsi="Times New Roman" w:cs="Times New Roman"/>
          <w:i/>
          <w:sz w:val="20"/>
          <w:szCs w:val="20"/>
        </w:rPr>
        <w:t xml:space="preserve">gamma, C, </w:t>
      </w:r>
      <w:proofErr w:type="spellStart"/>
      <w:r w:rsidR="001E2058">
        <w:rPr>
          <w:rFonts w:ascii="Times New Roman" w:eastAsia="Times New Roman" w:hAnsi="Times New Roman" w:cs="Times New Roman"/>
          <w:i/>
          <w:sz w:val="20"/>
          <w:szCs w:val="20"/>
        </w:rPr>
        <w:t>n_neighbors</w:t>
      </w:r>
      <w:proofErr w:type="spellEnd"/>
      <w:r w:rsidR="00240819">
        <w:rPr>
          <w:rFonts w:ascii="Times New Roman" w:eastAsia="Times New Roman" w:hAnsi="Times New Roman" w:cs="Times New Roman"/>
          <w:i/>
          <w:sz w:val="20"/>
          <w:szCs w:val="20"/>
        </w:rPr>
        <w:t xml:space="preserve">. </w:t>
      </w:r>
      <w:r w:rsidR="00240819">
        <w:rPr>
          <w:rFonts w:ascii="Times New Roman" w:eastAsia="Times New Roman" w:hAnsi="Times New Roman" w:cs="Times New Roman"/>
          <w:iCs/>
          <w:sz w:val="20"/>
          <w:szCs w:val="20"/>
        </w:rPr>
        <w:t>(Tabla 1)</w:t>
      </w:r>
    </w:p>
    <w:p w14:paraId="1B4E168E" w14:textId="77777777" w:rsidR="001E2058" w:rsidRDefault="001E2058" w:rsidP="00A02648">
      <w:pPr>
        <w:spacing w:line="240" w:lineRule="auto"/>
        <w:jc w:val="both"/>
        <w:rPr>
          <w:rFonts w:ascii="Times New Roman" w:eastAsia="Times New Roman" w:hAnsi="Times New Roman" w:cs="Times New Roman"/>
          <w:i/>
          <w:sz w:val="20"/>
          <w:szCs w:val="20"/>
        </w:rPr>
      </w:pPr>
    </w:p>
    <w:tbl>
      <w:tblPr>
        <w:tblStyle w:val="TableGrid"/>
        <w:tblW w:w="4506" w:type="dxa"/>
        <w:tblLook w:val="04A0" w:firstRow="1" w:lastRow="0" w:firstColumn="1" w:lastColumn="0" w:noHBand="0" w:noVBand="1"/>
      </w:tblPr>
      <w:tblGrid>
        <w:gridCol w:w="1126"/>
        <w:gridCol w:w="1126"/>
        <w:gridCol w:w="1127"/>
        <w:gridCol w:w="1127"/>
      </w:tblGrid>
      <w:tr w:rsidR="00240819" w14:paraId="40EAF85B" w14:textId="77777777" w:rsidTr="00240819">
        <w:trPr>
          <w:trHeight w:val="370"/>
        </w:trPr>
        <w:tc>
          <w:tcPr>
            <w:tcW w:w="1126" w:type="dxa"/>
          </w:tcPr>
          <w:p w14:paraId="2437E336" w14:textId="5DD22BDD" w:rsidR="00240819" w:rsidRDefault="00240819" w:rsidP="005B71E7">
            <w:pPr>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Parámetro</w:t>
            </w:r>
          </w:p>
        </w:tc>
        <w:tc>
          <w:tcPr>
            <w:tcW w:w="1126" w:type="dxa"/>
          </w:tcPr>
          <w:p w14:paraId="0F1454AE" w14:textId="7C20DBAB" w:rsidR="00240819" w:rsidRDefault="00240819" w:rsidP="00240819">
            <w:pPr>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w:t>
            </w:r>
          </w:p>
        </w:tc>
        <w:tc>
          <w:tcPr>
            <w:tcW w:w="1127" w:type="dxa"/>
          </w:tcPr>
          <w:p w14:paraId="1A014452" w14:textId="071FC616" w:rsidR="00240819" w:rsidRDefault="00240819" w:rsidP="00240819">
            <w:pPr>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Gamma</w:t>
            </w:r>
          </w:p>
        </w:tc>
        <w:tc>
          <w:tcPr>
            <w:tcW w:w="1127" w:type="dxa"/>
          </w:tcPr>
          <w:p w14:paraId="3DA6BE9A" w14:textId="68FEE839" w:rsidR="00240819" w:rsidRDefault="00240819" w:rsidP="00240819">
            <w:pPr>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k</w:t>
            </w:r>
          </w:p>
        </w:tc>
      </w:tr>
      <w:tr w:rsidR="00240819" w14:paraId="7DE33360" w14:textId="77777777" w:rsidTr="00240819">
        <w:trPr>
          <w:trHeight w:val="360"/>
        </w:trPr>
        <w:tc>
          <w:tcPr>
            <w:tcW w:w="1126" w:type="dxa"/>
          </w:tcPr>
          <w:p w14:paraId="11468FCE" w14:textId="51EA7039" w:rsidR="00240819" w:rsidRDefault="00240819" w:rsidP="005B71E7">
            <w:pPr>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Valor</w:t>
            </w:r>
          </w:p>
        </w:tc>
        <w:tc>
          <w:tcPr>
            <w:tcW w:w="1126" w:type="dxa"/>
          </w:tcPr>
          <w:p w14:paraId="5B079605" w14:textId="2A9EC2A7" w:rsidR="00240819" w:rsidRDefault="001A1D90" w:rsidP="00240819">
            <w:pPr>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w:t>
            </w:r>
          </w:p>
        </w:tc>
        <w:tc>
          <w:tcPr>
            <w:tcW w:w="1127" w:type="dxa"/>
          </w:tcPr>
          <w:p w14:paraId="4D1322E5" w14:textId="279E380B" w:rsidR="00240819" w:rsidRDefault="001A1D90" w:rsidP="001A1D90">
            <w:pPr>
              <w:ind w:left="720" w:hanging="720"/>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w:t>
            </w:r>
          </w:p>
        </w:tc>
        <w:tc>
          <w:tcPr>
            <w:tcW w:w="1127" w:type="dxa"/>
          </w:tcPr>
          <w:p w14:paraId="722E864D" w14:textId="339928DC" w:rsidR="00240819" w:rsidRDefault="001A1D90" w:rsidP="001A1D90">
            <w:pPr>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17</w:t>
            </w:r>
          </w:p>
        </w:tc>
      </w:tr>
    </w:tbl>
    <w:p w14:paraId="3B629302" w14:textId="707EE5B5" w:rsidR="001E2058" w:rsidRPr="00C40A49" w:rsidRDefault="001E2058" w:rsidP="00240819">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Tabla 1. Mejores parámetros</w:t>
      </w:r>
    </w:p>
    <w:p w14:paraId="2C65E7F4" w14:textId="77777777" w:rsidR="005B71E7" w:rsidRPr="005B71E7" w:rsidRDefault="005B71E7" w:rsidP="005B71E7">
      <w:pPr>
        <w:spacing w:line="240" w:lineRule="auto"/>
        <w:jc w:val="both"/>
        <w:rPr>
          <w:rFonts w:ascii="Times New Roman" w:eastAsia="Times New Roman" w:hAnsi="Times New Roman" w:cs="Times New Roman"/>
          <w:iCs/>
          <w:sz w:val="20"/>
          <w:szCs w:val="20"/>
        </w:rPr>
      </w:pPr>
    </w:p>
    <w:p w14:paraId="23ABDE3C" w14:textId="06C0523A" w:rsidR="00231D52" w:rsidRDefault="007D7CB1" w:rsidP="00807554">
      <w:pPr>
        <w:spacing w:line="240" w:lineRule="auto"/>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3.2.</w:t>
      </w:r>
      <w:r w:rsidR="002D7EEF">
        <w:rPr>
          <w:rFonts w:ascii="Times New Roman" w:eastAsia="Times New Roman" w:hAnsi="Times New Roman" w:cs="Times New Roman"/>
          <w:i/>
          <w:iCs/>
          <w:sz w:val="20"/>
          <w:szCs w:val="20"/>
        </w:rPr>
        <w:t>6</w:t>
      </w:r>
      <w:r>
        <w:rPr>
          <w:rFonts w:ascii="Times New Roman" w:eastAsia="Times New Roman" w:hAnsi="Times New Roman" w:cs="Times New Roman"/>
          <w:i/>
          <w:iCs/>
          <w:sz w:val="20"/>
          <w:szCs w:val="20"/>
        </w:rPr>
        <w:t xml:space="preserve"> </w:t>
      </w:r>
      <w:r w:rsidR="00406C0F">
        <w:rPr>
          <w:rFonts w:ascii="Times New Roman" w:eastAsia="Times New Roman" w:hAnsi="Times New Roman" w:cs="Times New Roman"/>
          <w:i/>
          <w:iCs/>
          <w:sz w:val="20"/>
          <w:szCs w:val="20"/>
        </w:rPr>
        <w:t>Medidas de desempeño</w:t>
      </w:r>
    </w:p>
    <w:p w14:paraId="4C9ACC68" w14:textId="77777777" w:rsidR="00C025A6" w:rsidRDefault="00C025A6" w:rsidP="00807554">
      <w:pPr>
        <w:spacing w:line="240" w:lineRule="auto"/>
        <w:jc w:val="both"/>
        <w:rPr>
          <w:rFonts w:ascii="Times New Roman" w:eastAsia="Times New Roman" w:hAnsi="Times New Roman" w:cs="Times New Roman"/>
          <w:sz w:val="20"/>
          <w:szCs w:val="20"/>
        </w:rPr>
      </w:pPr>
    </w:p>
    <w:p w14:paraId="4B00968B" w14:textId="13E3CE25" w:rsidR="00240819" w:rsidRPr="00240819" w:rsidRDefault="00BC4F9C" w:rsidP="00807554">
      <w:pPr>
        <w:spacing w:line="240" w:lineRule="auto"/>
        <w:jc w:val="both"/>
        <w:rPr>
          <w:rFonts w:ascii="Times New Roman" w:eastAsia="Times New Roman" w:hAnsi="Times New Roman" w:cs="Times New Roman"/>
          <w:sz w:val="20"/>
          <w:szCs w:val="20"/>
        </w:rPr>
      </w:pPr>
      <w:r w:rsidRPr="00BC4F9C">
        <w:rPr>
          <w:rFonts w:ascii="Times New Roman" w:eastAsia="Times New Roman" w:hAnsi="Times New Roman" w:cs="Times New Roman"/>
          <w:i/>
          <w:iCs/>
          <w:sz w:val="20"/>
          <w:szCs w:val="20"/>
        </w:rPr>
        <w:t>3.2.</w:t>
      </w:r>
      <w:r w:rsidR="002D7EEF">
        <w:rPr>
          <w:rFonts w:ascii="Times New Roman" w:eastAsia="Times New Roman" w:hAnsi="Times New Roman" w:cs="Times New Roman"/>
          <w:i/>
          <w:iCs/>
          <w:sz w:val="20"/>
          <w:szCs w:val="20"/>
        </w:rPr>
        <w:t>6</w:t>
      </w:r>
      <w:r w:rsidRPr="00BC4F9C">
        <w:rPr>
          <w:rFonts w:ascii="Times New Roman" w:eastAsia="Times New Roman" w:hAnsi="Times New Roman" w:cs="Times New Roman"/>
          <w:i/>
          <w:iCs/>
          <w:sz w:val="20"/>
          <w:szCs w:val="20"/>
        </w:rPr>
        <w:t>.1 Matriz de confusión</w:t>
      </w:r>
      <w:r w:rsidR="00CB516D">
        <w:rPr>
          <w:rFonts w:ascii="Times New Roman" w:eastAsia="Times New Roman" w:hAnsi="Times New Roman" w:cs="Times New Roman"/>
          <w:i/>
          <w:iCs/>
          <w:sz w:val="20"/>
          <w:szCs w:val="20"/>
        </w:rPr>
        <w:t xml:space="preserve">: </w:t>
      </w:r>
      <w:r w:rsidR="00CB516D">
        <w:rPr>
          <w:rFonts w:ascii="Times New Roman" w:eastAsia="Times New Roman" w:hAnsi="Times New Roman" w:cs="Times New Roman"/>
          <w:sz w:val="20"/>
          <w:szCs w:val="20"/>
        </w:rPr>
        <w:t xml:space="preserve">Para desarrollar una matriz de confusión general de todos los </w:t>
      </w:r>
      <w:proofErr w:type="spellStart"/>
      <w:r w:rsidR="00240819">
        <w:rPr>
          <w:rFonts w:ascii="Times New Roman" w:eastAsia="Times New Roman" w:hAnsi="Times New Roman" w:cs="Times New Roman"/>
          <w:sz w:val="20"/>
          <w:szCs w:val="20"/>
        </w:rPr>
        <w:t>F</w:t>
      </w:r>
      <w:r w:rsidR="00CB516D">
        <w:rPr>
          <w:rFonts w:ascii="Times New Roman" w:eastAsia="Times New Roman" w:hAnsi="Times New Roman" w:cs="Times New Roman"/>
          <w:sz w:val="20"/>
          <w:szCs w:val="20"/>
        </w:rPr>
        <w:t>old</w:t>
      </w:r>
      <w:proofErr w:type="spellEnd"/>
      <w:r w:rsidR="00CB516D">
        <w:rPr>
          <w:rFonts w:ascii="Times New Roman" w:eastAsia="Times New Roman" w:hAnsi="Times New Roman" w:cs="Times New Roman"/>
          <w:sz w:val="20"/>
          <w:szCs w:val="20"/>
        </w:rPr>
        <w:t>, al igual que los parámetros de cada iteración se guardan en variables</w:t>
      </w:r>
      <w:r w:rsidR="00240819">
        <w:rPr>
          <w:rFonts w:ascii="Times New Roman" w:eastAsia="Times New Roman" w:hAnsi="Times New Roman" w:cs="Times New Roman"/>
          <w:sz w:val="20"/>
          <w:szCs w:val="20"/>
        </w:rPr>
        <w:t xml:space="preserve"> (Fig.12)</w:t>
      </w:r>
      <w:r w:rsidR="00CB516D">
        <w:rPr>
          <w:rFonts w:ascii="Times New Roman" w:eastAsia="Times New Roman" w:hAnsi="Times New Roman" w:cs="Times New Roman"/>
          <w:sz w:val="20"/>
          <w:szCs w:val="20"/>
        </w:rPr>
        <w:t xml:space="preserve">, las medidas del </w:t>
      </w:r>
      <w:proofErr w:type="spellStart"/>
      <w:r w:rsidR="00CB516D">
        <w:rPr>
          <w:rFonts w:ascii="Times New Roman" w:eastAsia="Times New Roman" w:hAnsi="Times New Roman" w:cs="Times New Roman"/>
          <w:i/>
          <w:iCs/>
          <w:sz w:val="20"/>
          <w:szCs w:val="20"/>
        </w:rPr>
        <w:t>accuracy</w:t>
      </w:r>
      <w:proofErr w:type="spellEnd"/>
      <w:r w:rsidR="00CB516D">
        <w:rPr>
          <w:rFonts w:ascii="Times New Roman" w:eastAsia="Times New Roman" w:hAnsi="Times New Roman" w:cs="Times New Roman"/>
          <w:i/>
          <w:iCs/>
          <w:sz w:val="20"/>
          <w:szCs w:val="20"/>
        </w:rPr>
        <w:t xml:space="preserve">, </w:t>
      </w:r>
      <w:proofErr w:type="spellStart"/>
      <w:r w:rsidR="00CB516D">
        <w:rPr>
          <w:rFonts w:ascii="Times New Roman" w:eastAsia="Times New Roman" w:hAnsi="Times New Roman" w:cs="Times New Roman"/>
          <w:i/>
          <w:iCs/>
          <w:sz w:val="20"/>
          <w:szCs w:val="20"/>
        </w:rPr>
        <w:t>sensitivity</w:t>
      </w:r>
      <w:proofErr w:type="spellEnd"/>
      <w:r w:rsidR="00CB516D">
        <w:rPr>
          <w:rFonts w:ascii="Times New Roman" w:eastAsia="Times New Roman" w:hAnsi="Times New Roman" w:cs="Times New Roman"/>
          <w:i/>
          <w:iCs/>
          <w:sz w:val="20"/>
          <w:szCs w:val="20"/>
        </w:rPr>
        <w:t xml:space="preserve">, </w:t>
      </w:r>
      <w:proofErr w:type="spellStart"/>
      <w:r w:rsidR="00CB516D">
        <w:rPr>
          <w:rFonts w:ascii="Times New Roman" w:eastAsia="Times New Roman" w:hAnsi="Times New Roman" w:cs="Times New Roman"/>
          <w:i/>
          <w:iCs/>
          <w:sz w:val="20"/>
          <w:szCs w:val="20"/>
        </w:rPr>
        <w:t>specificity</w:t>
      </w:r>
      <w:proofErr w:type="spellEnd"/>
      <w:r w:rsidR="00CB516D">
        <w:rPr>
          <w:rFonts w:ascii="Times New Roman" w:eastAsia="Times New Roman" w:hAnsi="Times New Roman" w:cs="Times New Roman"/>
          <w:i/>
          <w:iCs/>
          <w:sz w:val="20"/>
          <w:szCs w:val="20"/>
        </w:rPr>
        <w:t xml:space="preserve"> </w:t>
      </w:r>
      <w:r w:rsidR="00CB516D">
        <w:rPr>
          <w:rFonts w:ascii="Times New Roman" w:eastAsia="Times New Roman" w:hAnsi="Times New Roman" w:cs="Times New Roman"/>
          <w:sz w:val="20"/>
          <w:szCs w:val="20"/>
        </w:rPr>
        <w:t xml:space="preserve">de ambos clasificadores, para posteriormente hacer una media de estas, obteniendo así </w:t>
      </w:r>
      <w:r w:rsidR="00240819">
        <w:rPr>
          <w:rFonts w:ascii="Times New Roman" w:eastAsia="Times New Roman" w:hAnsi="Times New Roman" w:cs="Times New Roman"/>
          <w:sz w:val="20"/>
          <w:szCs w:val="20"/>
        </w:rPr>
        <w:t>estos</w:t>
      </w:r>
      <w:r w:rsidR="00CB516D">
        <w:rPr>
          <w:rFonts w:ascii="Times New Roman" w:eastAsia="Times New Roman" w:hAnsi="Times New Roman" w:cs="Times New Roman"/>
          <w:sz w:val="20"/>
          <w:szCs w:val="20"/>
        </w:rPr>
        <w:t xml:space="preserve"> valor</w:t>
      </w:r>
      <w:r w:rsidR="00240819">
        <w:rPr>
          <w:rFonts w:ascii="Times New Roman" w:eastAsia="Times New Roman" w:hAnsi="Times New Roman" w:cs="Times New Roman"/>
          <w:sz w:val="20"/>
          <w:szCs w:val="20"/>
        </w:rPr>
        <w:t>es</w:t>
      </w:r>
      <w:r w:rsidR="00CB516D">
        <w:rPr>
          <w:rFonts w:ascii="Times New Roman" w:eastAsia="Times New Roman" w:hAnsi="Times New Roman" w:cs="Times New Roman"/>
          <w:sz w:val="20"/>
          <w:szCs w:val="20"/>
        </w:rPr>
        <w:t xml:space="preserve"> aproximado</w:t>
      </w:r>
      <w:r w:rsidR="00240819">
        <w:rPr>
          <w:rFonts w:ascii="Times New Roman" w:eastAsia="Times New Roman" w:hAnsi="Times New Roman" w:cs="Times New Roman"/>
          <w:sz w:val="20"/>
          <w:szCs w:val="20"/>
        </w:rPr>
        <w:t>s</w:t>
      </w:r>
      <w:r w:rsidR="00CB516D">
        <w:rPr>
          <w:rFonts w:ascii="Times New Roman" w:eastAsia="Times New Roman" w:hAnsi="Times New Roman" w:cs="Times New Roman"/>
          <w:sz w:val="20"/>
          <w:szCs w:val="20"/>
        </w:rPr>
        <w:t xml:space="preserve"> sobre el rendimiento del modelo</w:t>
      </w:r>
      <w:r w:rsidR="00240819">
        <w:rPr>
          <w:rFonts w:ascii="Times New Roman" w:eastAsia="Times New Roman" w:hAnsi="Times New Roman" w:cs="Times New Roman"/>
          <w:sz w:val="20"/>
          <w:szCs w:val="20"/>
        </w:rPr>
        <w:t xml:space="preserve"> en general</w:t>
      </w:r>
      <w:r w:rsidR="00D64AD1">
        <w:rPr>
          <w:rFonts w:ascii="Times New Roman" w:eastAsia="Times New Roman" w:hAnsi="Times New Roman" w:cs="Times New Roman"/>
          <w:sz w:val="20"/>
          <w:szCs w:val="20"/>
        </w:rPr>
        <w:t>.</w:t>
      </w:r>
      <w:r w:rsidR="00240819">
        <w:rPr>
          <w:rFonts w:ascii="Times New Roman" w:eastAsia="Times New Roman" w:hAnsi="Times New Roman" w:cs="Times New Roman"/>
          <w:sz w:val="20"/>
          <w:szCs w:val="20"/>
        </w:rPr>
        <w:t xml:space="preserve"> (Tabla 2</w:t>
      </w:r>
      <w:r w:rsidR="0030455A">
        <w:rPr>
          <w:rFonts w:ascii="Times New Roman" w:eastAsia="Times New Roman" w:hAnsi="Times New Roman" w:cs="Times New Roman"/>
          <w:sz w:val="20"/>
          <w:szCs w:val="20"/>
        </w:rPr>
        <w:t xml:space="preserve">, </w:t>
      </w:r>
      <w:r w:rsidR="00240819">
        <w:rPr>
          <w:rFonts w:ascii="Times New Roman" w:eastAsia="Times New Roman" w:hAnsi="Times New Roman" w:cs="Times New Roman"/>
          <w:sz w:val="20"/>
          <w:szCs w:val="20"/>
        </w:rPr>
        <w:t xml:space="preserve">3) </w:t>
      </w:r>
    </w:p>
    <w:p w14:paraId="5E665F3A" w14:textId="77777777" w:rsidR="00C025A6" w:rsidRDefault="00C025A6" w:rsidP="00807554">
      <w:pPr>
        <w:spacing w:line="240" w:lineRule="auto"/>
        <w:jc w:val="both"/>
        <w:rPr>
          <w:rFonts w:ascii="Times New Roman" w:eastAsia="Times New Roman" w:hAnsi="Times New Roman" w:cs="Times New Roman"/>
          <w:i/>
          <w:iCs/>
          <w:sz w:val="20"/>
          <w:szCs w:val="20"/>
        </w:rPr>
      </w:pPr>
    </w:p>
    <w:tbl>
      <w:tblPr>
        <w:tblStyle w:val="TableGrid"/>
        <w:tblW w:w="4510" w:type="dxa"/>
        <w:tblLook w:val="04A0" w:firstRow="1" w:lastRow="0" w:firstColumn="1" w:lastColumn="0" w:noHBand="0" w:noVBand="1"/>
      </w:tblPr>
      <w:tblGrid>
        <w:gridCol w:w="1127"/>
        <w:gridCol w:w="1127"/>
        <w:gridCol w:w="1128"/>
        <w:gridCol w:w="1128"/>
      </w:tblGrid>
      <w:tr w:rsidR="00240819" w14:paraId="7F7597E6" w14:textId="77777777" w:rsidTr="00240819">
        <w:trPr>
          <w:trHeight w:val="250"/>
        </w:trPr>
        <w:tc>
          <w:tcPr>
            <w:tcW w:w="1127" w:type="dxa"/>
          </w:tcPr>
          <w:p w14:paraId="23F11CB7" w14:textId="77777777" w:rsidR="00240819" w:rsidRDefault="00240819" w:rsidP="00807554">
            <w:pPr>
              <w:jc w:val="both"/>
              <w:rPr>
                <w:rFonts w:ascii="Times New Roman" w:eastAsia="Times New Roman" w:hAnsi="Times New Roman" w:cs="Times New Roman"/>
                <w:i/>
                <w:iCs/>
                <w:sz w:val="20"/>
                <w:szCs w:val="20"/>
              </w:rPr>
            </w:pPr>
          </w:p>
        </w:tc>
        <w:tc>
          <w:tcPr>
            <w:tcW w:w="1127" w:type="dxa"/>
          </w:tcPr>
          <w:p w14:paraId="73E760EF" w14:textId="62A11F19" w:rsidR="00240819" w:rsidRDefault="00240819" w:rsidP="00240819">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Accuracy</w:t>
            </w:r>
            <w:proofErr w:type="spellEnd"/>
          </w:p>
        </w:tc>
        <w:tc>
          <w:tcPr>
            <w:tcW w:w="1128" w:type="dxa"/>
          </w:tcPr>
          <w:p w14:paraId="0E7EA378" w14:textId="4E596823" w:rsidR="00240819" w:rsidRDefault="00240819" w:rsidP="00240819">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Sensitivity</w:t>
            </w:r>
            <w:proofErr w:type="spellEnd"/>
          </w:p>
        </w:tc>
        <w:tc>
          <w:tcPr>
            <w:tcW w:w="1128" w:type="dxa"/>
          </w:tcPr>
          <w:p w14:paraId="2B51E2C6" w14:textId="435C7957" w:rsidR="00240819" w:rsidRDefault="006C609B" w:rsidP="00240819">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S</w:t>
            </w:r>
            <w:r w:rsidR="00240819">
              <w:rPr>
                <w:rFonts w:ascii="Times New Roman" w:eastAsia="Times New Roman" w:hAnsi="Times New Roman" w:cs="Times New Roman"/>
                <w:i/>
                <w:iCs/>
                <w:sz w:val="20"/>
                <w:szCs w:val="20"/>
              </w:rPr>
              <w:t>pecificity</w:t>
            </w:r>
            <w:proofErr w:type="spellEnd"/>
          </w:p>
        </w:tc>
      </w:tr>
      <w:tr w:rsidR="00240819" w14:paraId="2CD66969" w14:textId="77777777" w:rsidTr="00240819">
        <w:trPr>
          <w:trHeight w:val="250"/>
        </w:trPr>
        <w:tc>
          <w:tcPr>
            <w:tcW w:w="1127" w:type="dxa"/>
          </w:tcPr>
          <w:p w14:paraId="5D5147D1" w14:textId="023EB30D" w:rsidR="00240819" w:rsidRPr="001A1D90" w:rsidRDefault="00240819" w:rsidP="00807554">
            <w:pPr>
              <w:jc w:val="both"/>
              <w:rPr>
                <w:rFonts w:ascii="Times New Roman" w:eastAsia="Times New Roman" w:hAnsi="Times New Roman" w:cs="Times New Roman"/>
                <w:sz w:val="20"/>
                <w:szCs w:val="20"/>
              </w:rPr>
            </w:pPr>
            <w:r w:rsidRPr="001A1D90">
              <w:rPr>
                <w:rFonts w:ascii="Times New Roman" w:eastAsia="Times New Roman" w:hAnsi="Times New Roman" w:cs="Times New Roman"/>
                <w:sz w:val="20"/>
                <w:szCs w:val="20"/>
              </w:rPr>
              <w:t>Valor</w:t>
            </w:r>
          </w:p>
        </w:tc>
        <w:tc>
          <w:tcPr>
            <w:tcW w:w="1127" w:type="dxa"/>
          </w:tcPr>
          <w:p w14:paraId="123D011C" w14:textId="144C5F9C" w:rsidR="00240819" w:rsidRPr="001A1D90" w:rsidRDefault="001A1D90" w:rsidP="002408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85.97</w:t>
            </w:r>
          </w:p>
        </w:tc>
        <w:tc>
          <w:tcPr>
            <w:tcW w:w="1128" w:type="dxa"/>
          </w:tcPr>
          <w:p w14:paraId="49603D07" w14:textId="4807CDDD" w:rsidR="00240819" w:rsidRPr="001A1D90" w:rsidRDefault="001A1D90" w:rsidP="002408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86.66</w:t>
            </w:r>
          </w:p>
        </w:tc>
        <w:tc>
          <w:tcPr>
            <w:tcW w:w="1128" w:type="dxa"/>
          </w:tcPr>
          <w:p w14:paraId="0C1215AE" w14:textId="15FFF0B7" w:rsidR="00240819" w:rsidRPr="001A1D90" w:rsidRDefault="001A1D90" w:rsidP="002408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85.59</w:t>
            </w:r>
          </w:p>
        </w:tc>
      </w:tr>
      <w:tr w:rsidR="00240819" w14:paraId="7ECF35C9" w14:textId="77777777" w:rsidTr="00240819">
        <w:trPr>
          <w:trHeight w:val="244"/>
        </w:trPr>
        <w:tc>
          <w:tcPr>
            <w:tcW w:w="1127" w:type="dxa"/>
          </w:tcPr>
          <w:p w14:paraId="3896B9A3" w14:textId="35E60F66" w:rsidR="00240819" w:rsidRPr="001A1D90" w:rsidRDefault="00240819" w:rsidP="00807554">
            <w:pPr>
              <w:jc w:val="both"/>
              <w:rPr>
                <w:rFonts w:ascii="Times New Roman" w:eastAsia="Times New Roman" w:hAnsi="Times New Roman" w:cs="Times New Roman"/>
                <w:sz w:val="20"/>
                <w:szCs w:val="20"/>
              </w:rPr>
            </w:pPr>
            <w:r w:rsidRPr="001A1D90">
              <w:rPr>
                <w:rFonts w:ascii="Times New Roman" w:eastAsia="Times New Roman" w:hAnsi="Times New Roman" w:cs="Times New Roman"/>
                <w:sz w:val="20"/>
                <w:szCs w:val="20"/>
              </w:rPr>
              <w:t>Desviación</w:t>
            </w:r>
          </w:p>
        </w:tc>
        <w:tc>
          <w:tcPr>
            <w:tcW w:w="1127" w:type="dxa"/>
          </w:tcPr>
          <w:p w14:paraId="095C698D" w14:textId="1461ECEB" w:rsidR="00240819" w:rsidRPr="001A1D90" w:rsidRDefault="001A1D90" w:rsidP="002408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1128" w:type="dxa"/>
          </w:tcPr>
          <w:p w14:paraId="3949F6B4" w14:textId="2DEE16E4" w:rsidR="00240819" w:rsidRPr="001A1D90" w:rsidRDefault="001A1D90" w:rsidP="002408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4.26</w:t>
            </w:r>
          </w:p>
        </w:tc>
        <w:tc>
          <w:tcPr>
            <w:tcW w:w="1128" w:type="dxa"/>
          </w:tcPr>
          <w:p w14:paraId="658A1EDF" w14:textId="5387EEAC" w:rsidR="00240819" w:rsidRPr="001A1D90" w:rsidRDefault="001A1D90" w:rsidP="002408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6.65</w:t>
            </w:r>
          </w:p>
        </w:tc>
      </w:tr>
    </w:tbl>
    <w:p w14:paraId="48CBA828" w14:textId="24F1098C" w:rsidR="00240819" w:rsidRPr="00C40A49" w:rsidRDefault="00240819" w:rsidP="001A1D90">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Tabla 2. Medidas de desempeño SVM</w:t>
      </w:r>
    </w:p>
    <w:p w14:paraId="22217D12" w14:textId="77777777" w:rsidR="00240819" w:rsidRDefault="00240819" w:rsidP="00240819">
      <w:pPr>
        <w:spacing w:line="240" w:lineRule="auto"/>
        <w:jc w:val="center"/>
        <w:rPr>
          <w:rFonts w:ascii="Times New Roman" w:eastAsia="Times New Roman" w:hAnsi="Times New Roman" w:cs="Times New Roman"/>
          <w:i/>
          <w:sz w:val="20"/>
          <w:szCs w:val="20"/>
        </w:rPr>
      </w:pPr>
    </w:p>
    <w:tbl>
      <w:tblPr>
        <w:tblStyle w:val="TableGrid"/>
        <w:tblW w:w="4510" w:type="dxa"/>
        <w:tblLook w:val="04A0" w:firstRow="1" w:lastRow="0" w:firstColumn="1" w:lastColumn="0" w:noHBand="0" w:noVBand="1"/>
      </w:tblPr>
      <w:tblGrid>
        <w:gridCol w:w="1127"/>
        <w:gridCol w:w="1127"/>
        <w:gridCol w:w="1128"/>
        <w:gridCol w:w="1128"/>
      </w:tblGrid>
      <w:tr w:rsidR="001A1D90" w14:paraId="558AB181" w14:textId="77777777" w:rsidTr="00EC6BA4">
        <w:trPr>
          <w:trHeight w:val="250"/>
        </w:trPr>
        <w:tc>
          <w:tcPr>
            <w:tcW w:w="1127" w:type="dxa"/>
          </w:tcPr>
          <w:p w14:paraId="2A1761FD" w14:textId="77777777" w:rsidR="001A1D90" w:rsidRDefault="001A1D90" w:rsidP="00EC6BA4">
            <w:pPr>
              <w:jc w:val="both"/>
              <w:rPr>
                <w:rFonts w:ascii="Times New Roman" w:eastAsia="Times New Roman" w:hAnsi="Times New Roman" w:cs="Times New Roman"/>
                <w:i/>
                <w:iCs/>
                <w:sz w:val="20"/>
                <w:szCs w:val="20"/>
              </w:rPr>
            </w:pPr>
          </w:p>
        </w:tc>
        <w:tc>
          <w:tcPr>
            <w:tcW w:w="1127" w:type="dxa"/>
          </w:tcPr>
          <w:p w14:paraId="5E16E9E5" w14:textId="77777777" w:rsidR="001A1D90" w:rsidRDefault="001A1D90" w:rsidP="00EC6BA4">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Accuracy</w:t>
            </w:r>
            <w:proofErr w:type="spellEnd"/>
          </w:p>
        </w:tc>
        <w:tc>
          <w:tcPr>
            <w:tcW w:w="1128" w:type="dxa"/>
          </w:tcPr>
          <w:p w14:paraId="3017DEDE" w14:textId="77777777" w:rsidR="001A1D90" w:rsidRDefault="001A1D90" w:rsidP="00EC6BA4">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Sensitivity</w:t>
            </w:r>
            <w:proofErr w:type="spellEnd"/>
          </w:p>
        </w:tc>
        <w:tc>
          <w:tcPr>
            <w:tcW w:w="1128" w:type="dxa"/>
          </w:tcPr>
          <w:p w14:paraId="1ECDBAF9" w14:textId="77777777" w:rsidR="001A1D90" w:rsidRDefault="001A1D90" w:rsidP="00EC6BA4">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specificity</w:t>
            </w:r>
            <w:proofErr w:type="spellEnd"/>
          </w:p>
        </w:tc>
      </w:tr>
      <w:tr w:rsidR="001A1D90" w:rsidRPr="001A1D90" w14:paraId="7F3674D5" w14:textId="77777777" w:rsidTr="00EC6BA4">
        <w:trPr>
          <w:trHeight w:val="250"/>
        </w:trPr>
        <w:tc>
          <w:tcPr>
            <w:tcW w:w="1127" w:type="dxa"/>
          </w:tcPr>
          <w:p w14:paraId="44C893E7" w14:textId="77777777" w:rsidR="001A1D90" w:rsidRPr="001A1D90" w:rsidRDefault="001A1D90" w:rsidP="00EC6BA4">
            <w:pPr>
              <w:jc w:val="both"/>
              <w:rPr>
                <w:rFonts w:ascii="Times New Roman" w:eastAsia="Times New Roman" w:hAnsi="Times New Roman" w:cs="Times New Roman"/>
                <w:sz w:val="20"/>
                <w:szCs w:val="20"/>
              </w:rPr>
            </w:pPr>
            <w:r w:rsidRPr="001A1D90">
              <w:rPr>
                <w:rFonts w:ascii="Times New Roman" w:eastAsia="Times New Roman" w:hAnsi="Times New Roman" w:cs="Times New Roman"/>
                <w:sz w:val="20"/>
                <w:szCs w:val="20"/>
              </w:rPr>
              <w:t>Valor</w:t>
            </w:r>
          </w:p>
        </w:tc>
        <w:tc>
          <w:tcPr>
            <w:tcW w:w="1127" w:type="dxa"/>
          </w:tcPr>
          <w:p w14:paraId="5DDEF04A" w14:textId="45E79DED" w:rsidR="001A1D90" w:rsidRPr="001A1D90" w:rsidRDefault="001A1D90" w:rsidP="00EC6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87.11</w:t>
            </w:r>
          </w:p>
        </w:tc>
        <w:tc>
          <w:tcPr>
            <w:tcW w:w="1128" w:type="dxa"/>
          </w:tcPr>
          <w:p w14:paraId="4CB52BE3" w14:textId="77777777" w:rsidR="001A1D90" w:rsidRPr="001A1D90" w:rsidRDefault="001A1D90" w:rsidP="00EC6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86.66</w:t>
            </w:r>
          </w:p>
        </w:tc>
        <w:tc>
          <w:tcPr>
            <w:tcW w:w="1128" w:type="dxa"/>
          </w:tcPr>
          <w:p w14:paraId="5D61779C" w14:textId="173A716F" w:rsidR="001A1D90" w:rsidRPr="001A1D90" w:rsidRDefault="001A1D90" w:rsidP="00EC6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89.30</w:t>
            </w:r>
          </w:p>
        </w:tc>
      </w:tr>
      <w:tr w:rsidR="001A1D90" w:rsidRPr="001A1D90" w14:paraId="3AD0E954" w14:textId="77777777" w:rsidTr="00EC6BA4">
        <w:trPr>
          <w:trHeight w:val="244"/>
        </w:trPr>
        <w:tc>
          <w:tcPr>
            <w:tcW w:w="1127" w:type="dxa"/>
          </w:tcPr>
          <w:p w14:paraId="672D156C" w14:textId="77777777" w:rsidR="001A1D90" w:rsidRPr="001A1D90" w:rsidRDefault="001A1D90" w:rsidP="00EC6BA4">
            <w:pPr>
              <w:jc w:val="both"/>
              <w:rPr>
                <w:rFonts w:ascii="Times New Roman" w:eastAsia="Times New Roman" w:hAnsi="Times New Roman" w:cs="Times New Roman"/>
                <w:sz w:val="20"/>
                <w:szCs w:val="20"/>
              </w:rPr>
            </w:pPr>
            <w:r w:rsidRPr="001A1D90">
              <w:rPr>
                <w:rFonts w:ascii="Times New Roman" w:eastAsia="Times New Roman" w:hAnsi="Times New Roman" w:cs="Times New Roman"/>
                <w:sz w:val="20"/>
                <w:szCs w:val="20"/>
              </w:rPr>
              <w:t>Desviación</w:t>
            </w:r>
          </w:p>
        </w:tc>
        <w:tc>
          <w:tcPr>
            <w:tcW w:w="1127" w:type="dxa"/>
          </w:tcPr>
          <w:p w14:paraId="479BCECA" w14:textId="0EF7671A" w:rsidR="001A1D90" w:rsidRPr="001A1D90" w:rsidRDefault="001A1D90" w:rsidP="00EC6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2.42</w:t>
            </w:r>
          </w:p>
        </w:tc>
        <w:tc>
          <w:tcPr>
            <w:tcW w:w="1128" w:type="dxa"/>
          </w:tcPr>
          <w:p w14:paraId="3F58ED34" w14:textId="271A4E31" w:rsidR="001A1D90" w:rsidRPr="001A1D90" w:rsidRDefault="001A1D90" w:rsidP="00EC6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3.79</w:t>
            </w:r>
          </w:p>
        </w:tc>
        <w:tc>
          <w:tcPr>
            <w:tcW w:w="1128" w:type="dxa"/>
          </w:tcPr>
          <w:p w14:paraId="5190CB37" w14:textId="7CBE64DF" w:rsidR="001A1D90" w:rsidRPr="001A1D90" w:rsidRDefault="001A1D90" w:rsidP="00EC6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4.62</w:t>
            </w:r>
          </w:p>
        </w:tc>
      </w:tr>
    </w:tbl>
    <w:p w14:paraId="02E1ACAC" w14:textId="22721022" w:rsidR="00240819" w:rsidRPr="00C40A49" w:rsidRDefault="00240819" w:rsidP="001A1D90">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Tabla 3. Medidas de desempeño KNN</w:t>
      </w:r>
    </w:p>
    <w:p w14:paraId="0EE9DA78" w14:textId="77777777" w:rsidR="00240819" w:rsidRDefault="00240819" w:rsidP="00807554">
      <w:pPr>
        <w:spacing w:line="240" w:lineRule="auto"/>
        <w:jc w:val="both"/>
        <w:rPr>
          <w:rFonts w:ascii="Times New Roman" w:eastAsia="Times New Roman" w:hAnsi="Times New Roman" w:cs="Times New Roman"/>
          <w:i/>
          <w:iCs/>
          <w:sz w:val="20"/>
          <w:szCs w:val="20"/>
        </w:rPr>
      </w:pPr>
    </w:p>
    <w:p w14:paraId="13F59DA1" w14:textId="57AC4462" w:rsidR="008549CA" w:rsidRDefault="008549CA"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Antes de analizar los </w:t>
      </w:r>
      <w:r w:rsidR="002C1131">
        <w:rPr>
          <w:rFonts w:ascii="Times New Roman" w:eastAsia="Times New Roman" w:hAnsi="Times New Roman" w:cs="Times New Roman"/>
          <w:sz w:val="20"/>
          <w:szCs w:val="20"/>
        </w:rPr>
        <w:t>resultados (Tabla 2, 3)</w:t>
      </w:r>
      <w:r>
        <w:rPr>
          <w:rFonts w:ascii="Times New Roman" w:eastAsia="Times New Roman" w:hAnsi="Times New Roman" w:cs="Times New Roman"/>
          <w:sz w:val="20"/>
          <w:szCs w:val="20"/>
        </w:rPr>
        <w:t xml:space="preserve">, es importante recordar que la métrica </w:t>
      </w:r>
      <w:proofErr w:type="spellStart"/>
      <w:r>
        <w:rPr>
          <w:rFonts w:ascii="Times New Roman" w:eastAsia="Times New Roman" w:hAnsi="Times New Roman" w:cs="Times New Roman"/>
          <w:i/>
          <w:iCs/>
          <w:sz w:val="20"/>
          <w:szCs w:val="20"/>
        </w:rPr>
        <w:t>sensitivity</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indica el porcentaje de casos positivos que el modelo logró identificar, mientras que </w:t>
      </w:r>
      <w:proofErr w:type="spellStart"/>
      <w:r>
        <w:rPr>
          <w:rFonts w:ascii="Times New Roman" w:eastAsia="Times New Roman" w:hAnsi="Times New Roman" w:cs="Times New Roman"/>
          <w:i/>
          <w:iCs/>
          <w:sz w:val="20"/>
          <w:szCs w:val="20"/>
        </w:rPr>
        <w:t>specificity</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indica el porcentaje de casos negativos que el modelo logró identificar. A demás de esto, la desviación estándar es una medida </w:t>
      </w:r>
      <w:r>
        <w:rPr>
          <w:rFonts w:ascii="Times New Roman" w:eastAsia="Times New Roman" w:hAnsi="Times New Roman" w:cs="Times New Roman"/>
          <w:sz w:val="20"/>
          <w:szCs w:val="20"/>
        </w:rPr>
        <w:t>estadística propia de cada métrica lo que indica la cantidad de variabilidad en los resultados.</w:t>
      </w:r>
    </w:p>
    <w:p w14:paraId="57F4ABFD" w14:textId="77777777" w:rsidR="008549CA" w:rsidRPr="008549CA" w:rsidRDefault="008549CA" w:rsidP="00807554">
      <w:pPr>
        <w:spacing w:line="240" w:lineRule="auto"/>
        <w:jc w:val="both"/>
        <w:rPr>
          <w:rFonts w:ascii="Times New Roman" w:eastAsia="Times New Roman" w:hAnsi="Times New Roman" w:cs="Times New Roman"/>
          <w:sz w:val="20"/>
          <w:szCs w:val="20"/>
        </w:rPr>
      </w:pPr>
    </w:p>
    <w:p w14:paraId="3970F459" w14:textId="3A78761F" w:rsidR="0030455A" w:rsidRPr="001A1D90" w:rsidRDefault="008549CA"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Ahora, a</w:t>
      </w:r>
      <w:r w:rsidR="001A1D90">
        <w:rPr>
          <w:rFonts w:ascii="Times New Roman" w:eastAsia="Times New Roman" w:hAnsi="Times New Roman" w:cs="Times New Roman"/>
          <w:sz w:val="20"/>
          <w:szCs w:val="20"/>
        </w:rPr>
        <w:t>l observar y comparar estos resultados de los dos clasificadores</w:t>
      </w:r>
      <w:r w:rsidR="0030455A">
        <w:rPr>
          <w:rFonts w:ascii="Times New Roman" w:eastAsia="Times New Roman" w:hAnsi="Times New Roman" w:cs="Times New Roman"/>
          <w:sz w:val="20"/>
          <w:szCs w:val="20"/>
        </w:rPr>
        <w:t xml:space="preserve"> (Tabla 2, 3)</w:t>
      </w:r>
      <w:r w:rsidR="001A1D90">
        <w:rPr>
          <w:rFonts w:ascii="Times New Roman" w:eastAsia="Times New Roman" w:hAnsi="Times New Roman" w:cs="Times New Roman"/>
          <w:sz w:val="20"/>
          <w:szCs w:val="20"/>
        </w:rPr>
        <w:t>, teniendo en cuenta la desviación de cada uno, se puede decir que se tiene un buen desempeño en ambos clasificadores</w:t>
      </w:r>
      <w:r w:rsidR="00D64AD1">
        <w:rPr>
          <w:rFonts w:ascii="Times New Roman" w:eastAsia="Times New Roman" w:hAnsi="Times New Roman" w:cs="Times New Roman"/>
          <w:sz w:val="20"/>
          <w:szCs w:val="20"/>
        </w:rPr>
        <w:t>.</w:t>
      </w:r>
    </w:p>
    <w:p w14:paraId="4473513D" w14:textId="77777777" w:rsidR="001A1D90" w:rsidRDefault="001A1D90" w:rsidP="00807554">
      <w:pPr>
        <w:spacing w:line="240" w:lineRule="auto"/>
        <w:jc w:val="both"/>
        <w:rPr>
          <w:rFonts w:ascii="Times New Roman" w:eastAsia="Times New Roman" w:hAnsi="Times New Roman" w:cs="Times New Roman"/>
          <w:i/>
          <w:iCs/>
          <w:sz w:val="20"/>
          <w:szCs w:val="20"/>
        </w:rPr>
      </w:pPr>
    </w:p>
    <w:p w14:paraId="78AF75DC" w14:textId="2765A10C" w:rsidR="0030455A" w:rsidRDefault="00BC4F9C" w:rsidP="00807554">
      <w:pPr>
        <w:spacing w:line="240" w:lineRule="auto"/>
        <w:jc w:val="both"/>
        <w:rPr>
          <w:rFonts w:ascii="Times New Roman" w:eastAsia="Times New Roman" w:hAnsi="Times New Roman" w:cs="Times New Roman"/>
          <w:sz w:val="20"/>
          <w:szCs w:val="20"/>
        </w:rPr>
      </w:pPr>
      <w:r w:rsidRPr="00BC4F9C">
        <w:rPr>
          <w:rFonts w:ascii="Times New Roman" w:eastAsia="Times New Roman" w:hAnsi="Times New Roman" w:cs="Times New Roman"/>
          <w:i/>
          <w:iCs/>
          <w:sz w:val="20"/>
          <w:szCs w:val="20"/>
        </w:rPr>
        <w:t>3.2.</w:t>
      </w:r>
      <w:r w:rsidR="002D7EEF">
        <w:rPr>
          <w:rFonts w:ascii="Times New Roman" w:eastAsia="Times New Roman" w:hAnsi="Times New Roman" w:cs="Times New Roman"/>
          <w:i/>
          <w:iCs/>
          <w:sz w:val="20"/>
          <w:szCs w:val="20"/>
        </w:rPr>
        <w:t>6</w:t>
      </w:r>
      <w:r w:rsidRPr="00BC4F9C">
        <w:rPr>
          <w:rFonts w:ascii="Times New Roman" w:eastAsia="Times New Roman" w:hAnsi="Times New Roman" w:cs="Times New Roman"/>
          <w:i/>
          <w:iCs/>
          <w:sz w:val="20"/>
          <w:szCs w:val="20"/>
        </w:rPr>
        <w:t>.2 Curva ROC</w:t>
      </w:r>
      <w:r w:rsidR="0030455A">
        <w:rPr>
          <w:rFonts w:ascii="Times New Roman" w:eastAsia="Times New Roman" w:hAnsi="Times New Roman" w:cs="Times New Roman"/>
          <w:i/>
          <w:iCs/>
          <w:sz w:val="20"/>
          <w:szCs w:val="20"/>
        </w:rPr>
        <w:t xml:space="preserve">: </w:t>
      </w:r>
      <w:r w:rsidR="0030455A">
        <w:rPr>
          <w:rFonts w:ascii="Times New Roman" w:eastAsia="Times New Roman" w:hAnsi="Times New Roman" w:cs="Times New Roman"/>
          <w:sz w:val="20"/>
          <w:szCs w:val="20"/>
        </w:rPr>
        <w:t>Adicionalmente a los datos obtenidos mediante la matriz de confusión, se ha</w:t>
      </w:r>
      <w:r w:rsidR="00D64AD1">
        <w:rPr>
          <w:rFonts w:ascii="Times New Roman" w:eastAsia="Times New Roman" w:hAnsi="Times New Roman" w:cs="Times New Roman"/>
          <w:sz w:val="20"/>
          <w:szCs w:val="20"/>
        </w:rPr>
        <w:t>ce</w:t>
      </w:r>
      <w:r w:rsidR="0030455A">
        <w:rPr>
          <w:rFonts w:ascii="Times New Roman" w:eastAsia="Times New Roman" w:hAnsi="Times New Roman" w:cs="Times New Roman"/>
          <w:sz w:val="20"/>
          <w:szCs w:val="20"/>
        </w:rPr>
        <w:t xml:space="preserve"> la curva ROC para cada clasificador con el fin de observar gráficamente el funcionamiento de los modelos</w:t>
      </w:r>
      <w:r w:rsidR="00D64AD1">
        <w:rPr>
          <w:rFonts w:ascii="Times New Roman" w:eastAsia="Times New Roman" w:hAnsi="Times New Roman" w:cs="Times New Roman"/>
          <w:sz w:val="20"/>
          <w:szCs w:val="20"/>
        </w:rPr>
        <w:t>.</w:t>
      </w:r>
    </w:p>
    <w:p w14:paraId="11565CED" w14:textId="77777777" w:rsidR="00D64AD1" w:rsidRDefault="00D64AD1" w:rsidP="00807554">
      <w:pPr>
        <w:spacing w:line="240" w:lineRule="auto"/>
        <w:jc w:val="both"/>
        <w:rPr>
          <w:rFonts w:ascii="Times New Roman" w:eastAsia="Times New Roman" w:hAnsi="Times New Roman" w:cs="Times New Roman"/>
          <w:sz w:val="20"/>
          <w:szCs w:val="20"/>
        </w:rPr>
      </w:pPr>
    </w:p>
    <w:p w14:paraId="621D84CA" w14:textId="29A865CB" w:rsidR="0030455A" w:rsidRDefault="0030455A" w:rsidP="008075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Cabe destacar, que para el clasificador SVM, se emplean dos métodos para determinar el AUC (</w:t>
      </w:r>
      <w:proofErr w:type="spellStart"/>
      <w:r>
        <w:rPr>
          <w:rFonts w:ascii="Times New Roman" w:eastAsia="Times New Roman" w:hAnsi="Times New Roman" w:cs="Times New Roman"/>
          <w:sz w:val="20"/>
          <w:szCs w:val="20"/>
        </w:rPr>
        <w:t>Area</w:t>
      </w:r>
      <w:proofErr w:type="spellEnd"/>
      <w:r>
        <w:rPr>
          <w:rFonts w:ascii="Times New Roman" w:eastAsia="Times New Roman" w:hAnsi="Times New Roman" w:cs="Times New Roman"/>
          <w:sz w:val="20"/>
          <w:szCs w:val="20"/>
        </w:rPr>
        <w:t xml:space="preserve"> ba</w:t>
      </w:r>
      <w:r w:rsidR="00553BEA">
        <w:rPr>
          <w:rFonts w:ascii="Times New Roman" w:eastAsia="Times New Roman" w:hAnsi="Times New Roman" w:cs="Times New Roman"/>
          <w:sz w:val="20"/>
          <w:szCs w:val="20"/>
        </w:rPr>
        <w:t>j</w:t>
      </w:r>
      <w:r>
        <w:rPr>
          <w:rFonts w:ascii="Times New Roman" w:eastAsia="Times New Roman" w:hAnsi="Times New Roman" w:cs="Times New Roman"/>
          <w:sz w:val="20"/>
          <w:szCs w:val="20"/>
        </w:rPr>
        <w:t>o la curva), que son</w:t>
      </w:r>
      <w:r w:rsidR="00D64AD1">
        <w:rPr>
          <w:rFonts w:ascii="Times New Roman" w:eastAsia="Times New Roman" w:hAnsi="Times New Roman" w:cs="Times New Roman"/>
          <w:sz w:val="20"/>
          <w:szCs w:val="20"/>
        </w:rPr>
        <w:t>:</w:t>
      </w:r>
    </w:p>
    <w:p w14:paraId="3DAD6D93" w14:textId="77777777" w:rsidR="00D64AD1" w:rsidRDefault="00D64AD1" w:rsidP="00807554">
      <w:pPr>
        <w:spacing w:line="240" w:lineRule="auto"/>
        <w:jc w:val="both"/>
        <w:rPr>
          <w:rFonts w:ascii="Times New Roman" w:eastAsia="Times New Roman" w:hAnsi="Times New Roman" w:cs="Times New Roman"/>
          <w:sz w:val="20"/>
          <w:szCs w:val="20"/>
        </w:rPr>
      </w:pPr>
    </w:p>
    <w:p w14:paraId="18C6614A" w14:textId="202AA4C0" w:rsidR="0030455A" w:rsidRDefault="0030455A" w:rsidP="0030455A">
      <w:pPr>
        <w:pStyle w:val="ListParagraph"/>
        <w:numPr>
          <w:ilvl w:val="0"/>
          <w:numId w:val="2"/>
        </w:numPr>
        <w:spacing w:line="240" w:lineRule="auto"/>
        <w:jc w:val="both"/>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Predict.proba</w:t>
      </w:r>
      <w:proofErr w:type="spellEnd"/>
      <w:r>
        <w:rPr>
          <w:rFonts w:ascii="Times New Roman" w:eastAsia="Times New Roman" w:hAnsi="Times New Roman" w:cs="Times New Roman"/>
          <w:i/>
          <w:iCs/>
          <w:sz w:val="20"/>
          <w:szCs w:val="20"/>
        </w:rPr>
        <w:t>()</w:t>
      </w:r>
    </w:p>
    <w:p w14:paraId="73C03630" w14:textId="2DEE0B0C" w:rsidR="0030455A" w:rsidRDefault="0030455A" w:rsidP="0030455A">
      <w:pPr>
        <w:pStyle w:val="ListParagraph"/>
        <w:numPr>
          <w:ilvl w:val="0"/>
          <w:numId w:val="2"/>
        </w:numPr>
        <w:spacing w:line="240" w:lineRule="auto"/>
        <w:jc w:val="both"/>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Decisión_</w:t>
      </w:r>
      <w:proofErr w:type="gramStart"/>
      <w:r>
        <w:rPr>
          <w:rFonts w:ascii="Times New Roman" w:eastAsia="Times New Roman" w:hAnsi="Times New Roman" w:cs="Times New Roman"/>
          <w:i/>
          <w:iCs/>
          <w:sz w:val="20"/>
          <w:szCs w:val="20"/>
        </w:rPr>
        <w:t>function</w:t>
      </w:r>
      <w:proofErr w:type="spellEnd"/>
      <w:r>
        <w:rPr>
          <w:rFonts w:ascii="Times New Roman" w:eastAsia="Times New Roman" w:hAnsi="Times New Roman" w:cs="Times New Roman"/>
          <w:i/>
          <w:iCs/>
          <w:sz w:val="20"/>
          <w:szCs w:val="20"/>
        </w:rPr>
        <w:t>(</w:t>
      </w:r>
      <w:proofErr w:type="gramEnd"/>
      <w:r>
        <w:rPr>
          <w:rFonts w:ascii="Times New Roman" w:eastAsia="Times New Roman" w:hAnsi="Times New Roman" w:cs="Times New Roman"/>
          <w:i/>
          <w:iCs/>
          <w:sz w:val="20"/>
          <w:szCs w:val="20"/>
        </w:rPr>
        <w:t>)</w:t>
      </w:r>
    </w:p>
    <w:p w14:paraId="6CC4A767" w14:textId="77777777" w:rsidR="00F622AE" w:rsidRPr="00F622AE" w:rsidRDefault="00F622AE" w:rsidP="00F622AE">
      <w:pPr>
        <w:spacing w:line="240" w:lineRule="auto"/>
        <w:jc w:val="both"/>
        <w:rPr>
          <w:rFonts w:ascii="Times New Roman" w:eastAsia="Times New Roman" w:hAnsi="Times New Roman" w:cs="Times New Roman"/>
          <w:i/>
          <w:iCs/>
          <w:sz w:val="20"/>
          <w:szCs w:val="20"/>
        </w:rPr>
      </w:pPr>
    </w:p>
    <w:p w14:paraId="1009572F" w14:textId="187D5E6F" w:rsidR="00F622AE" w:rsidRDefault="0030455A" w:rsidP="00F622A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Esto, con el fin de </w:t>
      </w:r>
      <w:r w:rsidR="00D64AD1">
        <w:rPr>
          <w:rFonts w:ascii="Times New Roman" w:eastAsia="Times New Roman" w:hAnsi="Times New Roman" w:cs="Times New Roman"/>
          <w:sz w:val="20"/>
          <w:szCs w:val="20"/>
        </w:rPr>
        <w:t xml:space="preserve">experimentar y comprobar </w:t>
      </w:r>
      <w:r>
        <w:rPr>
          <w:rFonts w:ascii="Times New Roman" w:eastAsia="Times New Roman" w:hAnsi="Times New Roman" w:cs="Times New Roman"/>
          <w:sz w:val="20"/>
          <w:szCs w:val="20"/>
        </w:rPr>
        <w:t>si se da algún cambio en los resultados del clasificador SVM</w:t>
      </w:r>
      <w:r w:rsidR="00D64AD1">
        <w:rPr>
          <w:rFonts w:ascii="Times New Roman" w:eastAsia="Times New Roman" w:hAnsi="Times New Roman" w:cs="Times New Roman"/>
          <w:sz w:val="20"/>
          <w:szCs w:val="20"/>
        </w:rPr>
        <w:t xml:space="preserve"> con distintos métodos de calcular el AUC</w:t>
      </w:r>
      <w:r>
        <w:rPr>
          <w:rFonts w:ascii="Times New Roman" w:eastAsia="Times New Roman" w:hAnsi="Times New Roman" w:cs="Times New Roman"/>
          <w:sz w:val="20"/>
          <w:szCs w:val="20"/>
        </w:rPr>
        <w:t xml:space="preserve">. Por otro lado, para KNN, solamente se hace uso del método </w:t>
      </w:r>
      <w:proofErr w:type="spellStart"/>
      <w:proofErr w:type="gramStart"/>
      <w:r>
        <w:rPr>
          <w:rFonts w:ascii="Times New Roman" w:eastAsia="Times New Roman" w:hAnsi="Times New Roman" w:cs="Times New Roman"/>
          <w:i/>
          <w:iCs/>
          <w:sz w:val="20"/>
          <w:szCs w:val="20"/>
        </w:rPr>
        <w:t>predict.proba</w:t>
      </w:r>
      <w:proofErr w:type="spellEnd"/>
      <w:proofErr w:type="gramEnd"/>
      <w:r>
        <w:rPr>
          <w:rFonts w:ascii="Times New Roman" w:eastAsia="Times New Roman" w:hAnsi="Times New Roman" w:cs="Times New Roman"/>
          <w:i/>
          <w:iCs/>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esto, </w:t>
      </w:r>
      <w:r w:rsidR="00781FD3">
        <w:rPr>
          <w:rFonts w:ascii="Times New Roman" w:eastAsia="Times New Roman" w:hAnsi="Times New Roman" w:cs="Times New Roman"/>
          <w:sz w:val="20"/>
          <w:szCs w:val="20"/>
        </w:rPr>
        <w:t>ya que</w:t>
      </w:r>
      <w:r>
        <w:rPr>
          <w:rFonts w:ascii="Times New Roman" w:eastAsia="Times New Roman" w:hAnsi="Times New Roman" w:cs="Times New Roman"/>
          <w:sz w:val="20"/>
          <w:szCs w:val="20"/>
        </w:rPr>
        <w:t xml:space="preserve"> el método </w:t>
      </w:r>
      <w:proofErr w:type="spellStart"/>
      <w:r>
        <w:rPr>
          <w:rFonts w:ascii="Times New Roman" w:eastAsia="Times New Roman" w:hAnsi="Times New Roman" w:cs="Times New Roman"/>
          <w:i/>
          <w:iCs/>
          <w:sz w:val="20"/>
          <w:szCs w:val="20"/>
        </w:rPr>
        <w:t>decisión_function</w:t>
      </w:r>
      <w:proofErr w:type="spellEnd"/>
      <w:r>
        <w:rPr>
          <w:rFonts w:ascii="Times New Roman" w:eastAsia="Times New Roman" w:hAnsi="Times New Roman" w:cs="Times New Roman"/>
          <w:i/>
          <w:iCs/>
          <w:sz w:val="20"/>
          <w:szCs w:val="20"/>
        </w:rPr>
        <w:t>()</w:t>
      </w:r>
      <w:r>
        <w:rPr>
          <w:rFonts w:ascii="Times New Roman" w:eastAsia="Times New Roman" w:hAnsi="Times New Roman" w:cs="Times New Roman"/>
          <w:sz w:val="20"/>
          <w:szCs w:val="20"/>
        </w:rPr>
        <w:t xml:space="preserve"> solamente </w:t>
      </w:r>
      <w:r w:rsidR="00781FD3">
        <w:rPr>
          <w:rFonts w:ascii="Times New Roman" w:eastAsia="Times New Roman" w:hAnsi="Times New Roman" w:cs="Times New Roman"/>
          <w:sz w:val="20"/>
          <w:szCs w:val="20"/>
        </w:rPr>
        <w:t>se us</w:t>
      </w:r>
      <w:r w:rsidR="00D64AD1">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en SVM.</w:t>
      </w:r>
      <w:r w:rsidR="00781FD3">
        <w:rPr>
          <w:rFonts w:ascii="Times New Roman" w:eastAsia="Times New Roman" w:hAnsi="Times New Roman" w:cs="Times New Roman"/>
          <w:sz w:val="20"/>
          <w:szCs w:val="20"/>
        </w:rPr>
        <w:t xml:space="preserve"> De este modo, estos son los resultados sobre el AUC, de los diferentes clasificadores</w:t>
      </w:r>
      <w:r w:rsidR="00F622AE">
        <w:rPr>
          <w:rFonts w:ascii="Times New Roman" w:eastAsia="Times New Roman" w:hAnsi="Times New Roman" w:cs="Times New Roman"/>
          <w:sz w:val="20"/>
          <w:szCs w:val="20"/>
        </w:rPr>
        <w:t>. (Tabla 4, 5)</w:t>
      </w:r>
    </w:p>
    <w:p w14:paraId="55806854" w14:textId="77777777" w:rsidR="00F622AE" w:rsidRDefault="00F622AE" w:rsidP="00F622AE">
      <w:pPr>
        <w:spacing w:line="240" w:lineRule="auto"/>
        <w:jc w:val="both"/>
        <w:rPr>
          <w:rFonts w:ascii="Times New Roman" w:eastAsia="Times New Roman" w:hAnsi="Times New Roman" w:cs="Times New Roman"/>
          <w:sz w:val="20"/>
          <w:szCs w:val="20"/>
        </w:rPr>
      </w:pPr>
    </w:p>
    <w:tbl>
      <w:tblPr>
        <w:tblStyle w:val="TableGrid"/>
        <w:tblW w:w="4503" w:type="dxa"/>
        <w:tblLook w:val="04A0" w:firstRow="1" w:lastRow="0" w:firstColumn="1" w:lastColumn="0" w:noHBand="0" w:noVBand="1"/>
      </w:tblPr>
      <w:tblGrid>
        <w:gridCol w:w="1221"/>
        <w:gridCol w:w="1466"/>
        <w:gridCol w:w="1816"/>
      </w:tblGrid>
      <w:tr w:rsidR="00781FD3" w14:paraId="3D7A2B65" w14:textId="77777777" w:rsidTr="00051171">
        <w:trPr>
          <w:trHeight w:val="253"/>
        </w:trPr>
        <w:tc>
          <w:tcPr>
            <w:tcW w:w="1246" w:type="dxa"/>
          </w:tcPr>
          <w:p w14:paraId="134533C4" w14:textId="77777777" w:rsidR="00781FD3" w:rsidRDefault="00781FD3" w:rsidP="00F622AE">
            <w:pPr>
              <w:jc w:val="both"/>
              <w:rPr>
                <w:rFonts w:ascii="Times New Roman" w:eastAsia="Times New Roman" w:hAnsi="Times New Roman" w:cs="Times New Roman"/>
                <w:i/>
                <w:iCs/>
                <w:sz w:val="20"/>
                <w:szCs w:val="20"/>
              </w:rPr>
            </w:pPr>
          </w:p>
        </w:tc>
        <w:tc>
          <w:tcPr>
            <w:tcW w:w="1455" w:type="dxa"/>
          </w:tcPr>
          <w:p w14:paraId="60DFAB23" w14:textId="5D8AE956" w:rsidR="00781FD3" w:rsidRDefault="00F622AE" w:rsidP="00F622AE">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Predict.proba</w:t>
            </w:r>
            <w:proofErr w:type="spellEnd"/>
            <w:r>
              <w:rPr>
                <w:rFonts w:ascii="Times New Roman" w:eastAsia="Times New Roman" w:hAnsi="Times New Roman" w:cs="Times New Roman"/>
                <w:i/>
                <w:iCs/>
                <w:sz w:val="20"/>
                <w:szCs w:val="20"/>
              </w:rPr>
              <w:t>()</w:t>
            </w:r>
          </w:p>
        </w:tc>
        <w:tc>
          <w:tcPr>
            <w:tcW w:w="1802" w:type="dxa"/>
          </w:tcPr>
          <w:p w14:paraId="7FB53BBF" w14:textId="71EBB216" w:rsidR="00781FD3" w:rsidRDefault="00F622AE" w:rsidP="00F622AE">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Decisión_</w:t>
            </w:r>
            <w:proofErr w:type="gramStart"/>
            <w:r>
              <w:rPr>
                <w:rFonts w:ascii="Times New Roman" w:eastAsia="Times New Roman" w:hAnsi="Times New Roman" w:cs="Times New Roman"/>
                <w:i/>
                <w:iCs/>
                <w:sz w:val="20"/>
                <w:szCs w:val="20"/>
              </w:rPr>
              <w:t>function</w:t>
            </w:r>
            <w:proofErr w:type="spellEnd"/>
            <w:r>
              <w:rPr>
                <w:rFonts w:ascii="Times New Roman" w:eastAsia="Times New Roman" w:hAnsi="Times New Roman" w:cs="Times New Roman"/>
                <w:i/>
                <w:iCs/>
                <w:sz w:val="20"/>
                <w:szCs w:val="20"/>
              </w:rPr>
              <w:t>(</w:t>
            </w:r>
            <w:proofErr w:type="gramEnd"/>
            <w:r>
              <w:rPr>
                <w:rFonts w:ascii="Times New Roman" w:eastAsia="Times New Roman" w:hAnsi="Times New Roman" w:cs="Times New Roman"/>
                <w:i/>
                <w:iCs/>
                <w:sz w:val="20"/>
                <w:szCs w:val="20"/>
              </w:rPr>
              <w:t>)</w:t>
            </w:r>
          </w:p>
        </w:tc>
      </w:tr>
      <w:tr w:rsidR="00781FD3" w14:paraId="412CE790" w14:textId="77777777" w:rsidTr="00051171">
        <w:trPr>
          <w:trHeight w:val="253"/>
        </w:trPr>
        <w:tc>
          <w:tcPr>
            <w:tcW w:w="1246" w:type="dxa"/>
          </w:tcPr>
          <w:p w14:paraId="12DF8C79" w14:textId="003E008B" w:rsidR="00781FD3" w:rsidRPr="001A1D90" w:rsidRDefault="00F622AE" w:rsidP="00F622A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tc>
        <w:tc>
          <w:tcPr>
            <w:tcW w:w="1455" w:type="dxa"/>
          </w:tcPr>
          <w:p w14:paraId="251CBC13" w14:textId="34ACE873" w:rsidR="00781FD3" w:rsidRPr="001A1D90" w:rsidRDefault="00F622AE" w:rsidP="00F622A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0.926</w:t>
            </w:r>
          </w:p>
        </w:tc>
        <w:tc>
          <w:tcPr>
            <w:tcW w:w="1802" w:type="dxa"/>
          </w:tcPr>
          <w:p w14:paraId="5A67EEA1" w14:textId="21B17FC8" w:rsidR="00781FD3" w:rsidRPr="001A1D90" w:rsidRDefault="00F622AE" w:rsidP="00F622A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0.925</w:t>
            </w:r>
          </w:p>
        </w:tc>
      </w:tr>
    </w:tbl>
    <w:p w14:paraId="246B4B63" w14:textId="36FC8DEB" w:rsidR="00781FD3" w:rsidRPr="00C40A49" w:rsidRDefault="00781FD3" w:rsidP="00F622AE">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Tabla 4. AUC en clasificador SVM</w:t>
      </w:r>
    </w:p>
    <w:p w14:paraId="6FBB5A76" w14:textId="77777777" w:rsidR="00F622AE" w:rsidRDefault="00F622AE" w:rsidP="00F622AE">
      <w:pPr>
        <w:spacing w:line="240" w:lineRule="auto"/>
        <w:jc w:val="center"/>
        <w:rPr>
          <w:rFonts w:ascii="Times New Roman" w:eastAsia="Times New Roman" w:hAnsi="Times New Roman" w:cs="Times New Roman"/>
          <w:i/>
          <w:sz w:val="20"/>
          <w:szCs w:val="20"/>
        </w:rPr>
      </w:pPr>
    </w:p>
    <w:tbl>
      <w:tblPr>
        <w:tblStyle w:val="TableGrid"/>
        <w:tblW w:w="4505" w:type="dxa"/>
        <w:tblLook w:val="04A0" w:firstRow="1" w:lastRow="0" w:firstColumn="1" w:lastColumn="0" w:noHBand="0" w:noVBand="1"/>
      </w:tblPr>
      <w:tblGrid>
        <w:gridCol w:w="2079"/>
        <w:gridCol w:w="2426"/>
      </w:tblGrid>
      <w:tr w:rsidR="00F622AE" w14:paraId="00E44D0F" w14:textId="77777777" w:rsidTr="00051171">
        <w:trPr>
          <w:trHeight w:val="347"/>
        </w:trPr>
        <w:tc>
          <w:tcPr>
            <w:tcW w:w="2079" w:type="dxa"/>
          </w:tcPr>
          <w:p w14:paraId="404D37E2" w14:textId="77777777" w:rsidR="00F622AE" w:rsidRDefault="00F622AE" w:rsidP="00F622AE">
            <w:pPr>
              <w:jc w:val="both"/>
              <w:rPr>
                <w:rFonts w:ascii="Times New Roman" w:eastAsia="Times New Roman" w:hAnsi="Times New Roman" w:cs="Times New Roman"/>
                <w:i/>
                <w:iCs/>
                <w:sz w:val="20"/>
                <w:szCs w:val="20"/>
              </w:rPr>
            </w:pPr>
          </w:p>
        </w:tc>
        <w:tc>
          <w:tcPr>
            <w:tcW w:w="2426" w:type="dxa"/>
          </w:tcPr>
          <w:p w14:paraId="6D65AAD9" w14:textId="77777777" w:rsidR="00F622AE" w:rsidRDefault="00F622AE" w:rsidP="00F622AE">
            <w:pPr>
              <w:jc w:val="center"/>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Predict.proba</w:t>
            </w:r>
            <w:proofErr w:type="spellEnd"/>
            <w:r>
              <w:rPr>
                <w:rFonts w:ascii="Times New Roman" w:eastAsia="Times New Roman" w:hAnsi="Times New Roman" w:cs="Times New Roman"/>
                <w:i/>
                <w:iCs/>
                <w:sz w:val="20"/>
                <w:szCs w:val="20"/>
              </w:rPr>
              <w:t>()</w:t>
            </w:r>
          </w:p>
        </w:tc>
      </w:tr>
      <w:tr w:rsidR="00F622AE" w14:paraId="24DF0C41" w14:textId="77777777" w:rsidTr="00051171">
        <w:trPr>
          <w:trHeight w:val="347"/>
        </w:trPr>
        <w:tc>
          <w:tcPr>
            <w:tcW w:w="2079" w:type="dxa"/>
          </w:tcPr>
          <w:p w14:paraId="516CEC39" w14:textId="77777777" w:rsidR="00F622AE" w:rsidRPr="001A1D90" w:rsidRDefault="00F622AE" w:rsidP="00F622A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tc>
        <w:tc>
          <w:tcPr>
            <w:tcW w:w="2426" w:type="dxa"/>
          </w:tcPr>
          <w:p w14:paraId="5AAF3441" w14:textId="6726A4AF" w:rsidR="00F622AE" w:rsidRPr="001A1D90" w:rsidRDefault="00F622AE" w:rsidP="00F622A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0.926</w:t>
            </w:r>
          </w:p>
        </w:tc>
      </w:tr>
    </w:tbl>
    <w:p w14:paraId="1BE5ECF0" w14:textId="0BA9C31B" w:rsidR="00F622AE" w:rsidRPr="00C40A49" w:rsidRDefault="00F622AE" w:rsidP="00F622AE">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Tabla 5. AUC en clasificador KNN</w:t>
      </w:r>
    </w:p>
    <w:p w14:paraId="139E7077" w14:textId="77777777" w:rsidR="00F622AE" w:rsidRDefault="00F622AE" w:rsidP="00F622AE">
      <w:pPr>
        <w:spacing w:line="240" w:lineRule="auto"/>
        <w:jc w:val="both"/>
        <w:rPr>
          <w:rFonts w:ascii="Times New Roman" w:eastAsia="Times New Roman" w:hAnsi="Times New Roman" w:cs="Times New Roman"/>
          <w:i/>
          <w:iCs/>
          <w:sz w:val="20"/>
          <w:szCs w:val="20"/>
        </w:rPr>
      </w:pPr>
    </w:p>
    <w:p w14:paraId="6D2C62F0" w14:textId="6512D2DB" w:rsidR="00F622AE" w:rsidRPr="00F622AE" w:rsidRDefault="00F622AE" w:rsidP="00F622A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 se observa en las tablas (Tabla 4, 5), el AUC de los clasificadores es prácticamente el mismo, lo que indica el correcto funcionamiento de ambos</w:t>
      </w:r>
      <w:r w:rsidR="00D64AD1">
        <w:rPr>
          <w:rFonts w:ascii="Times New Roman" w:eastAsia="Times New Roman" w:hAnsi="Times New Roman" w:cs="Times New Roman"/>
          <w:sz w:val="20"/>
          <w:szCs w:val="20"/>
        </w:rPr>
        <w:t>.</w:t>
      </w:r>
    </w:p>
    <w:p w14:paraId="5B2156BB" w14:textId="77777777" w:rsidR="00F622AE" w:rsidRDefault="00F622AE" w:rsidP="00F622AE">
      <w:pPr>
        <w:spacing w:line="240" w:lineRule="auto"/>
        <w:jc w:val="both"/>
        <w:rPr>
          <w:rFonts w:ascii="Times New Roman" w:eastAsia="Times New Roman" w:hAnsi="Times New Roman" w:cs="Times New Roman"/>
          <w:i/>
          <w:iCs/>
          <w:sz w:val="20"/>
          <w:szCs w:val="20"/>
        </w:rPr>
      </w:pPr>
    </w:p>
    <w:p w14:paraId="32C8B360" w14:textId="5EEF6A32" w:rsidR="0030455A" w:rsidRDefault="00F622AE" w:rsidP="00F622A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Ahora, al</w:t>
      </w:r>
      <w:r w:rsidR="0030455A">
        <w:rPr>
          <w:rFonts w:ascii="Times New Roman" w:eastAsia="Times New Roman" w:hAnsi="Times New Roman" w:cs="Times New Roman"/>
          <w:sz w:val="20"/>
          <w:szCs w:val="20"/>
        </w:rPr>
        <w:t xml:space="preserve"> </w:t>
      </w:r>
      <w:r w:rsidR="00781FD3">
        <w:rPr>
          <w:rFonts w:ascii="Times New Roman" w:eastAsia="Times New Roman" w:hAnsi="Times New Roman" w:cs="Times New Roman"/>
          <w:sz w:val="20"/>
          <w:szCs w:val="20"/>
        </w:rPr>
        <w:t>graficar la</w:t>
      </w:r>
      <w:r w:rsidR="00051171">
        <w:rPr>
          <w:rFonts w:ascii="Times New Roman" w:eastAsia="Times New Roman" w:hAnsi="Times New Roman" w:cs="Times New Roman"/>
          <w:sz w:val="20"/>
          <w:szCs w:val="20"/>
        </w:rPr>
        <w:t>s</w:t>
      </w:r>
      <w:r w:rsidR="00781FD3">
        <w:rPr>
          <w:rFonts w:ascii="Times New Roman" w:eastAsia="Times New Roman" w:hAnsi="Times New Roman" w:cs="Times New Roman"/>
          <w:sz w:val="20"/>
          <w:szCs w:val="20"/>
        </w:rPr>
        <w:t xml:space="preserve"> </w:t>
      </w:r>
      <w:r w:rsidR="0030455A">
        <w:rPr>
          <w:rFonts w:ascii="Times New Roman" w:eastAsia="Times New Roman" w:hAnsi="Times New Roman" w:cs="Times New Roman"/>
          <w:sz w:val="20"/>
          <w:szCs w:val="20"/>
        </w:rPr>
        <w:t>distribuci</w:t>
      </w:r>
      <w:r w:rsidR="00051171">
        <w:rPr>
          <w:rFonts w:ascii="Times New Roman" w:eastAsia="Times New Roman" w:hAnsi="Times New Roman" w:cs="Times New Roman"/>
          <w:sz w:val="20"/>
          <w:szCs w:val="20"/>
        </w:rPr>
        <w:t>ones, y</w:t>
      </w:r>
      <w:r w:rsidR="0030455A">
        <w:rPr>
          <w:rFonts w:ascii="Times New Roman" w:eastAsia="Times New Roman" w:hAnsi="Times New Roman" w:cs="Times New Roman"/>
          <w:sz w:val="20"/>
          <w:szCs w:val="20"/>
        </w:rPr>
        <w:t xml:space="preserve"> </w:t>
      </w:r>
      <w:r w:rsidR="00781FD3">
        <w:rPr>
          <w:rFonts w:ascii="Times New Roman" w:eastAsia="Times New Roman" w:hAnsi="Times New Roman" w:cs="Times New Roman"/>
          <w:sz w:val="20"/>
          <w:szCs w:val="20"/>
        </w:rPr>
        <w:t>la</w:t>
      </w:r>
      <w:r w:rsidR="00051171">
        <w:rPr>
          <w:rFonts w:ascii="Times New Roman" w:eastAsia="Times New Roman" w:hAnsi="Times New Roman" w:cs="Times New Roman"/>
          <w:sz w:val="20"/>
          <w:szCs w:val="20"/>
        </w:rPr>
        <w:t>s</w:t>
      </w:r>
      <w:r w:rsidR="00781FD3">
        <w:rPr>
          <w:rFonts w:ascii="Times New Roman" w:eastAsia="Times New Roman" w:hAnsi="Times New Roman" w:cs="Times New Roman"/>
          <w:sz w:val="20"/>
          <w:szCs w:val="20"/>
        </w:rPr>
        <w:t xml:space="preserve"> </w:t>
      </w:r>
      <w:r w:rsidR="0030455A">
        <w:rPr>
          <w:rFonts w:ascii="Times New Roman" w:eastAsia="Times New Roman" w:hAnsi="Times New Roman" w:cs="Times New Roman"/>
          <w:sz w:val="20"/>
          <w:szCs w:val="20"/>
        </w:rPr>
        <w:t>curva</w:t>
      </w:r>
      <w:r w:rsidR="00051171">
        <w:rPr>
          <w:rFonts w:ascii="Times New Roman" w:eastAsia="Times New Roman" w:hAnsi="Times New Roman" w:cs="Times New Roman"/>
          <w:sz w:val="20"/>
          <w:szCs w:val="20"/>
        </w:rPr>
        <w:t xml:space="preserve">s </w:t>
      </w:r>
      <w:r w:rsidR="0030455A">
        <w:rPr>
          <w:rFonts w:ascii="Times New Roman" w:eastAsia="Times New Roman" w:hAnsi="Times New Roman" w:cs="Times New Roman"/>
          <w:sz w:val="20"/>
          <w:szCs w:val="20"/>
        </w:rPr>
        <w:t xml:space="preserve">ROC, de los clasificadores, se obtienen </w:t>
      </w:r>
      <w:r w:rsidR="00051171">
        <w:rPr>
          <w:rFonts w:ascii="Times New Roman" w:eastAsia="Times New Roman" w:hAnsi="Times New Roman" w:cs="Times New Roman"/>
          <w:sz w:val="20"/>
          <w:szCs w:val="20"/>
        </w:rPr>
        <w:t>los siguientes</w:t>
      </w:r>
      <w:r w:rsidR="0030455A">
        <w:rPr>
          <w:rFonts w:ascii="Times New Roman" w:eastAsia="Times New Roman" w:hAnsi="Times New Roman" w:cs="Times New Roman"/>
          <w:sz w:val="20"/>
          <w:szCs w:val="20"/>
        </w:rPr>
        <w:t xml:space="preserve"> resultados</w:t>
      </w:r>
      <w:r w:rsidR="00781FD3">
        <w:rPr>
          <w:rFonts w:ascii="Times New Roman" w:eastAsia="Times New Roman" w:hAnsi="Times New Roman" w:cs="Times New Roman"/>
          <w:sz w:val="20"/>
          <w:szCs w:val="20"/>
        </w:rPr>
        <w:t xml:space="preserve"> (Fig. 1</w:t>
      </w:r>
      <w:r w:rsidR="00F07375">
        <w:rPr>
          <w:rFonts w:ascii="Times New Roman" w:eastAsia="Times New Roman" w:hAnsi="Times New Roman" w:cs="Times New Roman"/>
          <w:sz w:val="20"/>
          <w:szCs w:val="20"/>
        </w:rPr>
        <w:t>3</w:t>
      </w:r>
      <w:r w:rsidR="00051171">
        <w:rPr>
          <w:rFonts w:ascii="Times New Roman" w:eastAsia="Times New Roman" w:hAnsi="Times New Roman" w:cs="Times New Roman"/>
          <w:sz w:val="20"/>
          <w:szCs w:val="20"/>
        </w:rPr>
        <w:t>-1</w:t>
      </w:r>
      <w:r w:rsidR="00F07375">
        <w:rPr>
          <w:rFonts w:ascii="Times New Roman" w:eastAsia="Times New Roman" w:hAnsi="Times New Roman" w:cs="Times New Roman"/>
          <w:sz w:val="20"/>
          <w:szCs w:val="20"/>
        </w:rPr>
        <w:t>6</w:t>
      </w:r>
      <w:r w:rsidR="00781FD3">
        <w:rPr>
          <w:rFonts w:ascii="Times New Roman" w:eastAsia="Times New Roman" w:hAnsi="Times New Roman" w:cs="Times New Roman"/>
          <w:sz w:val="20"/>
          <w:szCs w:val="20"/>
        </w:rPr>
        <w:t>)</w:t>
      </w:r>
    </w:p>
    <w:p w14:paraId="4AFB5BF7" w14:textId="77777777" w:rsidR="00F622AE" w:rsidRDefault="00F622AE" w:rsidP="00F622AE">
      <w:pPr>
        <w:spacing w:line="240" w:lineRule="auto"/>
        <w:jc w:val="both"/>
        <w:rPr>
          <w:rFonts w:ascii="Times New Roman" w:eastAsia="Times New Roman" w:hAnsi="Times New Roman" w:cs="Times New Roman"/>
          <w:sz w:val="20"/>
          <w:szCs w:val="20"/>
        </w:rPr>
      </w:pPr>
    </w:p>
    <w:p w14:paraId="3ACB00E0" w14:textId="481DE1A0" w:rsidR="00F622AE" w:rsidRDefault="00051171" w:rsidP="00F622AE">
      <w:pPr>
        <w:spacing w:line="240" w:lineRule="auto"/>
        <w:jc w:val="both"/>
        <w:rPr>
          <w:rFonts w:ascii="Times New Roman" w:eastAsia="Times New Roman" w:hAnsi="Times New Roman" w:cs="Times New Roman"/>
          <w:sz w:val="20"/>
          <w:szCs w:val="20"/>
        </w:rPr>
      </w:pPr>
      <w:r w:rsidRPr="00051171">
        <w:rPr>
          <w:rFonts w:ascii="Times New Roman" w:eastAsia="Times New Roman" w:hAnsi="Times New Roman" w:cs="Times New Roman"/>
          <w:noProof/>
          <w:sz w:val="20"/>
          <w:szCs w:val="20"/>
        </w:rPr>
        <w:lastRenderedPageBreak/>
        <w:drawing>
          <wp:inline distT="0" distB="0" distL="0" distR="0" wp14:anchorId="3D6581D4" wp14:editId="7E4126CE">
            <wp:extent cx="2855563" cy="2578813"/>
            <wp:effectExtent l="0" t="0" r="2540" b="8890"/>
            <wp:docPr id="145250919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09192" name="Picture 1" descr="A graph of a curve&#10;&#10;Description automatically generated"/>
                    <pic:cNvPicPr/>
                  </pic:nvPicPr>
                  <pic:blipFill>
                    <a:blip r:embed="rId20"/>
                    <a:stretch>
                      <a:fillRect/>
                    </a:stretch>
                  </pic:blipFill>
                  <pic:spPr>
                    <a:xfrm>
                      <a:off x="0" y="0"/>
                      <a:ext cx="2855563" cy="2578813"/>
                    </a:xfrm>
                    <a:prstGeom prst="rect">
                      <a:avLst/>
                    </a:prstGeom>
                  </pic:spPr>
                </pic:pic>
              </a:graphicData>
            </a:graphic>
          </wp:inline>
        </w:drawing>
      </w:r>
    </w:p>
    <w:p w14:paraId="2CE076A3" w14:textId="107AD279" w:rsidR="00051171" w:rsidRPr="00C40A49" w:rsidRDefault="00051171" w:rsidP="00051171">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1</w:t>
      </w:r>
      <w:r w:rsidR="00C53679">
        <w:rPr>
          <w:rFonts w:ascii="Times New Roman" w:eastAsia="Times New Roman" w:hAnsi="Times New Roman" w:cs="Times New Roman"/>
          <w:i/>
          <w:sz w:val="16"/>
          <w:szCs w:val="16"/>
        </w:rPr>
        <w:t>3</w:t>
      </w:r>
      <w:r w:rsidRPr="00C40A49">
        <w:rPr>
          <w:rFonts w:ascii="Times New Roman" w:eastAsia="Times New Roman" w:hAnsi="Times New Roman" w:cs="Times New Roman"/>
          <w:i/>
          <w:sz w:val="16"/>
          <w:szCs w:val="16"/>
        </w:rPr>
        <w:t>. Curvas ROC clasificadores</w:t>
      </w:r>
    </w:p>
    <w:p w14:paraId="6C398361" w14:textId="77777777" w:rsidR="00051171" w:rsidRDefault="00051171" w:rsidP="00051171">
      <w:pPr>
        <w:spacing w:line="240" w:lineRule="auto"/>
        <w:jc w:val="center"/>
        <w:rPr>
          <w:rFonts w:ascii="Times New Roman" w:eastAsia="Times New Roman" w:hAnsi="Times New Roman" w:cs="Times New Roman"/>
          <w:i/>
          <w:sz w:val="20"/>
          <w:szCs w:val="20"/>
        </w:rPr>
      </w:pPr>
    </w:p>
    <w:p w14:paraId="31C4554E" w14:textId="2FA7DBDC" w:rsidR="00051171" w:rsidRDefault="00051171" w:rsidP="00051171">
      <w:pPr>
        <w:spacing w:line="240" w:lineRule="auto"/>
        <w:jc w:val="center"/>
        <w:rPr>
          <w:rFonts w:ascii="Times New Roman" w:eastAsia="Times New Roman" w:hAnsi="Times New Roman" w:cs="Times New Roman"/>
          <w:i/>
          <w:sz w:val="20"/>
          <w:szCs w:val="20"/>
        </w:rPr>
      </w:pPr>
      <w:r w:rsidRPr="00051171">
        <w:rPr>
          <w:rFonts w:ascii="Times New Roman" w:eastAsia="Times New Roman" w:hAnsi="Times New Roman" w:cs="Times New Roman"/>
          <w:i/>
          <w:noProof/>
          <w:sz w:val="20"/>
          <w:szCs w:val="20"/>
        </w:rPr>
        <w:drawing>
          <wp:inline distT="0" distB="0" distL="0" distR="0" wp14:anchorId="55AA43C3" wp14:editId="6D7F86EE">
            <wp:extent cx="2848655" cy="1146103"/>
            <wp:effectExtent l="0" t="0" r="0" b="0"/>
            <wp:docPr id="174518124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81242" name="Picture 1" descr="A graph of a graph&#10;&#10;Description automatically generated with medium confidence"/>
                    <pic:cNvPicPr/>
                  </pic:nvPicPr>
                  <pic:blipFill>
                    <a:blip r:embed="rId21"/>
                    <a:stretch>
                      <a:fillRect/>
                    </a:stretch>
                  </pic:blipFill>
                  <pic:spPr>
                    <a:xfrm>
                      <a:off x="0" y="0"/>
                      <a:ext cx="2922402" cy="1175774"/>
                    </a:xfrm>
                    <a:prstGeom prst="rect">
                      <a:avLst/>
                    </a:prstGeom>
                  </pic:spPr>
                </pic:pic>
              </a:graphicData>
            </a:graphic>
          </wp:inline>
        </w:drawing>
      </w:r>
    </w:p>
    <w:p w14:paraId="34CB8EDA" w14:textId="0A3CEF6B" w:rsidR="00D64AD1" w:rsidRPr="00C40A49" w:rsidRDefault="00051171" w:rsidP="002549FB">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1</w:t>
      </w:r>
      <w:r w:rsidR="00C53679">
        <w:rPr>
          <w:rFonts w:ascii="Times New Roman" w:eastAsia="Times New Roman" w:hAnsi="Times New Roman" w:cs="Times New Roman"/>
          <w:i/>
          <w:sz w:val="16"/>
          <w:szCs w:val="16"/>
        </w:rPr>
        <w:t>4</w:t>
      </w:r>
      <w:r w:rsidRPr="00C40A49">
        <w:rPr>
          <w:rFonts w:ascii="Times New Roman" w:eastAsia="Times New Roman" w:hAnsi="Times New Roman" w:cs="Times New Roman"/>
          <w:i/>
          <w:sz w:val="16"/>
          <w:szCs w:val="16"/>
        </w:rPr>
        <w:t>. Distribución KNN</w:t>
      </w:r>
    </w:p>
    <w:p w14:paraId="5230FCC9" w14:textId="25A95779" w:rsidR="00051171" w:rsidRDefault="00051171" w:rsidP="00051171">
      <w:pPr>
        <w:spacing w:line="240" w:lineRule="auto"/>
        <w:jc w:val="center"/>
        <w:rPr>
          <w:rFonts w:ascii="Times New Roman" w:eastAsia="Times New Roman" w:hAnsi="Times New Roman" w:cs="Times New Roman"/>
          <w:i/>
          <w:sz w:val="20"/>
          <w:szCs w:val="20"/>
        </w:rPr>
      </w:pPr>
      <w:r w:rsidRPr="00051171">
        <w:rPr>
          <w:rFonts w:ascii="Times New Roman" w:eastAsia="Times New Roman" w:hAnsi="Times New Roman" w:cs="Times New Roman"/>
          <w:i/>
          <w:noProof/>
          <w:sz w:val="20"/>
          <w:szCs w:val="20"/>
        </w:rPr>
        <w:drawing>
          <wp:inline distT="0" distB="0" distL="0" distR="0" wp14:anchorId="6C8D851C" wp14:editId="0BC880EC">
            <wp:extent cx="2941436" cy="1218341"/>
            <wp:effectExtent l="0" t="0" r="0" b="1270"/>
            <wp:docPr id="170430363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03630" name="Picture 1" descr="A graph of a function&#10;&#10;Description automatically generated"/>
                    <pic:cNvPicPr/>
                  </pic:nvPicPr>
                  <pic:blipFill>
                    <a:blip r:embed="rId22"/>
                    <a:stretch>
                      <a:fillRect/>
                    </a:stretch>
                  </pic:blipFill>
                  <pic:spPr>
                    <a:xfrm>
                      <a:off x="0" y="0"/>
                      <a:ext cx="2956615" cy="1224628"/>
                    </a:xfrm>
                    <a:prstGeom prst="rect">
                      <a:avLst/>
                    </a:prstGeom>
                  </pic:spPr>
                </pic:pic>
              </a:graphicData>
            </a:graphic>
          </wp:inline>
        </w:drawing>
      </w:r>
    </w:p>
    <w:p w14:paraId="2AD5E03D" w14:textId="5622EA4C" w:rsidR="00051171" w:rsidRPr="00C40A49" w:rsidRDefault="00051171" w:rsidP="00051171">
      <w:pPr>
        <w:spacing w:line="240" w:lineRule="auto"/>
        <w:jc w:val="center"/>
        <w:rPr>
          <w:rFonts w:ascii="Times New Roman" w:eastAsia="Times New Roman" w:hAnsi="Times New Roman" w:cs="Times New Roman"/>
          <w:i/>
          <w:sz w:val="16"/>
          <w:szCs w:val="16"/>
        </w:rPr>
      </w:pPr>
      <w:r w:rsidRPr="00C40A49">
        <w:rPr>
          <w:rFonts w:ascii="Times New Roman" w:eastAsia="Times New Roman" w:hAnsi="Times New Roman" w:cs="Times New Roman"/>
          <w:i/>
          <w:sz w:val="16"/>
          <w:szCs w:val="16"/>
        </w:rPr>
        <w:t>Figura 1</w:t>
      </w:r>
      <w:r w:rsidR="00C53679">
        <w:rPr>
          <w:rFonts w:ascii="Times New Roman" w:eastAsia="Times New Roman" w:hAnsi="Times New Roman" w:cs="Times New Roman"/>
          <w:i/>
          <w:sz w:val="16"/>
          <w:szCs w:val="16"/>
        </w:rPr>
        <w:t>5</w:t>
      </w:r>
      <w:r w:rsidRPr="00C40A49">
        <w:rPr>
          <w:rFonts w:ascii="Times New Roman" w:eastAsia="Times New Roman" w:hAnsi="Times New Roman" w:cs="Times New Roman"/>
          <w:i/>
          <w:sz w:val="16"/>
          <w:szCs w:val="16"/>
        </w:rPr>
        <w:t xml:space="preserve">. Distribución de SVM con </w:t>
      </w:r>
      <w:proofErr w:type="spellStart"/>
      <w:r w:rsidRPr="00C40A49">
        <w:rPr>
          <w:rFonts w:ascii="Times New Roman" w:eastAsia="Times New Roman" w:hAnsi="Times New Roman" w:cs="Times New Roman"/>
          <w:i/>
          <w:sz w:val="16"/>
          <w:szCs w:val="16"/>
        </w:rPr>
        <w:t>decisión_</w:t>
      </w:r>
      <w:proofErr w:type="gramStart"/>
      <w:r w:rsidRPr="00C40A49">
        <w:rPr>
          <w:rFonts w:ascii="Times New Roman" w:eastAsia="Times New Roman" w:hAnsi="Times New Roman" w:cs="Times New Roman"/>
          <w:i/>
          <w:sz w:val="16"/>
          <w:szCs w:val="16"/>
        </w:rPr>
        <w:t>function</w:t>
      </w:r>
      <w:proofErr w:type="spellEnd"/>
      <w:r w:rsidRPr="00C40A49">
        <w:rPr>
          <w:rFonts w:ascii="Times New Roman" w:eastAsia="Times New Roman" w:hAnsi="Times New Roman" w:cs="Times New Roman"/>
          <w:i/>
          <w:sz w:val="16"/>
          <w:szCs w:val="16"/>
        </w:rPr>
        <w:t>(</w:t>
      </w:r>
      <w:proofErr w:type="gramEnd"/>
      <w:r w:rsidRPr="00C40A49">
        <w:rPr>
          <w:rFonts w:ascii="Times New Roman" w:eastAsia="Times New Roman" w:hAnsi="Times New Roman" w:cs="Times New Roman"/>
          <w:i/>
          <w:sz w:val="16"/>
          <w:szCs w:val="16"/>
        </w:rPr>
        <w:t>)</w:t>
      </w:r>
    </w:p>
    <w:p w14:paraId="2D7ACD37" w14:textId="77777777" w:rsidR="00051171" w:rsidRDefault="00051171" w:rsidP="00051171">
      <w:pPr>
        <w:spacing w:line="240" w:lineRule="auto"/>
        <w:rPr>
          <w:rFonts w:ascii="Times New Roman" w:eastAsia="Times New Roman" w:hAnsi="Times New Roman" w:cs="Times New Roman"/>
          <w:i/>
          <w:sz w:val="20"/>
          <w:szCs w:val="20"/>
        </w:rPr>
      </w:pPr>
    </w:p>
    <w:p w14:paraId="5D02C931" w14:textId="5B84CA54" w:rsidR="00051171" w:rsidRDefault="00051171" w:rsidP="00051171">
      <w:pPr>
        <w:spacing w:line="240" w:lineRule="auto"/>
        <w:jc w:val="center"/>
        <w:rPr>
          <w:rFonts w:ascii="Times New Roman" w:eastAsia="Times New Roman" w:hAnsi="Times New Roman" w:cs="Times New Roman"/>
          <w:i/>
          <w:sz w:val="20"/>
          <w:szCs w:val="20"/>
        </w:rPr>
      </w:pPr>
      <w:r w:rsidRPr="00051171">
        <w:rPr>
          <w:rFonts w:ascii="Times New Roman" w:eastAsia="Times New Roman" w:hAnsi="Times New Roman" w:cs="Times New Roman"/>
          <w:i/>
          <w:noProof/>
          <w:sz w:val="20"/>
          <w:szCs w:val="20"/>
        </w:rPr>
        <w:drawing>
          <wp:inline distT="0" distB="0" distL="0" distR="0" wp14:anchorId="2DE37F39" wp14:editId="6B06D64F">
            <wp:extent cx="2941436" cy="1227864"/>
            <wp:effectExtent l="0" t="0" r="0" b="0"/>
            <wp:docPr id="166907609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6090" name="Picture 1" descr="A graph of a function&#10;&#10;Description automatically generated with medium confidence"/>
                    <pic:cNvPicPr/>
                  </pic:nvPicPr>
                  <pic:blipFill>
                    <a:blip r:embed="rId23"/>
                    <a:stretch>
                      <a:fillRect/>
                    </a:stretch>
                  </pic:blipFill>
                  <pic:spPr>
                    <a:xfrm>
                      <a:off x="0" y="0"/>
                      <a:ext cx="2981726" cy="1244683"/>
                    </a:xfrm>
                    <a:prstGeom prst="rect">
                      <a:avLst/>
                    </a:prstGeom>
                  </pic:spPr>
                </pic:pic>
              </a:graphicData>
            </a:graphic>
          </wp:inline>
        </w:drawing>
      </w:r>
      <w:r w:rsidRPr="00051171">
        <w:rPr>
          <w:rFonts w:ascii="Times New Roman" w:eastAsia="Times New Roman" w:hAnsi="Times New Roman" w:cs="Times New Roman"/>
          <w:i/>
          <w:sz w:val="20"/>
          <w:szCs w:val="20"/>
        </w:rPr>
        <w:t xml:space="preserve"> </w:t>
      </w:r>
      <w:r w:rsidRPr="00C40A49">
        <w:rPr>
          <w:rFonts w:ascii="Times New Roman" w:eastAsia="Times New Roman" w:hAnsi="Times New Roman" w:cs="Times New Roman"/>
          <w:i/>
          <w:sz w:val="16"/>
          <w:szCs w:val="16"/>
        </w:rPr>
        <w:t>Figura 1</w:t>
      </w:r>
      <w:r w:rsidR="00C53679">
        <w:rPr>
          <w:rFonts w:ascii="Times New Roman" w:eastAsia="Times New Roman" w:hAnsi="Times New Roman" w:cs="Times New Roman"/>
          <w:i/>
          <w:sz w:val="16"/>
          <w:szCs w:val="16"/>
        </w:rPr>
        <w:t>6</w:t>
      </w:r>
      <w:r w:rsidRPr="00C40A49">
        <w:rPr>
          <w:rFonts w:ascii="Times New Roman" w:eastAsia="Times New Roman" w:hAnsi="Times New Roman" w:cs="Times New Roman"/>
          <w:i/>
          <w:sz w:val="16"/>
          <w:szCs w:val="16"/>
        </w:rPr>
        <w:t xml:space="preserve">. Distribución de SVM con </w:t>
      </w:r>
      <w:proofErr w:type="spellStart"/>
      <w:proofErr w:type="gramStart"/>
      <w:r w:rsidRPr="00C40A49">
        <w:rPr>
          <w:rFonts w:ascii="Times New Roman" w:eastAsia="Times New Roman" w:hAnsi="Times New Roman" w:cs="Times New Roman"/>
          <w:i/>
          <w:sz w:val="16"/>
          <w:szCs w:val="16"/>
        </w:rPr>
        <w:t>predict.proba</w:t>
      </w:r>
      <w:proofErr w:type="spellEnd"/>
      <w:proofErr w:type="gramEnd"/>
      <w:r w:rsidRPr="00C40A49">
        <w:rPr>
          <w:rFonts w:ascii="Times New Roman" w:eastAsia="Times New Roman" w:hAnsi="Times New Roman" w:cs="Times New Roman"/>
          <w:i/>
          <w:sz w:val="16"/>
          <w:szCs w:val="16"/>
        </w:rPr>
        <w:t>()</w:t>
      </w:r>
    </w:p>
    <w:p w14:paraId="607C92EA" w14:textId="77777777" w:rsidR="00051171" w:rsidRDefault="00051171" w:rsidP="00051171">
      <w:pPr>
        <w:spacing w:line="240" w:lineRule="auto"/>
        <w:rPr>
          <w:rFonts w:ascii="Times New Roman" w:eastAsia="Times New Roman" w:hAnsi="Times New Roman" w:cs="Times New Roman"/>
          <w:i/>
          <w:sz w:val="20"/>
          <w:szCs w:val="20"/>
        </w:rPr>
      </w:pPr>
    </w:p>
    <w:p w14:paraId="7EF08610" w14:textId="235AC3A2" w:rsidR="00C53679" w:rsidRDefault="00C53679" w:rsidP="00051171">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Gracias a la gráfica de la</w:t>
      </w:r>
      <w:r w:rsidR="002A5472">
        <w:rPr>
          <w:rFonts w:ascii="Times New Roman" w:eastAsia="Times New Roman" w:hAnsi="Times New Roman" w:cs="Times New Roman"/>
          <w:iCs/>
          <w:sz w:val="20"/>
          <w:szCs w:val="20"/>
        </w:rPr>
        <w:t>s</w:t>
      </w:r>
      <w:r>
        <w:rPr>
          <w:rFonts w:ascii="Times New Roman" w:eastAsia="Times New Roman" w:hAnsi="Times New Roman" w:cs="Times New Roman"/>
          <w:iCs/>
          <w:sz w:val="20"/>
          <w:szCs w:val="20"/>
        </w:rPr>
        <w:t xml:space="preserve"> curva</w:t>
      </w:r>
      <w:r w:rsidR="002A5472">
        <w:rPr>
          <w:rFonts w:ascii="Times New Roman" w:eastAsia="Times New Roman" w:hAnsi="Times New Roman" w:cs="Times New Roman"/>
          <w:iCs/>
          <w:sz w:val="20"/>
          <w:szCs w:val="20"/>
        </w:rPr>
        <w:t>s</w:t>
      </w:r>
      <w:r>
        <w:rPr>
          <w:rFonts w:ascii="Times New Roman" w:eastAsia="Times New Roman" w:hAnsi="Times New Roman" w:cs="Times New Roman"/>
          <w:iCs/>
          <w:sz w:val="20"/>
          <w:szCs w:val="20"/>
        </w:rPr>
        <w:t xml:space="preserve"> ROC (Fig. 13), se observa un desempeño similar en los tres modelos realizados, pero, </w:t>
      </w:r>
      <w:r w:rsidR="00F07375">
        <w:rPr>
          <w:rFonts w:ascii="Times New Roman" w:eastAsia="Times New Roman" w:hAnsi="Times New Roman" w:cs="Times New Roman"/>
          <w:iCs/>
          <w:sz w:val="20"/>
          <w:szCs w:val="20"/>
        </w:rPr>
        <w:t>esto</w:t>
      </w:r>
      <w:r>
        <w:rPr>
          <w:rFonts w:ascii="Times New Roman" w:eastAsia="Times New Roman" w:hAnsi="Times New Roman" w:cs="Times New Roman"/>
          <w:iCs/>
          <w:sz w:val="20"/>
          <w:szCs w:val="20"/>
        </w:rPr>
        <w:t xml:space="preserve"> </w:t>
      </w:r>
      <w:r w:rsidR="00F07375">
        <w:rPr>
          <w:rFonts w:ascii="Times New Roman" w:eastAsia="Times New Roman" w:hAnsi="Times New Roman" w:cs="Times New Roman"/>
          <w:iCs/>
          <w:sz w:val="20"/>
          <w:szCs w:val="20"/>
        </w:rPr>
        <w:t xml:space="preserve">se corrobora </w:t>
      </w:r>
      <w:r>
        <w:rPr>
          <w:rFonts w:ascii="Times New Roman" w:eastAsia="Times New Roman" w:hAnsi="Times New Roman" w:cs="Times New Roman"/>
          <w:iCs/>
          <w:sz w:val="20"/>
          <w:szCs w:val="20"/>
        </w:rPr>
        <w:t xml:space="preserve">en las gráficas de distribuciones de cada uno de estos, </w:t>
      </w:r>
      <w:r w:rsidR="00F07375">
        <w:rPr>
          <w:rFonts w:ascii="Times New Roman" w:eastAsia="Times New Roman" w:hAnsi="Times New Roman" w:cs="Times New Roman"/>
          <w:iCs/>
          <w:sz w:val="20"/>
          <w:szCs w:val="20"/>
        </w:rPr>
        <w:t xml:space="preserve">aunque </w:t>
      </w:r>
      <w:r>
        <w:rPr>
          <w:rFonts w:ascii="Times New Roman" w:eastAsia="Times New Roman" w:hAnsi="Times New Roman" w:cs="Times New Roman"/>
          <w:iCs/>
          <w:sz w:val="20"/>
          <w:szCs w:val="20"/>
        </w:rPr>
        <w:t xml:space="preserve">existen detalles a denotar, por ejemplo, los modelos empleados con </w:t>
      </w:r>
      <w:proofErr w:type="spellStart"/>
      <w:r>
        <w:rPr>
          <w:rFonts w:ascii="Times New Roman" w:eastAsia="Times New Roman" w:hAnsi="Times New Roman" w:cs="Times New Roman"/>
          <w:i/>
          <w:sz w:val="20"/>
          <w:szCs w:val="20"/>
        </w:rPr>
        <w:t>decisión_function</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iCs/>
          <w:sz w:val="20"/>
          <w:szCs w:val="20"/>
        </w:rPr>
        <w:t xml:space="preserve">(Fig. 14, 15) tienen una escala en el eje de la frecuencia diferente a la empleada por </w:t>
      </w:r>
      <w:proofErr w:type="spellStart"/>
      <w:r>
        <w:rPr>
          <w:rFonts w:ascii="Times New Roman" w:eastAsia="Times New Roman" w:hAnsi="Times New Roman" w:cs="Times New Roman"/>
          <w:i/>
          <w:sz w:val="20"/>
          <w:szCs w:val="20"/>
        </w:rPr>
        <w:t>predict.proba</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iCs/>
          <w:sz w:val="20"/>
          <w:szCs w:val="20"/>
        </w:rPr>
        <w:t>(Fig. 16), pero a su vez, teniendo un AUC similar</w:t>
      </w:r>
      <w:r w:rsidR="00F07375">
        <w:rPr>
          <w:rFonts w:ascii="Times New Roman" w:eastAsia="Times New Roman" w:hAnsi="Times New Roman" w:cs="Times New Roman"/>
          <w:iCs/>
          <w:sz w:val="20"/>
          <w:szCs w:val="20"/>
        </w:rPr>
        <w:t>, lo que indica las diferencias internas de interpretación de cada método al momento de calcularlo</w:t>
      </w:r>
      <w:r>
        <w:rPr>
          <w:rFonts w:ascii="Times New Roman" w:eastAsia="Times New Roman" w:hAnsi="Times New Roman" w:cs="Times New Roman"/>
          <w:iCs/>
          <w:sz w:val="20"/>
          <w:szCs w:val="20"/>
        </w:rPr>
        <w:t xml:space="preserve">. Además, </w:t>
      </w:r>
      <w:r w:rsidR="00BC1ABD">
        <w:rPr>
          <w:rFonts w:ascii="Times New Roman" w:eastAsia="Times New Roman" w:hAnsi="Times New Roman" w:cs="Times New Roman"/>
          <w:iCs/>
          <w:sz w:val="20"/>
          <w:szCs w:val="20"/>
        </w:rPr>
        <w:t xml:space="preserve">se observa que los tres modelos, tienen una capacidad de clasificación </w:t>
      </w:r>
      <w:r w:rsidR="00F07375">
        <w:rPr>
          <w:rFonts w:ascii="Times New Roman" w:eastAsia="Times New Roman" w:hAnsi="Times New Roman" w:cs="Times New Roman"/>
          <w:iCs/>
          <w:sz w:val="20"/>
          <w:szCs w:val="20"/>
        </w:rPr>
        <w:t xml:space="preserve">ideal, esto, se apoya además de la curva ROC con las gráficas de distribución, por su clara separación de las curvas. </w:t>
      </w:r>
    </w:p>
    <w:p w14:paraId="6F126079" w14:textId="77777777" w:rsidR="00C53679" w:rsidRDefault="00C53679" w:rsidP="00051171">
      <w:pPr>
        <w:spacing w:line="240" w:lineRule="auto"/>
        <w:jc w:val="both"/>
        <w:rPr>
          <w:rFonts w:ascii="Times New Roman" w:eastAsia="Times New Roman" w:hAnsi="Times New Roman" w:cs="Times New Roman"/>
          <w:iCs/>
          <w:sz w:val="20"/>
          <w:szCs w:val="20"/>
        </w:rPr>
      </w:pPr>
    </w:p>
    <w:p w14:paraId="60DC09CF" w14:textId="059D4F1C" w:rsidR="00051171" w:rsidRPr="00051171" w:rsidRDefault="00051171" w:rsidP="00051171">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De este modo, estas son las curvas, y las distribuciones correspondientes a los valores previamente mencionados (Tablas 4, 5), de donde se puede concluir la coherencia </w:t>
      </w:r>
      <w:r w:rsidR="00D73C3C">
        <w:rPr>
          <w:rFonts w:ascii="Times New Roman" w:eastAsia="Times New Roman" w:hAnsi="Times New Roman" w:cs="Times New Roman"/>
          <w:iCs/>
          <w:sz w:val="20"/>
          <w:szCs w:val="20"/>
        </w:rPr>
        <w:t>que tienen estos con</w:t>
      </w:r>
      <w:r>
        <w:rPr>
          <w:rFonts w:ascii="Times New Roman" w:eastAsia="Times New Roman" w:hAnsi="Times New Roman" w:cs="Times New Roman"/>
          <w:iCs/>
          <w:sz w:val="20"/>
          <w:szCs w:val="20"/>
        </w:rPr>
        <w:t xml:space="preserve"> los datos comprobados mediante la matriz de confusión (Tablas 2, 3)</w:t>
      </w:r>
    </w:p>
    <w:p w14:paraId="5FBAC71E" w14:textId="77777777" w:rsidR="002F29A9" w:rsidRDefault="002F29A9" w:rsidP="00BC4F9C">
      <w:pPr>
        <w:spacing w:line="240" w:lineRule="auto"/>
        <w:rPr>
          <w:rFonts w:ascii="Times New Roman" w:eastAsia="Times New Roman" w:hAnsi="Times New Roman" w:cs="Times New Roman"/>
          <w:i/>
          <w:sz w:val="20"/>
          <w:szCs w:val="20"/>
        </w:rPr>
      </w:pPr>
    </w:p>
    <w:p w14:paraId="1B75AA1C" w14:textId="77777777" w:rsidR="002F29A9" w:rsidRDefault="00000000">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CONCLUSIÓN</w:t>
      </w:r>
    </w:p>
    <w:p w14:paraId="0C0BB058" w14:textId="77777777" w:rsidR="002F29A9" w:rsidRDefault="002F29A9">
      <w:pPr>
        <w:spacing w:line="240" w:lineRule="auto"/>
        <w:jc w:val="both"/>
        <w:rPr>
          <w:rFonts w:ascii="Times New Roman" w:eastAsia="Times New Roman" w:hAnsi="Times New Roman" w:cs="Times New Roman"/>
          <w:sz w:val="20"/>
          <w:szCs w:val="20"/>
        </w:rPr>
      </w:pPr>
    </w:p>
    <w:p w14:paraId="053AEDC5" w14:textId="78AAC86F" w:rsidR="00144954" w:rsidRDefault="001449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tutorial se explora el procesamiento de datos (audios) mediante dos clasificadores como lo son SVM y KNN, </w:t>
      </w:r>
      <w:r w:rsidR="00C53679">
        <w:rPr>
          <w:rFonts w:ascii="Times New Roman" w:eastAsia="Times New Roman" w:hAnsi="Times New Roman" w:cs="Times New Roman"/>
          <w:sz w:val="20"/>
          <w:szCs w:val="20"/>
        </w:rPr>
        <w:t>además</w:t>
      </w:r>
      <w:r>
        <w:rPr>
          <w:rFonts w:ascii="Times New Roman" w:eastAsia="Times New Roman" w:hAnsi="Times New Roman" w:cs="Times New Roman"/>
          <w:sz w:val="20"/>
          <w:szCs w:val="20"/>
        </w:rPr>
        <w:t xml:space="preserve"> de obtener el conocimiento necesario y destacando la importancia de las técnicas de normalización, estandarización de datos, y reducción de dimensionalidad con PCA y LDA, para tener una mejor eficiencia y preservar la información lo máximo posible de los datos originales</w:t>
      </w:r>
    </w:p>
    <w:p w14:paraId="5957363B" w14:textId="77777777" w:rsidR="00144954" w:rsidRDefault="00144954">
      <w:pPr>
        <w:spacing w:line="240" w:lineRule="auto"/>
        <w:jc w:val="both"/>
        <w:rPr>
          <w:rFonts w:ascii="Times New Roman" w:eastAsia="Times New Roman" w:hAnsi="Times New Roman" w:cs="Times New Roman"/>
          <w:sz w:val="20"/>
          <w:szCs w:val="20"/>
        </w:rPr>
      </w:pPr>
    </w:p>
    <w:p w14:paraId="7FD4BCB9" w14:textId="65E9D679" w:rsidR="00144954" w:rsidRDefault="001449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entrenamiento de los clasificadores se llevaron a cabo diferentes herramientas como </w:t>
      </w:r>
      <w:proofErr w:type="spellStart"/>
      <w:r>
        <w:rPr>
          <w:rFonts w:ascii="Times New Roman" w:eastAsia="Times New Roman" w:hAnsi="Times New Roman" w:cs="Times New Roman"/>
          <w:i/>
          <w:iCs/>
          <w:sz w:val="20"/>
          <w:szCs w:val="20"/>
        </w:rPr>
        <w:t>Grid</w:t>
      </w:r>
      <w:proofErr w:type="spellEnd"/>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Search</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o </w:t>
      </w:r>
      <w:proofErr w:type="spellStart"/>
      <w:r>
        <w:rPr>
          <w:rFonts w:ascii="Times New Roman" w:eastAsia="Times New Roman" w:hAnsi="Times New Roman" w:cs="Times New Roman"/>
          <w:i/>
          <w:iCs/>
          <w:sz w:val="20"/>
          <w:szCs w:val="20"/>
        </w:rPr>
        <w:t>cross-validation</w:t>
      </w:r>
      <w:proofErr w:type="spellEnd"/>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con el fin de explorar diferentes combinaciones de parámetros y poder generalizar y evaluar los modelos, asegurando un mejor desempeño frente a la variabilidad de los datos</w:t>
      </w:r>
    </w:p>
    <w:p w14:paraId="3AAC59F0" w14:textId="77777777" w:rsidR="00144954" w:rsidRDefault="00144954">
      <w:pPr>
        <w:spacing w:line="240" w:lineRule="auto"/>
        <w:jc w:val="both"/>
        <w:rPr>
          <w:rFonts w:ascii="Times New Roman" w:eastAsia="Times New Roman" w:hAnsi="Times New Roman" w:cs="Times New Roman"/>
          <w:sz w:val="20"/>
          <w:szCs w:val="20"/>
        </w:rPr>
      </w:pPr>
    </w:p>
    <w:p w14:paraId="72A85743" w14:textId="40593800" w:rsidR="00144954" w:rsidRDefault="001449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las medidas de efectividad de los clasificadores se adoptan medias cruciales de desempeño como la matriz de confusión para ver una información detallada de los aciertos y errores del modelo, o las curvas ROC para evaluar las capacidades de los modelos en distintos umbrales de decisión</w:t>
      </w:r>
    </w:p>
    <w:p w14:paraId="03AF3411" w14:textId="77777777" w:rsidR="00144954" w:rsidRDefault="00144954">
      <w:pPr>
        <w:spacing w:line="240" w:lineRule="auto"/>
        <w:jc w:val="both"/>
        <w:rPr>
          <w:rFonts w:ascii="Times New Roman" w:eastAsia="Times New Roman" w:hAnsi="Times New Roman" w:cs="Times New Roman"/>
          <w:sz w:val="20"/>
          <w:szCs w:val="20"/>
        </w:rPr>
      </w:pPr>
    </w:p>
    <w:p w14:paraId="3B73C10F" w14:textId="2D9030D5" w:rsidR="00144954" w:rsidRPr="00144954" w:rsidRDefault="0014495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resumen, el tutorial proporciona una guía muy útil y comprensiva desde la adquisición y procesamiento de datos, hasta la aplicación y evaluación de técnicas avanzadas de clasificación. El uso de SVM y KNN, </w:t>
      </w:r>
      <w:proofErr w:type="spellStart"/>
      <w:r>
        <w:rPr>
          <w:rFonts w:ascii="Times New Roman" w:eastAsia="Times New Roman" w:hAnsi="Times New Roman" w:cs="Times New Roman"/>
          <w:sz w:val="20"/>
          <w:szCs w:val="20"/>
        </w:rPr>
        <w:t>a demás</w:t>
      </w:r>
      <w:proofErr w:type="spellEnd"/>
      <w:r>
        <w:rPr>
          <w:rFonts w:ascii="Times New Roman" w:eastAsia="Times New Roman" w:hAnsi="Times New Roman" w:cs="Times New Roman"/>
          <w:sz w:val="20"/>
          <w:szCs w:val="20"/>
        </w:rPr>
        <w:t xml:space="preserve"> de diversos métodos para calcular su efectividad, junto con herramientas como </w:t>
      </w:r>
      <w:proofErr w:type="spellStart"/>
      <w:r>
        <w:rPr>
          <w:rFonts w:ascii="Times New Roman" w:eastAsia="Times New Roman" w:hAnsi="Times New Roman" w:cs="Times New Roman"/>
          <w:sz w:val="20"/>
          <w:szCs w:val="20"/>
        </w:rPr>
        <w:t>Grid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Search</w:t>
      </w:r>
      <w:proofErr w:type="spellEnd"/>
      <w:r>
        <w:rPr>
          <w:rFonts w:ascii="Times New Roman" w:eastAsia="Times New Roman" w:hAnsi="Times New Roman" w:cs="Times New Roman"/>
          <w:sz w:val="20"/>
          <w:szCs w:val="20"/>
        </w:rPr>
        <w:t xml:space="preserve"> o las ayudas que nos entrega la librería de Python </w:t>
      </w:r>
      <w:proofErr w:type="spellStart"/>
      <w:r>
        <w:rPr>
          <w:rFonts w:ascii="Times New Roman" w:eastAsia="Times New Roman" w:hAnsi="Times New Roman" w:cs="Times New Roman"/>
          <w:i/>
          <w:iCs/>
          <w:sz w:val="20"/>
          <w:szCs w:val="20"/>
        </w:rPr>
        <w:t>sklearn</w:t>
      </w:r>
      <w:proofErr w:type="spellEnd"/>
      <w:r w:rsidR="00066B58">
        <w:rPr>
          <w:rFonts w:ascii="Times New Roman" w:eastAsia="Times New Roman" w:hAnsi="Times New Roman" w:cs="Times New Roman"/>
          <w:sz w:val="20"/>
          <w:szCs w:val="20"/>
        </w:rPr>
        <w:t xml:space="preserve"> en</w:t>
      </w:r>
      <w:r>
        <w:rPr>
          <w:rFonts w:ascii="Times New Roman" w:eastAsia="Times New Roman" w:hAnsi="Times New Roman" w:cs="Times New Roman"/>
          <w:sz w:val="20"/>
          <w:szCs w:val="20"/>
        </w:rPr>
        <w:t xml:space="preserve"> el análisis detallado del desempeño de los </w:t>
      </w:r>
      <w:r w:rsidR="00066B58">
        <w:rPr>
          <w:rFonts w:ascii="Times New Roman" w:eastAsia="Times New Roman" w:hAnsi="Times New Roman" w:cs="Times New Roman"/>
          <w:sz w:val="20"/>
          <w:szCs w:val="20"/>
        </w:rPr>
        <w:t>modelos, así, esto nos</w:t>
      </w:r>
      <w:r>
        <w:rPr>
          <w:rFonts w:ascii="Times New Roman" w:eastAsia="Times New Roman" w:hAnsi="Times New Roman" w:cs="Times New Roman"/>
          <w:sz w:val="20"/>
          <w:szCs w:val="20"/>
        </w:rPr>
        <w:t xml:space="preserve"> ofrece una sólida base para abordar proyectos de clasificación en el campo del análisis y reconocimiento de patrones en datos.</w:t>
      </w:r>
    </w:p>
    <w:p w14:paraId="62D314A8" w14:textId="77777777" w:rsidR="00D73C3C" w:rsidRDefault="00D73C3C">
      <w:pPr>
        <w:spacing w:line="240" w:lineRule="auto"/>
        <w:jc w:val="both"/>
        <w:rPr>
          <w:rFonts w:ascii="Times New Roman" w:eastAsia="Times New Roman" w:hAnsi="Times New Roman" w:cs="Times New Roman"/>
          <w:sz w:val="20"/>
          <w:szCs w:val="20"/>
        </w:rPr>
      </w:pPr>
    </w:p>
    <w:p w14:paraId="42ABF5F2" w14:textId="3828B27F" w:rsidR="00BC4F9C" w:rsidRDefault="00BC4F9C" w:rsidP="00BC4F9C">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REFERENCIAS</w:t>
      </w:r>
    </w:p>
    <w:p w14:paraId="500DF63A" w14:textId="77777777" w:rsidR="00BC4F9C" w:rsidRDefault="00BC4F9C">
      <w:pPr>
        <w:spacing w:line="240" w:lineRule="auto"/>
        <w:jc w:val="both"/>
        <w:rPr>
          <w:rFonts w:ascii="Times New Roman" w:eastAsia="Times New Roman" w:hAnsi="Times New Roman" w:cs="Times New Roman"/>
          <w:sz w:val="20"/>
          <w:szCs w:val="20"/>
        </w:rPr>
      </w:pPr>
    </w:p>
    <w:p w14:paraId="1C81F6B8" w14:textId="1D18B6C1" w:rsidR="00C40A49" w:rsidRPr="00C40A49" w:rsidRDefault="00C40A49"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C40A49">
        <w:rPr>
          <w:rFonts w:ascii="Times New Roman" w:hAnsi="Times New Roman" w:cs="Times New Roman"/>
          <w:color w:val="000000"/>
          <w:sz w:val="20"/>
          <w:szCs w:val="20"/>
        </w:rPr>
        <w:t xml:space="preserve">“Comprende Principal </w:t>
      </w:r>
      <w:proofErr w:type="spellStart"/>
      <w:r w:rsidRPr="00C40A49">
        <w:rPr>
          <w:rFonts w:ascii="Times New Roman" w:hAnsi="Times New Roman" w:cs="Times New Roman"/>
          <w:color w:val="000000"/>
          <w:sz w:val="20"/>
          <w:szCs w:val="20"/>
        </w:rPr>
        <w:t>Component</w:t>
      </w:r>
      <w:proofErr w:type="spellEnd"/>
      <w:r w:rsidRPr="00C40A49">
        <w:rPr>
          <w:rFonts w:ascii="Times New Roman" w:hAnsi="Times New Roman" w:cs="Times New Roman"/>
          <w:color w:val="000000"/>
          <w:sz w:val="20"/>
          <w:szCs w:val="20"/>
        </w:rPr>
        <w:t xml:space="preserve"> </w:t>
      </w:r>
      <w:proofErr w:type="spellStart"/>
      <w:r w:rsidRPr="00C40A49">
        <w:rPr>
          <w:rFonts w:ascii="Times New Roman" w:hAnsi="Times New Roman" w:cs="Times New Roman"/>
          <w:color w:val="000000"/>
          <w:sz w:val="20"/>
          <w:szCs w:val="20"/>
        </w:rPr>
        <w:t>Analisys</w:t>
      </w:r>
      <w:proofErr w:type="spellEnd"/>
      <w:r w:rsidRPr="00C40A49">
        <w:rPr>
          <w:rFonts w:ascii="Times New Roman" w:hAnsi="Times New Roman" w:cs="Times New Roman"/>
          <w:color w:val="000000"/>
          <w:sz w:val="20"/>
          <w:szCs w:val="20"/>
        </w:rPr>
        <w:t xml:space="preserve">”. </w:t>
      </w:r>
      <w:proofErr w:type="spellStart"/>
      <w:r w:rsidRPr="00C40A49">
        <w:rPr>
          <w:rFonts w:ascii="Times New Roman" w:hAnsi="Times New Roman" w:cs="Times New Roman"/>
          <w:color w:val="000000"/>
          <w:sz w:val="20"/>
          <w:szCs w:val="20"/>
        </w:rPr>
        <w:t>Aprendemachinelearning</w:t>
      </w:r>
      <w:proofErr w:type="spellEnd"/>
      <w:r w:rsidRPr="00C40A49">
        <w:rPr>
          <w:rFonts w:ascii="Times New Roman" w:hAnsi="Times New Roman" w:cs="Times New Roman"/>
          <w:color w:val="000000"/>
          <w:sz w:val="20"/>
          <w:szCs w:val="20"/>
        </w:rPr>
        <w:t xml:space="preserve">. [En línea]. </w:t>
      </w:r>
      <w:r w:rsidRPr="00C40A49">
        <w:rPr>
          <w:rFonts w:ascii="Times New Roman" w:hAnsi="Times New Roman" w:cs="Times New Roman"/>
          <w:color w:val="000000"/>
          <w:sz w:val="20"/>
          <w:szCs w:val="20"/>
        </w:rPr>
        <w:lastRenderedPageBreak/>
        <w:t>Disponible: </w:t>
      </w:r>
      <w:hyperlink r:id="rId24" w:tgtFrame="_blank" w:history="1">
        <w:r w:rsidRPr="00C40A49">
          <w:rPr>
            <w:rStyle w:val="Hyperlink"/>
            <w:rFonts w:ascii="Times New Roman" w:hAnsi="Times New Roman" w:cs="Times New Roman"/>
            <w:color w:val="000000"/>
            <w:sz w:val="20"/>
            <w:szCs w:val="20"/>
          </w:rPr>
          <w:t>https://www.aprendemachinelearning.com/comprende-principal-component-analysis/</w:t>
        </w:r>
      </w:hyperlink>
    </w:p>
    <w:p w14:paraId="0A9AD942" w14:textId="3828C5E9" w:rsidR="00C40A49"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lang w:val="en-US"/>
        </w:rPr>
        <w:t xml:space="preserve">“3.1. Cross-validation: evaluating estimator performance”. scikit-learn. </w:t>
      </w:r>
      <w:r w:rsidRPr="00B1596B">
        <w:rPr>
          <w:rFonts w:ascii="Times New Roman" w:hAnsi="Times New Roman" w:cs="Times New Roman"/>
          <w:color w:val="000000"/>
          <w:sz w:val="20"/>
          <w:szCs w:val="20"/>
        </w:rPr>
        <w:t>[En línea]. Disponible: </w:t>
      </w:r>
      <w:hyperlink r:id="rId25" w:tgtFrame="_blank" w:history="1">
        <w:r w:rsidRPr="00B1596B">
          <w:rPr>
            <w:rStyle w:val="Hyperlink"/>
            <w:rFonts w:ascii="Times New Roman" w:hAnsi="Times New Roman" w:cs="Times New Roman"/>
            <w:color w:val="000000"/>
            <w:sz w:val="20"/>
            <w:szCs w:val="20"/>
          </w:rPr>
          <w:t>https://scikit-learn.org/stable/modules/cross_validation.html</w:t>
        </w:r>
      </w:hyperlink>
    </w:p>
    <w:p w14:paraId="3094AF03" w14:textId="0C374EBB"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rPr>
        <w:t>R. </w:t>
      </w:r>
      <w:proofErr w:type="spellStart"/>
      <w:r w:rsidRPr="00B1596B">
        <w:rPr>
          <w:rFonts w:ascii="Times New Roman" w:hAnsi="Times New Roman" w:cs="Times New Roman"/>
          <w:color w:val="000000"/>
          <w:sz w:val="20"/>
          <w:szCs w:val="20"/>
        </w:rPr>
        <w:t>Canadas</w:t>
      </w:r>
      <w:proofErr w:type="spellEnd"/>
      <w:r w:rsidRPr="00B1596B">
        <w:rPr>
          <w:rFonts w:ascii="Times New Roman" w:hAnsi="Times New Roman" w:cs="Times New Roman"/>
          <w:color w:val="000000"/>
          <w:sz w:val="20"/>
          <w:szCs w:val="20"/>
        </w:rPr>
        <w:t xml:space="preserve">. “Curvas ROC | Usos de ROC-AUC en machine </w:t>
      </w:r>
      <w:proofErr w:type="spellStart"/>
      <w:r w:rsidRPr="00B1596B">
        <w:rPr>
          <w:rFonts w:ascii="Times New Roman" w:hAnsi="Times New Roman" w:cs="Times New Roman"/>
          <w:color w:val="000000"/>
          <w:sz w:val="20"/>
          <w:szCs w:val="20"/>
        </w:rPr>
        <w:t>learning</w:t>
      </w:r>
      <w:proofErr w:type="spellEnd"/>
      <w:r w:rsidRPr="00B1596B">
        <w:rPr>
          <w:rFonts w:ascii="Times New Roman" w:hAnsi="Times New Roman" w:cs="Times New Roman"/>
          <w:color w:val="000000"/>
          <w:sz w:val="20"/>
          <w:szCs w:val="20"/>
        </w:rPr>
        <w:t xml:space="preserve">”. </w:t>
      </w:r>
      <w:proofErr w:type="spellStart"/>
      <w:r w:rsidRPr="00B1596B">
        <w:rPr>
          <w:rFonts w:ascii="Times New Roman" w:hAnsi="Times New Roman" w:cs="Times New Roman"/>
          <w:color w:val="000000"/>
          <w:sz w:val="20"/>
          <w:szCs w:val="20"/>
        </w:rPr>
        <w:t>abdatum</w:t>
      </w:r>
      <w:proofErr w:type="spellEnd"/>
      <w:r w:rsidRPr="00B1596B">
        <w:rPr>
          <w:rFonts w:ascii="Times New Roman" w:hAnsi="Times New Roman" w:cs="Times New Roman"/>
          <w:color w:val="000000"/>
          <w:sz w:val="20"/>
          <w:szCs w:val="20"/>
        </w:rPr>
        <w:t>. [En línea]. Disponible: </w:t>
      </w:r>
      <w:hyperlink r:id="rId26" w:anchor="google_vignette" w:tgtFrame="_blank" w:history="1">
        <w:r w:rsidRPr="00B1596B">
          <w:rPr>
            <w:rStyle w:val="Hyperlink"/>
            <w:rFonts w:ascii="Times New Roman" w:hAnsi="Times New Roman" w:cs="Times New Roman"/>
            <w:color w:val="000000"/>
            <w:sz w:val="20"/>
            <w:szCs w:val="20"/>
          </w:rPr>
          <w:t>https://abdatum.com/ciencia/curvas-roc#google_vignette</w:t>
        </w:r>
      </w:hyperlink>
    </w:p>
    <w:p w14:paraId="41A8AD46" w14:textId="2024D9D8"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rPr>
        <w:t>“Evaluación de modelos: Dibujo y AUC Cálculo de curvas ROC - programador clic”. programador clic. [En línea]. Disponible: </w:t>
      </w:r>
      <w:hyperlink r:id="rId27" w:anchor="google_vignette" w:tgtFrame="_blank" w:history="1">
        <w:r w:rsidRPr="00B1596B">
          <w:rPr>
            <w:rStyle w:val="Hyperlink"/>
            <w:rFonts w:ascii="Times New Roman" w:hAnsi="Times New Roman" w:cs="Times New Roman"/>
            <w:color w:val="000000"/>
            <w:sz w:val="20"/>
            <w:szCs w:val="20"/>
          </w:rPr>
          <w:t>https://programmerclick.com/article/26342191461/#google_vignette</w:t>
        </w:r>
      </w:hyperlink>
    </w:p>
    <w:p w14:paraId="4D6D698A" w14:textId="70923A71"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rPr>
        <w:t xml:space="preserve">“Descubra el algoritmo </w:t>
      </w:r>
      <w:proofErr w:type="gramStart"/>
      <w:r w:rsidRPr="00B1596B">
        <w:rPr>
          <w:rFonts w:ascii="Times New Roman" w:hAnsi="Times New Roman" w:cs="Times New Roman"/>
          <w:color w:val="000000"/>
          <w:sz w:val="20"/>
          <w:szCs w:val="20"/>
        </w:rPr>
        <w:t>KNN :</w:t>
      </w:r>
      <w:proofErr w:type="gramEnd"/>
      <w:r w:rsidRPr="00B1596B">
        <w:rPr>
          <w:rFonts w:ascii="Times New Roman" w:hAnsi="Times New Roman" w:cs="Times New Roman"/>
          <w:color w:val="000000"/>
          <w:sz w:val="20"/>
          <w:szCs w:val="20"/>
        </w:rPr>
        <w:t xml:space="preserve"> un algoritmo de aprendizaje supervisado”. Formación en ciencia de datos | DataScientest.com. [En línea]. Disponible: </w:t>
      </w:r>
      <w:hyperlink r:id="rId28" w:tgtFrame="_blank" w:history="1">
        <w:r w:rsidRPr="00B1596B">
          <w:rPr>
            <w:rStyle w:val="Hyperlink"/>
            <w:rFonts w:ascii="Times New Roman" w:hAnsi="Times New Roman" w:cs="Times New Roman"/>
            <w:color w:val="000000"/>
            <w:sz w:val="20"/>
            <w:szCs w:val="20"/>
          </w:rPr>
          <w:t>https://datascientest.com/es/que-es-el-algoritmo-knn</w:t>
        </w:r>
      </w:hyperlink>
    </w:p>
    <w:p w14:paraId="139B06A6" w14:textId="61737D7F"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lang w:val="en-US"/>
        </w:rPr>
        <w:t xml:space="preserve">“Linear Discriminant Analysis (LDA) | Interactive Chaos”. </w:t>
      </w:r>
      <w:r w:rsidRPr="00B1596B">
        <w:rPr>
          <w:rFonts w:ascii="Times New Roman" w:hAnsi="Times New Roman" w:cs="Times New Roman"/>
          <w:color w:val="000000"/>
          <w:sz w:val="20"/>
          <w:szCs w:val="20"/>
        </w:rPr>
        <w:t>Home page | Interactive Chaos. [En línea]. Disponible: </w:t>
      </w:r>
      <w:hyperlink r:id="rId29" w:tgtFrame="_blank" w:history="1">
        <w:r w:rsidRPr="00B1596B">
          <w:rPr>
            <w:rStyle w:val="Hyperlink"/>
            <w:rFonts w:ascii="Times New Roman" w:hAnsi="Times New Roman" w:cs="Times New Roman"/>
            <w:color w:val="000000"/>
            <w:sz w:val="20"/>
            <w:szCs w:val="20"/>
          </w:rPr>
          <w:t>https://interactivechaos.com/es/manual/tutorial-de-machine-learning/linear-discriminant-analysis-lda</w:t>
        </w:r>
      </w:hyperlink>
    </w:p>
    <w:p w14:paraId="7AAAA984" w14:textId="3A14EFB0"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rPr>
        <w:t>Colaboradores de los proyectos Wikimedia. “Máquinas de vectores de soporte - Wikipedia, la enciclopedia libre”. Wikipedia, la enciclopedia libre. [En línea]. Disponible: </w:t>
      </w:r>
      <w:hyperlink r:id="rId30" w:tgtFrame="_blank" w:history="1">
        <w:r w:rsidRPr="00B1596B">
          <w:rPr>
            <w:rStyle w:val="Hyperlink"/>
            <w:rFonts w:ascii="Times New Roman" w:hAnsi="Times New Roman" w:cs="Times New Roman"/>
            <w:color w:val="000000"/>
            <w:sz w:val="20"/>
            <w:szCs w:val="20"/>
          </w:rPr>
          <w:t>https://es.wikipedia.org/wiki/Máquinas_de_vectores_de_soporte</w:t>
        </w:r>
      </w:hyperlink>
    </w:p>
    <w:p w14:paraId="74AF01AB" w14:textId="38ECBCD0"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lang w:val="en-US"/>
        </w:rPr>
        <w:t>“</w:t>
      </w:r>
      <w:proofErr w:type="spellStart"/>
      <w:proofErr w:type="gramStart"/>
      <w:r w:rsidRPr="00B1596B">
        <w:rPr>
          <w:rFonts w:ascii="Times New Roman" w:hAnsi="Times New Roman" w:cs="Times New Roman"/>
          <w:color w:val="000000"/>
          <w:sz w:val="20"/>
          <w:szCs w:val="20"/>
          <w:lang w:val="en-US"/>
        </w:rPr>
        <w:t>sklearn.metrics</w:t>
      </w:r>
      <w:proofErr w:type="gramEnd"/>
      <w:r w:rsidRPr="00B1596B">
        <w:rPr>
          <w:rFonts w:ascii="Times New Roman" w:hAnsi="Times New Roman" w:cs="Times New Roman"/>
          <w:color w:val="000000"/>
          <w:sz w:val="20"/>
          <w:szCs w:val="20"/>
          <w:lang w:val="en-US"/>
        </w:rPr>
        <w:t>.confusion_matrix</w:t>
      </w:r>
      <w:proofErr w:type="spellEnd"/>
      <w:r w:rsidRPr="00B1596B">
        <w:rPr>
          <w:rFonts w:ascii="Times New Roman" w:hAnsi="Times New Roman" w:cs="Times New Roman"/>
          <w:color w:val="000000"/>
          <w:sz w:val="20"/>
          <w:szCs w:val="20"/>
          <w:lang w:val="en-US"/>
        </w:rPr>
        <w:t xml:space="preserve">”. scikit-learn. </w:t>
      </w:r>
      <w:r w:rsidRPr="00B1596B">
        <w:rPr>
          <w:rFonts w:ascii="Times New Roman" w:hAnsi="Times New Roman" w:cs="Times New Roman"/>
          <w:color w:val="000000"/>
          <w:sz w:val="20"/>
          <w:szCs w:val="20"/>
        </w:rPr>
        <w:t>[En línea]. Disponible: </w:t>
      </w:r>
      <w:hyperlink r:id="rId31" w:tgtFrame="_blank" w:history="1">
        <w:r w:rsidRPr="00B1596B">
          <w:rPr>
            <w:rStyle w:val="Hyperlink"/>
            <w:rFonts w:ascii="Times New Roman" w:hAnsi="Times New Roman" w:cs="Times New Roman"/>
            <w:color w:val="000000"/>
            <w:sz w:val="20"/>
            <w:szCs w:val="20"/>
          </w:rPr>
          <w:t>https://scikit-learn.org/stable/modules/generated/sklearn.metrics.confusion_matrix.html</w:t>
        </w:r>
      </w:hyperlink>
    </w:p>
    <w:p w14:paraId="67F41B88" w14:textId="690AEAF1" w:rsidR="00B1596B" w:rsidRPr="00B1596B" w:rsidRDefault="00B1596B" w:rsidP="00C40A49">
      <w:pPr>
        <w:pStyle w:val="ListParagraph"/>
        <w:numPr>
          <w:ilvl w:val="0"/>
          <w:numId w:val="3"/>
        </w:numPr>
        <w:spacing w:line="240" w:lineRule="auto"/>
        <w:jc w:val="both"/>
        <w:rPr>
          <w:rFonts w:ascii="Times New Roman" w:eastAsia="Times New Roman" w:hAnsi="Times New Roman" w:cs="Times New Roman"/>
          <w:b/>
          <w:smallCaps/>
          <w:sz w:val="20"/>
          <w:szCs w:val="20"/>
        </w:rPr>
      </w:pPr>
      <w:r w:rsidRPr="00B1596B">
        <w:rPr>
          <w:rFonts w:ascii="Times New Roman" w:hAnsi="Times New Roman" w:cs="Times New Roman"/>
          <w:color w:val="000000"/>
          <w:sz w:val="20"/>
          <w:szCs w:val="20"/>
        </w:rPr>
        <w:t xml:space="preserve">“Espacio de recursos de ciencia de datos”. </w:t>
      </w:r>
      <w:proofErr w:type="spellStart"/>
      <w:r w:rsidRPr="00B1596B">
        <w:rPr>
          <w:rFonts w:ascii="Times New Roman" w:hAnsi="Times New Roman" w:cs="Times New Roman"/>
          <w:color w:val="000000"/>
          <w:sz w:val="20"/>
          <w:szCs w:val="20"/>
        </w:rPr>
        <w:t>Espai</w:t>
      </w:r>
      <w:proofErr w:type="spellEnd"/>
      <w:r w:rsidRPr="00B1596B">
        <w:rPr>
          <w:rFonts w:ascii="Times New Roman" w:hAnsi="Times New Roman" w:cs="Times New Roman"/>
          <w:color w:val="000000"/>
          <w:sz w:val="20"/>
          <w:szCs w:val="20"/>
        </w:rPr>
        <w:t xml:space="preserve"> de recursos de </w:t>
      </w:r>
      <w:proofErr w:type="spellStart"/>
      <w:r w:rsidRPr="00B1596B">
        <w:rPr>
          <w:rFonts w:ascii="Times New Roman" w:hAnsi="Times New Roman" w:cs="Times New Roman"/>
          <w:color w:val="000000"/>
          <w:sz w:val="20"/>
          <w:szCs w:val="20"/>
        </w:rPr>
        <w:t>ciència</w:t>
      </w:r>
      <w:proofErr w:type="spellEnd"/>
      <w:r w:rsidRPr="00B1596B">
        <w:rPr>
          <w:rFonts w:ascii="Times New Roman" w:hAnsi="Times New Roman" w:cs="Times New Roman"/>
          <w:color w:val="000000"/>
          <w:sz w:val="20"/>
          <w:szCs w:val="20"/>
        </w:rPr>
        <w:t xml:space="preserve"> de dades. [En línea]. Disponible: </w:t>
      </w:r>
      <w:hyperlink r:id="rId32" w:tgtFrame="_blank" w:history="1">
        <w:r w:rsidRPr="00B1596B">
          <w:rPr>
            <w:rStyle w:val="Hyperlink"/>
            <w:rFonts w:ascii="Times New Roman" w:hAnsi="Times New Roman" w:cs="Times New Roman"/>
            <w:color w:val="000000"/>
            <w:sz w:val="20"/>
            <w:szCs w:val="20"/>
          </w:rPr>
          <w:t>https://datascience.recursos.uoc.edu/es/preprocesamiento-de-datos-con-sklearn/</w:t>
        </w:r>
      </w:hyperlink>
    </w:p>
    <w:sectPr w:rsidR="00B1596B" w:rsidRPr="00B1596B" w:rsidSect="003200D5">
      <w:pgSz w:w="12240" w:h="15840" w:code="1"/>
      <w:pgMar w:top="1440" w:right="1440" w:bottom="1440" w:left="1440" w:header="720" w:footer="720" w:gutter="0"/>
      <w:cols w:num="2" w:space="720" w:equalWidth="0">
        <w:col w:w="4507" w:space="346"/>
        <w:col w:w="4507"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EEA6" w14:textId="77777777" w:rsidR="003200D5" w:rsidRDefault="003200D5" w:rsidP="000D30BC">
      <w:pPr>
        <w:spacing w:line="240" w:lineRule="auto"/>
      </w:pPr>
      <w:r>
        <w:separator/>
      </w:r>
    </w:p>
  </w:endnote>
  <w:endnote w:type="continuationSeparator" w:id="0">
    <w:p w14:paraId="7AE25F46" w14:textId="77777777" w:rsidR="003200D5" w:rsidRDefault="003200D5" w:rsidP="000D3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3442" w14:textId="77777777" w:rsidR="003200D5" w:rsidRDefault="003200D5" w:rsidP="000D30BC">
      <w:pPr>
        <w:spacing w:line="240" w:lineRule="auto"/>
      </w:pPr>
      <w:r>
        <w:separator/>
      </w:r>
    </w:p>
  </w:footnote>
  <w:footnote w:type="continuationSeparator" w:id="0">
    <w:p w14:paraId="31068598" w14:textId="77777777" w:rsidR="003200D5" w:rsidRDefault="003200D5" w:rsidP="000D30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22"/>
    <w:multiLevelType w:val="hybridMultilevel"/>
    <w:tmpl w:val="A8707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652773"/>
    <w:multiLevelType w:val="hybridMultilevel"/>
    <w:tmpl w:val="4750175A"/>
    <w:lvl w:ilvl="0" w:tplc="BD1C70B8">
      <w:start w:val="1"/>
      <w:numFmt w:val="decimal"/>
      <w:lvlText w:val="[%1]"/>
      <w:lvlJc w:val="left"/>
      <w:pPr>
        <w:ind w:left="360" w:hanging="360"/>
      </w:pPr>
      <w:rPr>
        <w:rFonts w:ascii="Times New Roman" w:hAnsi="Times New Roman"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2AF706C8"/>
    <w:multiLevelType w:val="hybridMultilevel"/>
    <w:tmpl w:val="8CFC0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56082B"/>
    <w:multiLevelType w:val="hybridMultilevel"/>
    <w:tmpl w:val="F9364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F131DF"/>
    <w:multiLevelType w:val="hybridMultilevel"/>
    <w:tmpl w:val="E35A7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ED7D27"/>
    <w:multiLevelType w:val="hybridMultilevel"/>
    <w:tmpl w:val="1B5CD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CC3854"/>
    <w:multiLevelType w:val="hybridMultilevel"/>
    <w:tmpl w:val="427CF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470116">
    <w:abstractNumId w:val="3"/>
  </w:num>
  <w:num w:numId="2" w16cid:durableId="871117139">
    <w:abstractNumId w:val="6"/>
  </w:num>
  <w:num w:numId="3" w16cid:durableId="1799494975">
    <w:abstractNumId w:val="1"/>
  </w:num>
  <w:num w:numId="4" w16cid:durableId="166871295">
    <w:abstractNumId w:val="4"/>
  </w:num>
  <w:num w:numId="5" w16cid:durableId="279533715">
    <w:abstractNumId w:val="5"/>
  </w:num>
  <w:num w:numId="6" w16cid:durableId="43452186">
    <w:abstractNumId w:val="2"/>
  </w:num>
  <w:num w:numId="7" w16cid:durableId="147286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9A9"/>
    <w:rsid w:val="00007633"/>
    <w:rsid w:val="0002232A"/>
    <w:rsid w:val="00051171"/>
    <w:rsid w:val="00066B58"/>
    <w:rsid w:val="000D30BC"/>
    <w:rsid w:val="000F1DFF"/>
    <w:rsid w:val="00131DBD"/>
    <w:rsid w:val="00144954"/>
    <w:rsid w:val="0016144D"/>
    <w:rsid w:val="00183507"/>
    <w:rsid w:val="001A1D90"/>
    <w:rsid w:val="001A7BB4"/>
    <w:rsid w:val="001B5866"/>
    <w:rsid w:val="001B5D3B"/>
    <w:rsid w:val="001D14B1"/>
    <w:rsid w:val="001E2058"/>
    <w:rsid w:val="00217940"/>
    <w:rsid w:val="00231D52"/>
    <w:rsid w:val="00240819"/>
    <w:rsid w:val="002549FB"/>
    <w:rsid w:val="00273393"/>
    <w:rsid w:val="002976C5"/>
    <w:rsid w:val="002A5472"/>
    <w:rsid w:val="002C1131"/>
    <w:rsid w:val="002C39F9"/>
    <w:rsid w:val="002D64F7"/>
    <w:rsid w:val="002D7EEF"/>
    <w:rsid w:val="002F29A9"/>
    <w:rsid w:val="0030455A"/>
    <w:rsid w:val="0031767C"/>
    <w:rsid w:val="003200D5"/>
    <w:rsid w:val="003E39A8"/>
    <w:rsid w:val="00405EE0"/>
    <w:rsid w:val="00406C0F"/>
    <w:rsid w:val="00497EF3"/>
    <w:rsid w:val="004D237C"/>
    <w:rsid w:val="004E69B2"/>
    <w:rsid w:val="004F692D"/>
    <w:rsid w:val="00553BEA"/>
    <w:rsid w:val="005B71E7"/>
    <w:rsid w:val="005C78A0"/>
    <w:rsid w:val="005E66ED"/>
    <w:rsid w:val="005F5C0E"/>
    <w:rsid w:val="0061398A"/>
    <w:rsid w:val="00616A05"/>
    <w:rsid w:val="006B4D40"/>
    <w:rsid w:val="006C609B"/>
    <w:rsid w:val="00710F44"/>
    <w:rsid w:val="00732A64"/>
    <w:rsid w:val="00755ABF"/>
    <w:rsid w:val="00765A1E"/>
    <w:rsid w:val="00781FD3"/>
    <w:rsid w:val="00783BF6"/>
    <w:rsid w:val="007B03E2"/>
    <w:rsid w:val="007B7B13"/>
    <w:rsid w:val="007C1026"/>
    <w:rsid w:val="007D7CB1"/>
    <w:rsid w:val="00807554"/>
    <w:rsid w:val="008549CA"/>
    <w:rsid w:val="00857A41"/>
    <w:rsid w:val="00881EAA"/>
    <w:rsid w:val="008C4454"/>
    <w:rsid w:val="00936C64"/>
    <w:rsid w:val="00970504"/>
    <w:rsid w:val="009A620F"/>
    <w:rsid w:val="009C62D5"/>
    <w:rsid w:val="009D1255"/>
    <w:rsid w:val="00A02648"/>
    <w:rsid w:val="00A44F66"/>
    <w:rsid w:val="00B1596B"/>
    <w:rsid w:val="00B2332F"/>
    <w:rsid w:val="00B3245A"/>
    <w:rsid w:val="00B729D4"/>
    <w:rsid w:val="00BC1ABD"/>
    <w:rsid w:val="00BC4F9C"/>
    <w:rsid w:val="00C025A6"/>
    <w:rsid w:val="00C40A49"/>
    <w:rsid w:val="00C53679"/>
    <w:rsid w:val="00C67E5A"/>
    <w:rsid w:val="00CB516D"/>
    <w:rsid w:val="00CC4A95"/>
    <w:rsid w:val="00CC62A7"/>
    <w:rsid w:val="00CE2F3D"/>
    <w:rsid w:val="00CF54BC"/>
    <w:rsid w:val="00D072A5"/>
    <w:rsid w:val="00D64AD1"/>
    <w:rsid w:val="00D65239"/>
    <w:rsid w:val="00D73C3C"/>
    <w:rsid w:val="00D957FC"/>
    <w:rsid w:val="00D970D4"/>
    <w:rsid w:val="00E0459E"/>
    <w:rsid w:val="00E74CEC"/>
    <w:rsid w:val="00EF4621"/>
    <w:rsid w:val="00F07375"/>
    <w:rsid w:val="00F234E1"/>
    <w:rsid w:val="00F622AE"/>
    <w:rsid w:val="00F96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471D"/>
  <w15:docId w15:val="{C0FCBB0A-2FEA-4F42-82B5-9A9F0187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78A0"/>
    <w:pPr>
      <w:ind w:left="720"/>
      <w:contextualSpacing/>
    </w:pPr>
  </w:style>
  <w:style w:type="paragraph" w:styleId="Header">
    <w:name w:val="header"/>
    <w:basedOn w:val="Normal"/>
    <w:link w:val="HeaderChar"/>
    <w:uiPriority w:val="99"/>
    <w:unhideWhenUsed/>
    <w:rsid w:val="000D30BC"/>
    <w:pPr>
      <w:tabs>
        <w:tab w:val="center" w:pos="4419"/>
        <w:tab w:val="right" w:pos="8838"/>
      </w:tabs>
      <w:spacing w:line="240" w:lineRule="auto"/>
    </w:pPr>
  </w:style>
  <w:style w:type="character" w:customStyle="1" w:styleId="HeaderChar">
    <w:name w:val="Header Char"/>
    <w:basedOn w:val="DefaultParagraphFont"/>
    <w:link w:val="Header"/>
    <w:uiPriority w:val="99"/>
    <w:rsid w:val="000D30BC"/>
  </w:style>
  <w:style w:type="paragraph" w:styleId="Footer">
    <w:name w:val="footer"/>
    <w:basedOn w:val="Normal"/>
    <w:link w:val="FooterChar"/>
    <w:uiPriority w:val="99"/>
    <w:unhideWhenUsed/>
    <w:rsid w:val="000D30BC"/>
    <w:pPr>
      <w:tabs>
        <w:tab w:val="center" w:pos="4419"/>
        <w:tab w:val="right" w:pos="8838"/>
      </w:tabs>
      <w:spacing w:line="240" w:lineRule="auto"/>
    </w:pPr>
  </w:style>
  <w:style w:type="character" w:customStyle="1" w:styleId="FooterChar">
    <w:name w:val="Footer Char"/>
    <w:basedOn w:val="DefaultParagraphFont"/>
    <w:link w:val="Footer"/>
    <w:uiPriority w:val="99"/>
    <w:rsid w:val="000D30BC"/>
  </w:style>
  <w:style w:type="table" w:styleId="TableGrid">
    <w:name w:val="Table Grid"/>
    <w:basedOn w:val="TableNormal"/>
    <w:uiPriority w:val="39"/>
    <w:rsid w:val="002408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A49"/>
    <w:rPr>
      <w:color w:val="0000FF"/>
      <w:u w:val="single"/>
    </w:rPr>
  </w:style>
  <w:style w:type="character" w:styleId="PlaceholderText">
    <w:name w:val="Placeholder Text"/>
    <w:basedOn w:val="DefaultParagraphFont"/>
    <w:uiPriority w:val="99"/>
    <w:semiHidden/>
    <w:rsid w:val="006C6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bdatum.com/ciencia/curvas-roc"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kit-learn.org/stable/modules/cross_validatio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interactivechaos.com/es/manual/tutorial-de-machine-learning/linear-discriminant-analysis-l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prendemachinelearning.com/comprende-principal-component-analysis/" TargetMode="External"/><Relationship Id="rId32" Type="http://schemas.openxmlformats.org/officeDocument/2006/relationships/hyperlink" Target="https://datascience.recursos.uoc.edu/es/preprocesamiento-de-datos-con-sklear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tascientest.com/es/que-es-el-algoritmo-kn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ikit-learn.org/stable/modules/generated/sklearn.metrics.confusion_matri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rogrammerclick.com/article/26342191461/" TargetMode="External"/><Relationship Id="rId30" Type="http://schemas.openxmlformats.org/officeDocument/2006/relationships/hyperlink" Target="https://es.wikipedia.org/wiki/M%C3%A1quinas_de_vectores_de_sopor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8664-3D1B-48D2-85D8-224E349B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3524</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Castillo</dc:creator>
  <cp:lastModifiedBy>LUIS  CASTILLO CHICAIZA</cp:lastModifiedBy>
  <cp:revision>12</cp:revision>
  <cp:lastPrinted>2024-02-06T01:51:00Z</cp:lastPrinted>
  <dcterms:created xsi:type="dcterms:W3CDTF">2024-02-02T04:44:00Z</dcterms:created>
  <dcterms:modified xsi:type="dcterms:W3CDTF">2024-02-06T01:51:00Z</dcterms:modified>
</cp:coreProperties>
</file>