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de Negócio com Processador e Logística Detalhada</w:t>
      </w:r>
    </w:p>
    <w:p>
      <w:r>
        <w:t>Este diagrama expande o fluxo original para incluir o interveniente "Processador", mantendo o detalhe dos estados logísticos (Planeamento -&gt; Trânsito -&gt; Entrega) em ambas as etapas de transporte.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702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flow_processo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02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Ciclo 1: Matéria-Prima (Inbound)</w:t>
      </w:r>
    </w:p>
    <w:p>
      <w:r>
        <w:t>O Produtor vende a matéria-prima ao Processador. O transporte (`LogisticaInbound`) é monitorizado, pois a qualidade da fruta fresca é crítica para a fábrica.</w:t>
      </w:r>
    </w:p>
    <w:p>
      <w:pPr>
        <w:pStyle w:val="Heading1"/>
      </w:pPr>
      <w:r>
        <w:t>Ciclo 2: Transformação</w:t>
      </w:r>
    </w:p>
    <w:p>
      <w:r>
        <w:t>A Fábrica recebe a matéria-prima (`StockProc`) e transforma-a (`Process`). Aqui gera-se um novo produto ligado criptograficamente ao lote anterior.</w:t>
      </w:r>
    </w:p>
    <w:p>
      <w:pPr>
        <w:pStyle w:val="Heading1"/>
      </w:pPr>
      <w:r>
        <w:t>Ciclo 3: Produto Final (Outbound)</w:t>
      </w:r>
    </w:p>
    <w:p>
      <w:r>
        <w:t>O Processador vende o produto embalado ao Retalhista. Inicia-se um novo ciclo logístico (`LogisticaOutbound`) até à entrega final na loja.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