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04FB" w14:textId="35D190C4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F23346">
        <w:rPr>
          <w:b/>
          <w:bCs/>
          <w:color w:val="215E99" w:themeColor="text2" w:themeTint="BF"/>
        </w:rPr>
        <w:t>2</w:t>
      </w:r>
    </w:p>
    <w:p w14:paraId="35ABFEEC" w14:textId="77777777" w:rsidR="00DE390B" w:rsidRPr="00DE390B" w:rsidRDefault="00DE390B" w:rsidP="00DE390B">
      <w:p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>Instrucciones:</w:t>
      </w:r>
    </w:p>
    <w:p w14:paraId="225F819F" w14:textId="77777777" w:rsidR="00DE390B" w:rsidRPr="00DE390B" w:rsidRDefault="00DE390B" w:rsidP="00DE390B">
      <w:p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 xml:space="preserve">Resuelva </w:t>
      </w:r>
      <w:r w:rsidRPr="00DE390B">
        <w:rPr>
          <w:rFonts w:eastAsiaTheme="majorEastAsia" w:cstheme="majorBidi"/>
          <w:b/>
          <w:bCs/>
          <w:u w:val="single"/>
        </w:rPr>
        <w:t>individualmente</w:t>
      </w:r>
      <w:r w:rsidRPr="00DE390B">
        <w:rPr>
          <w:rFonts w:eastAsiaTheme="majorEastAsia" w:cstheme="majorBidi"/>
        </w:rPr>
        <w:t xml:space="preserve"> los siguientes ejercicios. No se reciben trabajos fuera de la fecha establecida en la plataforma </w:t>
      </w:r>
      <w:proofErr w:type="spellStart"/>
      <w:r w:rsidRPr="00DE390B">
        <w:rPr>
          <w:rFonts w:eastAsiaTheme="majorEastAsia" w:cstheme="majorBidi"/>
          <w:i/>
          <w:iCs/>
        </w:rPr>
        <w:t>Canvas</w:t>
      </w:r>
      <w:proofErr w:type="spellEnd"/>
      <w:r w:rsidRPr="00DE390B">
        <w:rPr>
          <w:rFonts w:eastAsiaTheme="majorEastAsia" w:cstheme="majorBidi"/>
        </w:rPr>
        <w:t>:</w:t>
      </w:r>
    </w:p>
    <w:p w14:paraId="44FC7B17" w14:textId="77777777" w:rsidR="00DE390B" w:rsidRPr="00DE390B" w:rsidRDefault="00DE390B" w:rsidP="00DE390B">
      <w:pPr>
        <w:numPr>
          <w:ilvl w:val="0"/>
          <w:numId w:val="31"/>
        </w:num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 xml:space="preserve">Entregable: Archivo.pdf </w:t>
      </w:r>
    </w:p>
    <w:p w14:paraId="250B0264" w14:textId="77777777" w:rsidR="00DE390B" w:rsidRPr="00DE390B" w:rsidRDefault="00DE390B" w:rsidP="00DE390B">
      <w:pPr>
        <w:numPr>
          <w:ilvl w:val="0"/>
          <w:numId w:val="32"/>
        </w:num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>El nombre del archivo será “P, #</w:t>
      </w:r>
      <w:proofErr w:type="gramStart"/>
      <w:r w:rsidRPr="00DE390B">
        <w:rPr>
          <w:rFonts w:eastAsiaTheme="majorEastAsia" w:cstheme="majorBidi"/>
        </w:rPr>
        <w:t>Práctica,_ ,Nombre</w:t>
      </w:r>
      <w:proofErr w:type="gramEnd"/>
      <w:r w:rsidRPr="00DE390B">
        <w:rPr>
          <w:rFonts w:eastAsiaTheme="majorEastAsia" w:cstheme="majorBidi"/>
        </w:rPr>
        <w:t xml:space="preserve"> Alumno 1, Apellido Alumno 1, </w:t>
      </w:r>
      <w:proofErr w:type="gramStart"/>
      <w:r w:rsidRPr="00DE390B">
        <w:rPr>
          <w:rFonts w:eastAsiaTheme="majorEastAsia" w:cstheme="majorBidi"/>
        </w:rPr>
        <w:t>_ ,</w:t>
      </w:r>
      <w:proofErr w:type="gramEnd"/>
      <w:r w:rsidRPr="00DE390B">
        <w:rPr>
          <w:rFonts w:eastAsiaTheme="majorEastAsia" w:cstheme="majorBidi"/>
        </w:rPr>
        <w:t xml:space="preserve"> Nombre Alumno 2, Apellido Alumno 2”.</w:t>
      </w:r>
    </w:p>
    <w:p w14:paraId="3267726C" w14:textId="77777777" w:rsidR="00DE390B" w:rsidRPr="00DE390B" w:rsidRDefault="00DE390B" w:rsidP="00DE390B">
      <w:pPr>
        <w:numPr>
          <w:ilvl w:val="0"/>
          <w:numId w:val="32"/>
        </w:num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>Ejemplo: “P1_LuisAlvarado_CarlosGarnica.pdf”</w:t>
      </w:r>
    </w:p>
    <w:p w14:paraId="459D66A3" w14:textId="77777777" w:rsidR="00DE390B" w:rsidRPr="00DE390B" w:rsidRDefault="00DE390B" w:rsidP="00DE390B">
      <w:p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>La calificación de esta práctica estará distribuida equitativamente entre los ejercicios. Agrega los comentarios necesarios al archivo.</w:t>
      </w:r>
    </w:p>
    <w:p w14:paraId="4277470B" w14:textId="77777777" w:rsidR="00DE390B" w:rsidRPr="00DE390B" w:rsidRDefault="00DE390B" w:rsidP="00DE390B">
      <w:pPr>
        <w:jc w:val="both"/>
        <w:rPr>
          <w:rFonts w:eastAsiaTheme="majorEastAsia" w:cstheme="majorBidi"/>
          <w:b/>
          <w:bCs/>
        </w:rPr>
      </w:pPr>
      <w:r w:rsidRPr="00DE390B">
        <w:rPr>
          <w:rFonts w:eastAsiaTheme="majorEastAsia" w:cstheme="majorBidi"/>
          <w:b/>
          <w:bCs/>
        </w:rPr>
        <w:t>Ejercicios:</w:t>
      </w:r>
    </w:p>
    <w:p w14:paraId="74ED43F0" w14:textId="074F47AF" w:rsidR="00DE390B" w:rsidRPr="00DE390B" w:rsidRDefault="00DE390B" w:rsidP="00DE390B">
      <w:p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  <w:b/>
          <w:bCs/>
        </w:rPr>
        <w:t>Desarrolla el diagrama de flujo de los siguientes ejercicios.</w:t>
      </w:r>
    </w:p>
    <w:p w14:paraId="654DB575" w14:textId="656DFB84" w:rsidR="000F5D1C" w:rsidRPr="000F5D1C" w:rsidRDefault="000F5D1C" w:rsidP="00D621F3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Sistema de Control de Producción en una Fábrica</w:t>
      </w:r>
    </w:p>
    <w:p w14:paraId="5AA367F5" w14:textId="157AF534" w:rsidR="000F5D1C" w:rsidRPr="000F5D1C" w:rsidRDefault="000F5D1C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kern w:val="0"/>
          <w:lang w:eastAsia="es-MX"/>
          <w14:ligatures w14:val="none"/>
        </w:rPr>
        <w:t xml:space="preserve">Una fábrica produce </w:t>
      </w: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piezas metálicas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 xml:space="preserve"> y necesita un sistema para controlar su producción diaria.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br/>
        <w:t xml:space="preserve">Cada día, el sistema recibe </w:t>
      </w: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tres datos principales</w:t>
      </w:r>
      <w:r>
        <w:rPr>
          <w:rFonts w:eastAsiaTheme="majorEastAsia" w:cs="Times New Roman"/>
          <w:b/>
          <w:bCs/>
          <w:kern w:val="0"/>
          <w:lang w:eastAsia="es-MX"/>
          <w14:ligatures w14:val="none"/>
        </w:rPr>
        <w:t xml:space="preserve"> al finalizar la producción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>:</w:t>
      </w:r>
    </w:p>
    <w:p w14:paraId="49D7F879" w14:textId="77777777" w:rsidR="000F5D1C" w:rsidRPr="000F5D1C" w:rsidRDefault="000F5D1C" w:rsidP="007C2EBF">
      <w:pPr>
        <w:numPr>
          <w:ilvl w:val="0"/>
          <w:numId w:val="24"/>
        </w:numPr>
        <w:spacing w:after="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Cantidad de piezas defectuosas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7D6404F5" w14:textId="77777777" w:rsidR="000F5D1C" w:rsidRPr="000F5D1C" w:rsidRDefault="000F5D1C" w:rsidP="007C2EBF">
      <w:pPr>
        <w:numPr>
          <w:ilvl w:val="0"/>
          <w:numId w:val="24"/>
        </w:numPr>
        <w:spacing w:after="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Cantidad de piezas aceptadas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011F2464" w14:textId="77777777" w:rsidR="000F5D1C" w:rsidRDefault="000F5D1C" w:rsidP="007C2EBF">
      <w:pPr>
        <w:numPr>
          <w:ilvl w:val="0"/>
          <w:numId w:val="24"/>
        </w:numPr>
        <w:spacing w:after="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Meta diaria de producción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 xml:space="preserve"> (cantidad de piezas aceptadas necesarias).</w:t>
      </w:r>
    </w:p>
    <w:p w14:paraId="21DBF0FE" w14:textId="77777777" w:rsidR="007C2EBF" w:rsidRPr="000F5D1C" w:rsidRDefault="007C2EBF" w:rsidP="007C2EBF">
      <w:pPr>
        <w:spacing w:after="0"/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22C3CDB2" w14:textId="77777777" w:rsidR="000F5D1C" w:rsidRPr="000F5D1C" w:rsidRDefault="000F5D1C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Reglas del sistema:</w:t>
      </w:r>
    </w:p>
    <w:p w14:paraId="4CB6F670" w14:textId="77777777" w:rsidR="000F5D1C" w:rsidRPr="007C2EBF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Se debe calcular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total de piezas producidas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sumando las defectuosas y las aceptadas.</w:t>
      </w:r>
    </w:p>
    <w:p w14:paraId="221904B0" w14:textId="77777777" w:rsidR="000F5D1C" w:rsidRPr="007C2EBF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número de piezas aceptadas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mayor o igual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a la meta diaria, se debe mostrar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mensaje de "Producción exitosa"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00D806BE" w14:textId="2F723F8C" w:rsidR="000F5D1C" w:rsidRPr="007C2EBF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número de piezas aceptadas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menor al 80%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de las piezas totales producidas, se muestra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mensaje de "Producción insuficiente, revisar fallos"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5B8E73B9" w14:textId="2A742048" w:rsidR="007C2EBF" w:rsidRPr="00DE390B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Al final, se muestra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resumen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con el </w:t>
      </w:r>
      <w:r w:rsidR="00B521F1">
        <w:rPr>
          <w:rFonts w:eastAsiaTheme="majorEastAsia" w:cs="Times New Roman"/>
          <w:b/>
          <w:bCs/>
          <w:kern w:val="0"/>
          <w:lang w:eastAsia="es-MX"/>
          <w14:ligatures w14:val="none"/>
        </w:rPr>
        <w:t>porcentaje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 xml:space="preserve"> de piezas aceptadas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y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porcentaje de defectuosas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sobre el total de producción.</w:t>
      </w:r>
    </w:p>
    <w:p w14:paraId="1919E8BD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lastRenderedPageBreak/>
        <w:pict w14:anchorId="30548C08">
          <v:rect id="_x0000_i1025" style="width:0;height:1.5pt" o:hralign="center" o:hrstd="t" o:hr="t" fillcolor="#a0a0a0" stroked="f"/>
        </w:pict>
      </w:r>
    </w:p>
    <w:p w14:paraId="1202625F" w14:textId="3217742D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Cálculo de Nómina con Horas Extras y Retenciones</w:t>
      </w:r>
    </w:p>
    <w:p w14:paraId="00848379" w14:textId="05AD7213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>Una empresa necesita calcular el salario de sus empleados con base en las siguientes reglas:</w:t>
      </w:r>
    </w:p>
    <w:p w14:paraId="5D295F70" w14:textId="1E174F95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>Cada empleado tiene una tarifa de pago por hora.</w:t>
      </w:r>
      <w:r w:rsidR="007C2EBF">
        <w:rPr>
          <w:rFonts w:eastAsiaTheme="majorEastAsia" w:cs="Times New Roman"/>
          <w:kern w:val="0"/>
          <w:lang w:eastAsia="es-MX"/>
          <w14:ligatures w14:val="none"/>
        </w:rPr>
        <w:t xml:space="preserve"> 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Si el empleado trabaja más de 40 horas en la semana, las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horas extra</w:t>
      </w:r>
      <w:r w:rsidR="000F5D1C">
        <w:rPr>
          <w:rFonts w:eastAsiaTheme="majorEastAsia" w:cs="Times New Roman"/>
          <w:kern w:val="0"/>
          <w:lang w:eastAsia="es-MX"/>
          <w14:ligatures w14:val="none"/>
        </w:rPr>
        <w:t xml:space="preserve"> 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se pagan al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1.5x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de la tarifa normal.</w:t>
      </w:r>
      <w:r w:rsidR="007C2EBF">
        <w:rPr>
          <w:rFonts w:eastAsiaTheme="majorEastAsia" w:cs="Times New Roman"/>
          <w:kern w:val="0"/>
          <w:lang w:eastAsia="es-MX"/>
          <w14:ligatures w14:val="none"/>
        </w:rPr>
        <w:t xml:space="preserve"> 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Se descuenta un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10% de impuestos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sobre el salario bruto.</w:t>
      </w:r>
    </w:p>
    <w:p w14:paraId="173F3C3C" w14:textId="77777777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Requerimientos del sistema:</w:t>
      </w:r>
    </w:p>
    <w:p w14:paraId="60A07C09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Leer la tarifa por hora y las horas trabajadas.</w:t>
      </w:r>
    </w:p>
    <w:p w14:paraId="07C35930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Calcular el salario bruto considerando horas extra.</w:t>
      </w:r>
    </w:p>
    <w:p w14:paraId="6C4139D6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Aplicar la retención del 10%.</w:t>
      </w:r>
    </w:p>
    <w:p w14:paraId="1D54B7D0" w14:textId="77777777" w:rsidR="00FA2E40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Mostrar el salario neto y el desglose de pagos.</w:t>
      </w:r>
    </w:p>
    <w:p w14:paraId="3B62F837" w14:textId="463EE97E" w:rsidR="0099539A" w:rsidRDefault="0099539A" w:rsidP="0099539A">
      <w:pPr>
        <w:jc w:val="both"/>
        <w:rPr>
          <w:rFonts w:eastAsiaTheme="majorEastAsia" w:cs="Times New Roman"/>
          <w:i/>
          <w:iCs/>
          <w:kern w:val="0"/>
          <w:lang w:eastAsia="es-MX"/>
          <w14:ligatures w14:val="none"/>
        </w:rPr>
      </w:pPr>
      <w:r>
        <w:rPr>
          <w:rFonts w:eastAsiaTheme="majorEastAsia" w:cs="Times New Roman"/>
          <w:i/>
          <w:iCs/>
          <w:kern w:val="0"/>
          <w:lang w:eastAsia="es-MX"/>
          <w14:ligatures w14:val="none"/>
        </w:rPr>
        <w:t>Ejemplo del desglose:</w:t>
      </w:r>
    </w:p>
    <w:p w14:paraId="19C370A3" w14:textId="46E38A9E" w:rsidR="0099539A" w:rsidRDefault="0099539A" w:rsidP="0099539A">
      <w:pPr>
        <w:spacing w:after="0"/>
        <w:jc w:val="both"/>
        <w:rPr>
          <w:rFonts w:eastAsiaTheme="majorEastAsia" w:cs="Times New Roman"/>
          <w:i/>
          <w:iCs/>
          <w:kern w:val="0"/>
          <w:lang w:eastAsia="es-MX"/>
          <w14:ligatures w14:val="none"/>
        </w:rPr>
      </w:pPr>
      <w:r>
        <w:rPr>
          <w:rFonts w:eastAsiaTheme="majorEastAsia" w:cs="Times New Roman"/>
          <w:i/>
          <w:iCs/>
          <w:kern w:val="0"/>
          <w:lang w:eastAsia="es-MX"/>
          <w14:ligatures w14:val="none"/>
        </w:rPr>
        <w:t>Salario fijo  $1000</w:t>
      </w:r>
    </w:p>
    <w:p w14:paraId="7C78D727" w14:textId="31B44D97" w:rsidR="0099539A" w:rsidRDefault="0099539A" w:rsidP="0099539A">
      <w:pPr>
        <w:spacing w:after="0"/>
        <w:jc w:val="both"/>
        <w:rPr>
          <w:rFonts w:eastAsiaTheme="majorEastAsia" w:cs="Times New Roman"/>
          <w:i/>
          <w:iCs/>
          <w:kern w:val="0"/>
          <w:lang w:eastAsia="es-MX"/>
          <w14:ligatures w14:val="none"/>
        </w:rPr>
      </w:pPr>
      <w:r>
        <w:rPr>
          <w:rFonts w:eastAsiaTheme="majorEastAsia" w:cs="Times New Roman"/>
          <w:i/>
          <w:iCs/>
          <w:kern w:val="0"/>
          <w:lang w:eastAsia="es-MX"/>
          <w14:ligatures w14:val="none"/>
        </w:rPr>
        <w:t>Horas extra $ 300</w:t>
      </w:r>
    </w:p>
    <w:p w14:paraId="4E09ADF2" w14:textId="6CB4EE84" w:rsidR="0099539A" w:rsidRDefault="0099539A" w:rsidP="0099539A">
      <w:pPr>
        <w:spacing w:after="0"/>
        <w:jc w:val="both"/>
        <w:rPr>
          <w:rFonts w:eastAsiaTheme="majorEastAsia" w:cs="Times New Roman"/>
          <w:i/>
          <w:iCs/>
          <w:kern w:val="0"/>
          <w:lang w:eastAsia="es-MX"/>
          <w14:ligatures w14:val="none"/>
        </w:rPr>
      </w:pPr>
      <w:r>
        <w:rPr>
          <w:rFonts w:eastAsiaTheme="majorEastAsia" w:cs="Times New Roman"/>
          <w:i/>
          <w:iCs/>
          <w:kern w:val="0"/>
          <w:lang w:eastAsia="es-MX"/>
          <w14:ligatures w14:val="none"/>
        </w:rPr>
        <w:t>Impuestos $150</w:t>
      </w:r>
    </w:p>
    <w:p w14:paraId="517F0CBA" w14:textId="27BF80D8" w:rsidR="0099539A" w:rsidRPr="0099539A" w:rsidRDefault="0099539A" w:rsidP="0099539A">
      <w:pPr>
        <w:spacing w:after="0"/>
        <w:jc w:val="both"/>
        <w:rPr>
          <w:rFonts w:eastAsiaTheme="majorEastAsia" w:cs="Times New Roman"/>
          <w:i/>
          <w:iCs/>
          <w:kern w:val="0"/>
          <w:lang w:eastAsia="es-MX"/>
          <w14:ligatures w14:val="none"/>
        </w:rPr>
      </w:pPr>
      <w:r>
        <w:rPr>
          <w:rFonts w:eastAsiaTheme="majorEastAsia" w:cs="Times New Roman"/>
          <w:i/>
          <w:iCs/>
          <w:kern w:val="0"/>
          <w:lang w:eastAsia="es-MX"/>
          <w14:ligatures w14:val="none"/>
        </w:rPr>
        <w:t>Total  $ 1150</w:t>
      </w:r>
    </w:p>
    <w:p w14:paraId="67025AD0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pict w14:anchorId="368CE839">
          <v:rect id="_x0000_i1026" style="width:0;height:1.5pt" o:hralign="center" o:hrstd="t" o:hr="t" fillcolor="#a0a0a0" stroked="f"/>
        </w:pict>
      </w:r>
    </w:p>
    <w:p w14:paraId="6062D645" w14:textId="28592E5D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Despacho de Paquetes en una Empresa de Mensajería</w:t>
      </w:r>
    </w:p>
    <w:p w14:paraId="4AC306CF" w14:textId="69FDE90A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Una empresa de mensajería recibe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paquetes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y los asigna a distintos medios de transporte según su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peso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>:</w:t>
      </w:r>
    </w:p>
    <w:p w14:paraId="36E902B3" w14:textId="77777777" w:rsidR="00FA2E40" w:rsidRPr="007C2EBF" w:rsidRDefault="00FA2E40" w:rsidP="007C2EBF">
      <w:pPr>
        <w:pStyle w:val="Prrafodelista"/>
        <w:numPr>
          <w:ilvl w:val="0"/>
          <w:numId w:val="26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Hasta 5 kg: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Se envía por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moto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24195C27" w14:textId="77777777" w:rsidR="00FA2E40" w:rsidRPr="007C2EBF" w:rsidRDefault="00FA2E40" w:rsidP="007C2EBF">
      <w:pPr>
        <w:pStyle w:val="Prrafodelista"/>
        <w:numPr>
          <w:ilvl w:val="0"/>
          <w:numId w:val="26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De 5 a 20 kg: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Se envía por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camioneta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7BF116CF" w14:textId="77777777" w:rsidR="00FA2E40" w:rsidRPr="007C2EBF" w:rsidRDefault="00FA2E40" w:rsidP="007C2EBF">
      <w:pPr>
        <w:pStyle w:val="Prrafodelista"/>
        <w:numPr>
          <w:ilvl w:val="0"/>
          <w:numId w:val="26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Más de 20 kg: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Se envía por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camión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6B0510D0" w14:textId="77777777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Reglas adicionales:</w:t>
      </w:r>
    </w:p>
    <w:p w14:paraId="3C62E117" w14:textId="77777777" w:rsidR="00FA2E40" w:rsidRPr="007C2EBF" w:rsidRDefault="00FA2E40" w:rsidP="007C2EBF">
      <w:pPr>
        <w:pStyle w:val="Prrafodelista"/>
        <w:numPr>
          <w:ilvl w:val="0"/>
          <w:numId w:val="27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paquete pesa más de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50 kg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se considera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sobrecarga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y debe rechazarse.</w:t>
      </w:r>
    </w:p>
    <w:p w14:paraId="38620DFE" w14:textId="0E393B5C" w:rsidR="00FA2E40" w:rsidRPr="007C2EBF" w:rsidRDefault="00FA2E40" w:rsidP="007C2EBF">
      <w:pPr>
        <w:pStyle w:val="Prrafodelista"/>
        <w:numPr>
          <w:ilvl w:val="0"/>
          <w:numId w:val="27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El sistema debe permitir registrar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múltiples paquetes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hasta que el usuario decida </w:t>
      </w:r>
      <w:r w:rsidR="000F5D1C" w:rsidRPr="007C2EBF">
        <w:rPr>
          <w:rFonts w:eastAsiaTheme="majorEastAsia" w:cs="Times New Roman"/>
          <w:kern w:val="0"/>
          <w:lang w:eastAsia="es-MX"/>
          <w14:ligatures w14:val="none"/>
        </w:rPr>
        <w:t>“Finalizar”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04C0051F" w14:textId="1714673B" w:rsidR="007C2EBF" w:rsidRDefault="00FA2E40" w:rsidP="007C2EBF">
      <w:pPr>
        <w:pStyle w:val="Prrafodelista"/>
        <w:numPr>
          <w:ilvl w:val="0"/>
          <w:numId w:val="27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Al final, mostrar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total de paquetes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enviados por cada tipo de transporte.</w:t>
      </w:r>
    </w:p>
    <w:p w14:paraId="531C0643" w14:textId="77777777" w:rsidR="0099539A" w:rsidRPr="0099539A" w:rsidRDefault="0099539A" w:rsidP="0099539A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19BC9797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pict w14:anchorId="56B599F6">
          <v:rect id="_x0000_i1027" style="width:0;height:1.5pt" o:hralign="center" o:hrstd="t" o:hr="t" fillcolor="#a0a0a0" stroked="f"/>
        </w:pict>
      </w:r>
    </w:p>
    <w:p w14:paraId="73102FEE" w14:textId="128C2200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Cajero Automático con Límite de Retiros</w:t>
      </w:r>
    </w:p>
    <w:p w14:paraId="4F0BA084" w14:textId="368A7EEA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Un banco quiere implementar un sistema básico de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cajero automático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con las siguientes características:</w:t>
      </w:r>
    </w:p>
    <w:p w14:paraId="0D9AC2D9" w14:textId="77777777" w:rsidR="007C2EBF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Cada usuario tiene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saldo inicial de $5000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53EFD19F" w14:textId="3C686FEE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Puede realizar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retiros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de dinero, pero con un límite de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tres intentos por sesión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3249B4D4" w14:textId="77777777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usuario intenta retirar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más dinero del que tiene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, debe mostrar un mensaje de "Fondos insuficientes".</w:t>
      </w:r>
    </w:p>
    <w:p w14:paraId="50AAEA5A" w14:textId="77777777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supera los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tres intentos fallidos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, la cuenta debe bloquearse temporalmente.</w:t>
      </w:r>
    </w:p>
    <w:p w14:paraId="47ED6785" w14:textId="77777777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El sistema debe permitir realizar varias transacciones hasta que el usuario elija "Salir".</w:t>
      </w:r>
    </w:p>
    <w:p w14:paraId="6266F7D6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pict w14:anchorId="0FE0689B">
          <v:rect id="_x0000_i1028" style="width:0;height:1.5pt" o:hralign="center" o:hrstd="t" o:hr="t" fillcolor="#a0a0a0" stroked="f"/>
        </w:pict>
      </w:r>
    </w:p>
    <w:p w14:paraId="233EAC6D" w14:textId="28AC1EC1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Sistema de Registro de Estudiantes con Promedio y Condiciones Especiales</w:t>
      </w:r>
    </w:p>
    <w:p w14:paraId="3669A9B7" w14:textId="7A33B2DE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Una universidad necesita un sistema para calcular el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promedio final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de los estudiantes y determinar si tienen derecho a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beca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>. Las reglas son las siguientes:</w:t>
      </w:r>
    </w:p>
    <w:p w14:paraId="0EA09C56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Se registran las calificaciones de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5 materias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429A5454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promedio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mayor o igual a 9.5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el estudiante recibe una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beca completa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35A1E020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promedio está entre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8.0 y 9.4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recibe una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beca parcial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1E1FFBA7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promedio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menor a 6.0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el estudiante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reprueba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y deberá repetir el curso.</w:t>
      </w:r>
    </w:p>
    <w:p w14:paraId="4C05E8D8" w14:textId="77777777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Requerimientos del sistema:</w:t>
      </w:r>
    </w:p>
    <w:p w14:paraId="561A445C" w14:textId="77777777" w:rsidR="00FA2E40" w:rsidRPr="007C2EBF" w:rsidRDefault="00FA2E40" w:rsidP="007C2EBF">
      <w:pPr>
        <w:pStyle w:val="Prrafodelista"/>
        <w:numPr>
          <w:ilvl w:val="0"/>
          <w:numId w:val="30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Leer las 5 calificaciones y calcular el promedio.</w:t>
      </w:r>
    </w:p>
    <w:p w14:paraId="48BD7083" w14:textId="77777777" w:rsidR="00FA2E40" w:rsidRPr="007C2EBF" w:rsidRDefault="00FA2E40" w:rsidP="007C2EBF">
      <w:pPr>
        <w:pStyle w:val="Prrafodelista"/>
        <w:numPr>
          <w:ilvl w:val="0"/>
          <w:numId w:val="30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Determinar si recibe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beca completa, beca parcial o repite el curso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26922B6E" w14:textId="77777777" w:rsidR="00FA2E40" w:rsidRPr="007C2EBF" w:rsidRDefault="00FA2E40" w:rsidP="007C2EBF">
      <w:pPr>
        <w:pStyle w:val="Prrafodelista"/>
        <w:numPr>
          <w:ilvl w:val="0"/>
          <w:numId w:val="30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Mostrar el resultado con un mensaje adecuado.</w:t>
      </w:r>
    </w:p>
    <w:p w14:paraId="688D38E2" w14:textId="4538D51D" w:rsidR="00FE2870" w:rsidRPr="00F70EAC" w:rsidRDefault="00FE2870" w:rsidP="000F5D1C">
      <w:pPr>
        <w:jc w:val="both"/>
        <w:rPr>
          <w:rFonts w:cs="Times New Roman"/>
        </w:rPr>
      </w:pPr>
    </w:p>
    <w:sectPr w:rsidR="00FE2870" w:rsidRPr="00F70E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CF079" w14:textId="77777777" w:rsidR="00B344C6" w:rsidRDefault="00B344C6" w:rsidP="00F70EAC">
      <w:pPr>
        <w:spacing w:after="0" w:line="240" w:lineRule="auto"/>
      </w:pPr>
      <w:r>
        <w:separator/>
      </w:r>
    </w:p>
  </w:endnote>
  <w:endnote w:type="continuationSeparator" w:id="0">
    <w:p w14:paraId="0E29B0FE" w14:textId="77777777" w:rsidR="00B344C6" w:rsidRDefault="00B344C6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C6326" w14:textId="77777777" w:rsidR="00332EED" w:rsidRDefault="00332E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9F42C" w14:textId="77777777" w:rsidR="00332EED" w:rsidRDefault="00332E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1FD72" w14:textId="77777777" w:rsidR="00332EED" w:rsidRDefault="00332E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94E4A" w14:textId="77777777" w:rsidR="00B344C6" w:rsidRDefault="00B344C6" w:rsidP="00F70EAC">
      <w:pPr>
        <w:spacing w:after="0" w:line="240" w:lineRule="auto"/>
      </w:pPr>
      <w:r>
        <w:separator/>
      </w:r>
    </w:p>
  </w:footnote>
  <w:footnote w:type="continuationSeparator" w:id="0">
    <w:p w14:paraId="49D084B8" w14:textId="77777777" w:rsidR="00B344C6" w:rsidRDefault="00B344C6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DE29E" w14:textId="77777777" w:rsidR="00332EED" w:rsidRDefault="00332E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65C524C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2EED">
      <w:rPr>
        <w:noProof/>
        <w:color w:val="215E99" w:themeColor="text2" w:themeTint="BF"/>
      </w:rPr>
      <w:t>Algoritmos y Programación</w:t>
    </w:r>
  </w:p>
  <w:p w14:paraId="51504C44" w14:textId="442F179E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</w:t>
    </w:r>
    <w:r w:rsidR="00332EED">
      <w:rPr>
        <w:color w:val="215E99" w:themeColor="text2" w:themeTint="BF"/>
      </w:rPr>
      <w:t>5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2E7D5" w14:textId="77777777" w:rsidR="00332EED" w:rsidRDefault="00332E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3E2"/>
    <w:multiLevelType w:val="multilevel"/>
    <w:tmpl w:val="872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6E5E"/>
    <w:multiLevelType w:val="multilevel"/>
    <w:tmpl w:val="AB4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4A61"/>
    <w:multiLevelType w:val="multilevel"/>
    <w:tmpl w:val="60A2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74A7"/>
    <w:multiLevelType w:val="multilevel"/>
    <w:tmpl w:val="0A08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D535E"/>
    <w:multiLevelType w:val="multilevel"/>
    <w:tmpl w:val="F94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4624D"/>
    <w:multiLevelType w:val="multilevel"/>
    <w:tmpl w:val="BE60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52BB1"/>
    <w:multiLevelType w:val="multilevel"/>
    <w:tmpl w:val="A87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B7044"/>
    <w:multiLevelType w:val="multilevel"/>
    <w:tmpl w:val="822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F3CDE"/>
    <w:multiLevelType w:val="hybridMultilevel"/>
    <w:tmpl w:val="A6488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C4CB9"/>
    <w:multiLevelType w:val="multilevel"/>
    <w:tmpl w:val="2AD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C33CC"/>
    <w:multiLevelType w:val="multilevel"/>
    <w:tmpl w:val="AEA2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639B0"/>
    <w:multiLevelType w:val="hybridMultilevel"/>
    <w:tmpl w:val="8EC81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7B95"/>
    <w:multiLevelType w:val="multilevel"/>
    <w:tmpl w:val="B10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A4C70"/>
    <w:multiLevelType w:val="multilevel"/>
    <w:tmpl w:val="75E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C12C8"/>
    <w:multiLevelType w:val="multilevel"/>
    <w:tmpl w:val="5D5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95C82"/>
    <w:multiLevelType w:val="hybridMultilevel"/>
    <w:tmpl w:val="B42CA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A4F1F"/>
    <w:multiLevelType w:val="multilevel"/>
    <w:tmpl w:val="2FB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C5509"/>
    <w:multiLevelType w:val="hybridMultilevel"/>
    <w:tmpl w:val="EF820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45298"/>
    <w:multiLevelType w:val="multilevel"/>
    <w:tmpl w:val="9B36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60BD5"/>
    <w:multiLevelType w:val="multilevel"/>
    <w:tmpl w:val="54E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B2D75"/>
    <w:multiLevelType w:val="multilevel"/>
    <w:tmpl w:val="1504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20040"/>
    <w:multiLevelType w:val="multilevel"/>
    <w:tmpl w:val="AA9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949AF"/>
    <w:multiLevelType w:val="hybridMultilevel"/>
    <w:tmpl w:val="F17E1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F32D3"/>
    <w:multiLevelType w:val="multilevel"/>
    <w:tmpl w:val="125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780FED"/>
    <w:multiLevelType w:val="multilevel"/>
    <w:tmpl w:val="74C8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624C3C"/>
    <w:multiLevelType w:val="multilevel"/>
    <w:tmpl w:val="A92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3251C6"/>
    <w:multiLevelType w:val="hybridMultilevel"/>
    <w:tmpl w:val="B5364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C4CFE"/>
    <w:multiLevelType w:val="multilevel"/>
    <w:tmpl w:val="DE9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7418">
    <w:abstractNumId w:val="15"/>
  </w:num>
  <w:num w:numId="2" w16cid:durableId="1399324997">
    <w:abstractNumId w:val="26"/>
  </w:num>
  <w:num w:numId="3" w16cid:durableId="573902081">
    <w:abstractNumId w:val="24"/>
  </w:num>
  <w:num w:numId="4" w16cid:durableId="1644386681">
    <w:abstractNumId w:val="9"/>
  </w:num>
  <w:num w:numId="5" w16cid:durableId="679772040">
    <w:abstractNumId w:val="25"/>
  </w:num>
  <w:num w:numId="6" w16cid:durableId="999578333">
    <w:abstractNumId w:val="16"/>
  </w:num>
  <w:num w:numId="7" w16cid:durableId="2103453406">
    <w:abstractNumId w:val="6"/>
  </w:num>
  <w:num w:numId="8" w16cid:durableId="1361973469">
    <w:abstractNumId w:val="13"/>
  </w:num>
  <w:num w:numId="9" w16cid:durableId="1301617183">
    <w:abstractNumId w:val="3"/>
  </w:num>
  <w:num w:numId="10" w16cid:durableId="1485467534">
    <w:abstractNumId w:val="14"/>
  </w:num>
  <w:num w:numId="11" w16cid:durableId="1132669835">
    <w:abstractNumId w:val="23"/>
  </w:num>
  <w:num w:numId="12" w16cid:durableId="465853121">
    <w:abstractNumId w:val="12"/>
  </w:num>
  <w:num w:numId="13" w16cid:durableId="1783913968">
    <w:abstractNumId w:val="27"/>
  </w:num>
  <w:num w:numId="14" w16cid:durableId="1213540798">
    <w:abstractNumId w:val="4"/>
  </w:num>
  <w:num w:numId="15" w16cid:durableId="68969508">
    <w:abstractNumId w:val="2"/>
  </w:num>
  <w:num w:numId="16" w16cid:durableId="233662796">
    <w:abstractNumId w:val="29"/>
  </w:num>
  <w:num w:numId="17" w16cid:durableId="840002221">
    <w:abstractNumId w:val="20"/>
  </w:num>
  <w:num w:numId="18" w16cid:durableId="1326934251">
    <w:abstractNumId w:val="18"/>
  </w:num>
  <w:num w:numId="19" w16cid:durableId="728185847">
    <w:abstractNumId w:val="21"/>
  </w:num>
  <w:num w:numId="20" w16cid:durableId="256182276">
    <w:abstractNumId w:val="5"/>
  </w:num>
  <w:num w:numId="21" w16cid:durableId="1909338485">
    <w:abstractNumId w:val="7"/>
  </w:num>
  <w:num w:numId="22" w16cid:durableId="1911575940">
    <w:abstractNumId w:val="1"/>
  </w:num>
  <w:num w:numId="23" w16cid:durableId="2029520547">
    <w:abstractNumId w:val="0"/>
  </w:num>
  <w:num w:numId="24" w16cid:durableId="288704527">
    <w:abstractNumId w:val="19"/>
  </w:num>
  <w:num w:numId="25" w16cid:durableId="769160227">
    <w:abstractNumId w:val="10"/>
  </w:num>
  <w:num w:numId="26" w16cid:durableId="1220826276">
    <w:abstractNumId w:val="22"/>
  </w:num>
  <w:num w:numId="27" w16cid:durableId="672562844">
    <w:abstractNumId w:val="28"/>
  </w:num>
  <w:num w:numId="28" w16cid:durableId="217666332">
    <w:abstractNumId w:val="8"/>
  </w:num>
  <w:num w:numId="29" w16cid:durableId="2052726403">
    <w:abstractNumId w:val="11"/>
  </w:num>
  <w:num w:numId="30" w16cid:durableId="1660227739">
    <w:abstractNumId w:val="17"/>
  </w:num>
  <w:num w:numId="31" w16cid:durableId="993223631">
    <w:abstractNumId w:val="15"/>
  </w:num>
  <w:num w:numId="32" w16cid:durableId="1410483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23144"/>
    <w:rsid w:val="000F5D1C"/>
    <w:rsid w:val="00126073"/>
    <w:rsid w:val="00182B1D"/>
    <w:rsid w:val="001A1485"/>
    <w:rsid w:val="002246A6"/>
    <w:rsid w:val="00230F2D"/>
    <w:rsid w:val="00332EED"/>
    <w:rsid w:val="003D4950"/>
    <w:rsid w:val="0040112F"/>
    <w:rsid w:val="00537CAE"/>
    <w:rsid w:val="005E7308"/>
    <w:rsid w:val="00646955"/>
    <w:rsid w:val="006D2FE5"/>
    <w:rsid w:val="00763C2E"/>
    <w:rsid w:val="007C2EBF"/>
    <w:rsid w:val="00807E31"/>
    <w:rsid w:val="00820C71"/>
    <w:rsid w:val="00900ADA"/>
    <w:rsid w:val="0099539A"/>
    <w:rsid w:val="009C4C11"/>
    <w:rsid w:val="00A11E2A"/>
    <w:rsid w:val="00B344C6"/>
    <w:rsid w:val="00B521F1"/>
    <w:rsid w:val="00BA56E0"/>
    <w:rsid w:val="00BC5B94"/>
    <w:rsid w:val="00CB5F75"/>
    <w:rsid w:val="00CB6B2F"/>
    <w:rsid w:val="00DE390B"/>
    <w:rsid w:val="00E35CBB"/>
    <w:rsid w:val="00E830A4"/>
    <w:rsid w:val="00E975D5"/>
    <w:rsid w:val="00F23346"/>
    <w:rsid w:val="00F70EAC"/>
    <w:rsid w:val="00FA2E40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608</Words>
  <Characters>3238</Characters>
  <Application>Microsoft Office Word</Application>
  <DocSecurity>0</DocSecurity>
  <Lines>85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15</cp:revision>
  <dcterms:created xsi:type="dcterms:W3CDTF">2024-07-28T21:46:00Z</dcterms:created>
  <dcterms:modified xsi:type="dcterms:W3CDTF">2025-08-28T22:48:00Z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35d89ccafdded1abbfbb3dd5a6180efc70ead047dc77bb8f8963f06078ab6c23</vt:lpwstr>
  </property>
</Properties>
</file>