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D355" w14:textId="3FAB7D14" w:rsidR="003E010E" w:rsidRDefault="003E010E">
      <w:r>
        <w:t>Se identifico que la pestaña “</w:t>
      </w:r>
      <w:r w:rsidRPr="003E010E">
        <w:t>ANT EXT-REV</w:t>
      </w:r>
      <w:r>
        <w:t>” no se esta diligenciando, adicional, se solicitud explicación a la administrativa sobre el diligenciamiento de esta pestaña y se obtuvo la explicación y las reglas, se explican a continuación:</w:t>
      </w:r>
    </w:p>
    <w:p w14:paraId="03D21B8D" w14:textId="7F03D7E4" w:rsidR="003E010E" w:rsidRDefault="003E010E">
      <w:r>
        <w:t>El ejemplo de explicación se hace con respecto al periodo Septiembre-1 y con los insumos y el resultado administrativo que ya está diligenciado.</w:t>
      </w:r>
    </w:p>
    <w:p w14:paraId="63E027E2" w14:textId="31A05872" w:rsidR="003E010E" w:rsidRDefault="003E010E" w:rsidP="003E010E">
      <w:pPr>
        <w:pStyle w:val="Prrafodelista"/>
        <w:numPr>
          <w:ilvl w:val="0"/>
          <w:numId w:val="1"/>
        </w:numPr>
      </w:pPr>
      <w:r>
        <w:t>Contenido de la pestaña “</w:t>
      </w:r>
      <w:r w:rsidRPr="003E010E">
        <w:t>ANT EXT-REV</w:t>
      </w:r>
      <w:r>
        <w:t>”</w:t>
      </w:r>
    </w:p>
    <w:p w14:paraId="64988DF1" w14:textId="48761E5B" w:rsidR="003E010E" w:rsidRDefault="003E010E" w:rsidP="003E010E">
      <w:r>
        <w:t xml:space="preserve">La pestaña cuenta con 6 cuadros. El primer cuadro </w:t>
      </w:r>
      <w:r w:rsidR="00E5548E">
        <w:t>es un cuadro de formulas y validación, este no se toca. Los demás del segundo al sexto corresponde cada uno a una fuente de recaudo y son sobre los que escribiremos información:</w:t>
      </w:r>
    </w:p>
    <w:p w14:paraId="4A0C67B5" w14:textId="0AF61E70" w:rsidR="00E5548E" w:rsidRDefault="00E5548E" w:rsidP="00E5548E">
      <w:pPr>
        <w:pStyle w:val="Prrafodelista"/>
        <w:numPr>
          <w:ilvl w:val="0"/>
          <w:numId w:val="2"/>
        </w:numPr>
      </w:pPr>
      <w:r w:rsidRPr="00E5548E">
        <w:t>BANCO DE OCCIDENTE</w:t>
      </w:r>
    </w:p>
    <w:p w14:paraId="05D9DF57" w14:textId="064B2CF5" w:rsidR="00E5548E" w:rsidRDefault="00E5548E" w:rsidP="00E5548E">
      <w:pPr>
        <w:pStyle w:val="Prrafodelista"/>
        <w:numPr>
          <w:ilvl w:val="0"/>
          <w:numId w:val="2"/>
        </w:numPr>
      </w:pPr>
      <w:r w:rsidRPr="00E5548E">
        <w:t>EAAB RECIPROCIDAD</w:t>
      </w:r>
      <w:r>
        <w:t xml:space="preserve"> (Corresponde a Nuevo Esquema)</w:t>
      </w:r>
    </w:p>
    <w:p w14:paraId="583CCB5B" w14:textId="597ED197" w:rsidR="00E5548E" w:rsidRDefault="00E5548E" w:rsidP="00E5548E">
      <w:pPr>
        <w:pStyle w:val="Prrafodelista"/>
        <w:numPr>
          <w:ilvl w:val="0"/>
          <w:numId w:val="2"/>
        </w:numPr>
      </w:pPr>
      <w:r w:rsidRPr="00E5548E">
        <w:t>EAAB CIUDAD LIMPIA</w:t>
      </w:r>
    </w:p>
    <w:p w14:paraId="1383B59C" w14:textId="3A79E9CE" w:rsidR="00E5548E" w:rsidRDefault="00E5548E" w:rsidP="00E5548E">
      <w:pPr>
        <w:pStyle w:val="Prrafodelista"/>
        <w:numPr>
          <w:ilvl w:val="0"/>
          <w:numId w:val="2"/>
        </w:numPr>
      </w:pPr>
      <w:r w:rsidRPr="00E5548E">
        <w:t>ENEL</w:t>
      </w:r>
    </w:p>
    <w:p w14:paraId="3CFDE3D0" w14:textId="612C44B5" w:rsidR="00E5548E" w:rsidRDefault="00E5548E" w:rsidP="003E010E">
      <w:pPr>
        <w:pStyle w:val="Prrafodelista"/>
        <w:numPr>
          <w:ilvl w:val="0"/>
          <w:numId w:val="2"/>
        </w:numPr>
      </w:pPr>
      <w:r w:rsidRPr="00E5548E">
        <w:t>ENERBIT</w:t>
      </w:r>
    </w:p>
    <w:p w14:paraId="634DFF27" w14:textId="1876C2C4" w:rsidR="00E5548E" w:rsidRDefault="00E5548E" w:rsidP="00E5548E">
      <w:r>
        <w:t>Cada cuadro que corresponde a una fuente de recaudo viene con los siguientes tipos de encabezados:</w:t>
      </w:r>
    </w:p>
    <w:p w14:paraId="58FE1C19" w14:textId="733C9807" w:rsidR="00E5548E" w:rsidRDefault="00E5548E" w:rsidP="00E5548E">
      <w:pPr>
        <w:pStyle w:val="Prrafodelista"/>
        <w:numPr>
          <w:ilvl w:val="0"/>
          <w:numId w:val="2"/>
        </w:numPr>
      </w:pPr>
      <w:r>
        <w:t xml:space="preserve">Primer encabezado: </w:t>
      </w:r>
      <w:r w:rsidR="004E5F51">
        <w:t>Empresa, es decir, ASE1, ASE2, ASE3, ASE4 Y ASE5. Adicional el total que es formulado y no se toca</w:t>
      </w:r>
    </w:p>
    <w:p w14:paraId="23BA666E" w14:textId="69ABEA51" w:rsidR="004E5F51" w:rsidRDefault="004E5F51" w:rsidP="00E5548E">
      <w:pPr>
        <w:pStyle w:val="Prrafodelista"/>
        <w:numPr>
          <w:ilvl w:val="0"/>
          <w:numId w:val="2"/>
        </w:numPr>
      </w:pPr>
      <w:r>
        <w:t xml:space="preserve">Segundo encabezado: Numero de reporte por empresa que sus posibles valores son: REPORTE3 y REPORTE4 </w:t>
      </w:r>
    </w:p>
    <w:p w14:paraId="281E6432" w14:textId="3A9BF776" w:rsidR="004E5F51" w:rsidRDefault="004E5F51" w:rsidP="004E5F51">
      <w:r>
        <w:t>Y además contiene las filas APLICADO y ANTICIPOS. Adicional Total que esta formulada y no se toca.</w:t>
      </w:r>
    </w:p>
    <w:p w14:paraId="20927F64" w14:textId="6AE8B520" w:rsidR="00E5548E" w:rsidRDefault="004E5F51" w:rsidP="00E5548E">
      <w:r>
        <w:t>La información de los cuadros o la que diligenciaremos en el proceso n</w:t>
      </w:r>
      <w:r w:rsidR="00E5548E">
        <w:t xml:space="preserve">o es información obligatoria, es decir, como en otros escenarios puede llegar información a diligencia y en otro no, ya sea por Fuente de recaudo o por ASE, como se muestra en la siguiente imagen que corresponde a </w:t>
      </w:r>
      <w:proofErr w:type="gramStart"/>
      <w:r w:rsidR="00E5548E">
        <w:t>Septiembre</w:t>
      </w:r>
      <w:proofErr w:type="gramEnd"/>
      <w:r w:rsidR="00E5548E">
        <w:t>-1. De los cuadros 2 al 6, no están llenos al 100% incluso hay cuadros vacíos y es normal por que se escribe solo lo que se recibe en los insumos y lo demás no se escribe.</w:t>
      </w:r>
    </w:p>
    <w:p w14:paraId="30EC2DF1" w14:textId="10FD4358" w:rsidR="00E5548E" w:rsidRDefault="00E5548E" w:rsidP="003E010E">
      <w:r w:rsidRPr="00E5548E">
        <w:lastRenderedPageBreak/>
        <w:drawing>
          <wp:inline distT="0" distB="0" distL="0" distR="0" wp14:anchorId="5F0D3C9E" wp14:editId="72985CD4">
            <wp:extent cx="5612130" cy="3303270"/>
            <wp:effectExtent l="0" t="0" r="7620" b="0"/>
            <wp:docPr id="1552336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36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FD1C" w14:textId="77777777" w:rsidR="00594C41" w:rsidRDefault="00594C41" w:rsidP="003E010E"/>
    <w:p w14:paraId="683A48EB" w14:textId="5D762301" w:rsidR="00594C41" w:rsidRDefault="00594C41" w:rsidP="00594C41">
      <w:pPr>
        <w:pStyle w:val="Prrafodelista"/>
        <w:numPr>
          <w:ilvl w:val="0"/>
          <w:numId w:val="1"/>
        </w:numPr>
      </w:pPr>
      <w:r>
        <w:t>Insumo para diligenciamiento</w:t>
      </w:r>
    </w:p>
    <w:p w14:paraId="12D09E4A" w14:textId="72791EBF" w:rsidR="00676CD8" w:rsidRDefault="00676CD8" w:rsidP="008B1A2C">
      <w:r>
        <w:t>Los insumos para el diligenciamiento de la pestaña “</w:t>
      </w:r>
      <w:r w:rsidR="00370E38" w:rsidRPr="00370E38">
        <w:t>ANT EXT-REV</w:t>
      </w:r>
      <w:r>
        <w:t>”</w:t>
      </w:r>
      <w:r w:rsidR="00370E38">
        <w:t xml:space="preserve"> corresponde a los archivos insumos de la forma “</w:t>
      </w:r>
      <w:r w:rsidR="008B1A2C" w:rsidRPr="008B1A2C">
        <w:t>RecaudosReversados_to_date01092026ddMMyyyy_to_date15092026ddMMyyyy___202691616810345.xlsx</w:t>
      </w:r>
      <w:r w:rsidR="008B1A2C">
        <w:t>”</w:t>
      </w:r>
      <w:r w:rsidR="0044109D">
        <w:t xml:space="preserve"> de cada ASE, para el caso de ejemplo corresponde el de la empresa ASE 4 que es </w:t>
      </w:r>
      <w:r w:rsidR="00692C1F" w:rsidRPr="00692C1F">
        <w:t>4-Bogota Limpia</w:t>
      </w:r>
      <w:r w:rsidR="00692C1F">
        <w:t>.</w:t>
      </w:r>
    </w:p>
    <w:p w14:paraId="218FBB49" w14:textId="77777777" w:rsidR="00DE0E7A" w:rsidRDefault="00DE0E7A" w:rsidP="008B1A2C"/>
    <w:p w14:paraId="70B33481" w14:textId="1D92E33B" w:rsidR="00DE0E7A" w:rsidRDefault="00DE0E7A" w:rsidP="008B1A2C">
      <w:r>
        <w:t xml:space="preserve">Estos archivos de insumos </w:t>
      </w:r>
      <w:proofErr w:type="spellStart"/>
      <w:r w:rsidRPr="008B1A2C">
        <w:t>RecaudosReversados</w:t>
      </w:r>
      <w:proofErr w:type="spellEnd"/>
      <w:r>
        <w:t xml:space="preserve"> se componen por </w:t>
      </w:r>
      <w:r w:rsidR="007A0F7E">
        <w:t>tres bloques de información. U</w:t>
      </w:r>
      <w:r>
        <w:t xml:space="preserve">n primer bloque de información </w:t>
      </w:r>
      <w:r w:rsidR="00762344">
        <w:t xml:space="preserve">de </w:t>
      </w:r>
      <w:proofErr w:type="spellStart"/>
      <w:r w:rsidR="00762344">
        <w:t>reacaudo</w:t>
      </w:r>
      <w:proofErr w:type="spellEnd"/>
      <w:r w:rsidR="00762344">
        <w:t xml:space="preserve"> que no es útil para el proce</w:t>
      </w:r>
      <w:r w:rsidR="00523EEE">
        <w:t>so. Un según y tercer bloque que si nos interesan.</w:t>
      </w:r>
    </w:p>
    <w:p w14:paraId="4001C743" w14:textId="7891FE8D" w:rsidR="00385C10" w:rsidRDefault="00FB368D" w:rsidP="00385C10">
      <w:pPr>
        <w:pStyle w:val="Prrafodelista"/>
        <w:numPr>
          <w:ilvl w:val="0"/>
          <w:numId w:val="2"/>
        </w:numPr>
      </w:pPr>
      <w:r>
        <w:t>Tercer bloque (</w:t>
      </w:r>
      <w:r w:rsidR="00A021F3" w:rsidRPr="00A021F3">
        <w:t>Resumen Recaudo Aplicado Por Servicio</w:t>
      </w:r>
      <w:r>
        <w:t>)</w:t>
      </w:r>
    </w:p>
    <w:p w14:paraId="73FBAFE5" w14:textId="5819C36F" w:rsidR="001D6478" w:rsidRDefault="001D6478" w:rsidP="001D6478">
      <w:r>
        <w:t>Este bloque de información</w:t>
      </w:r>
      <w:r w:rsidR="00DC2C88">
        <w:t xml:space="preserve">, que para el caso </w:t>
      </w:r>
      <w:r w:rsidR="000052FA">
        <w:t>se compone de los conceptos</w:t>
      </w:r>
      <w:r w:rsidR="00493E7C">
        <w:t>:</w:t>
      </w:r>
      <w:r w:rsidR="000052FA">
        <w:t xml:space="preserve"> </w:t>
      </w:r>
      <w:r w:rsidR="008258D7" w:rsidRPr="008258D7">
        <w:t>1-APLICADOS A FACTURACION</w:t>
      </w:r>
      <w:r w:rsidR="000052FA">
        <w:t>,</w:t>
      </w:r>
      <w:r w:rsidR="008258D7" w:rsidRPr="008258D7">
        <w:t xml:space="preserve"> </w:t>
      </w:r>
      <w:r w:rsidR="008258D7" w:rsidRPr="008258D7">
        <w:t>2-SALDOS A FAVOR GENERADOS</w:t>
      </w:r>
      <w:r w:rsidR="008258D7">
        <w:t>,</w:t>
      </w:r>
      <w:r w:rsidR="000052FA">
        <w:t xml:space="preserve"> </w:t>
      </w:r>
      <w:r w:rsidR="008258D7" w:rsidRPr="008258D7">
        <w:t>9-REVERSION PAGOS A COMPONENTES</w:t>
      </w:r>
      <w:r w:rsidR="008258D7">
        <w:t xml:space="preserve"> y </w:t>
      </w:r>
      <w:r w:rsidR="00715839" w:rsidRPr="00715839">
        <w:t>9-REVERSION SALDOS A FAVOR</w:t>
      </w:r>
      <w:r w:rsidR="000052FA">
        <w:t xml:space="preserve">. </w:t>
      </w:r>
    </w:p>
    <w:p w14:paraId="45D3DAD7" w14:textId="51941AD0" w:rsidR="007B6A35" w:rsidRDefault="007B6A35" w:rsidP="007B6A35">
      <w:pPr>
        <w:rPr>
          <w:lang w:val="es-ES"/>
        </w:rPr>
      </w:pPr>
      <w:r>
        <w:rPr>
          <w:lang w:val="es-ES"/>
        </w:rPr>
        <w:t xml:space="preserve">Los números 1 y 2, corresponden al reporte 3 y los numero 9 </w:t>
      </w:r>
      <w:r>
        <w:rPr>
          <w:lang w:val="es-ES"/>
        </w:rPr>
        <w:t>a</w:t>
      </w:r>
      <w:r>
        <w:rPr>
          <w:lang w:val="es-ES"/>
        </w:rPr>
        <w:t>l reporte 4</w:t>
      </w:r>
      <w:r w:rsidR="007D0251">
        <w:rPr>
          <w:lang w:val="es-ES"/>
        </w:rPr>
        <w:t xml:space="preserve">, es decir, </w:t>
      </w:r>
    </w:p>
    <w:p w14:paraId="4FD37F40" w14:textId="5CD33DA9" w:rsidR="007D0251" w:rsidRDefault="007D0251" w:rsidP="007D0251">
      <w:pPr>
        <w:pStyle w:val="Prrafodelista"/>
        <w:numPr>
          <w:ilvl w:val="0"/>
          <w:numId w:val="2"/>
        </w:numPr>
        <w:rPr>
          <w:lang w:val="es-ES"/>
        </w:rPr>
      </w:pPr>
      <w:r w:rsidRPr="007D0251">
        <w:rPr>
          <w:lang w:val="es-ES"/>
        </w:rPr>
        <w:t>1-APLICADOS A FACTURACION</w:t>
      </w:r>
      <w:r>
        <w:rPr>
          <w:lang w:val="es-ES"/>
        </w:rPr>
        <w:t xml:space="preserve"> -&gt; </w:t>
      </w:r>
      <w:r w:rsidR="00750DB0" w:rsidRPr="00750DB0">
        <w:rPr>
          <w:caps/>
          <w:lang w:val="es-ES"/>
        </w:rPr>
        <w:t>Reporte</w:t>
      </w:r>
      <w:r w:rsidR="00750DB0">
        <w:rPr>
          <w:lang w:val="es-ES"/>
        </w:rPr>
        <w:t xml:space="preserve"> </w:t>
      </w:r>
      <w:r w:rsidR="006D270B">
        <w:rPr>
          <w:lang w:val="es-ES"/>
        </w:rPr>
        <w:t xml:space="preserve">3 -&gt; Concepto </w:t>
      </w:r>
      <w:r w:rsidR="00167BE1" w:rsidRPr="00167BE1">
        <w:rPr>
          <w:lang w:val="es-ES"/>
        </w:rPr>
        <w:t>APLICADO</w:t>
      </w:r>
    </w:p>
    <w:p w14:paraId="75750BED" w14:textId="24F0D14C" w:rsidR="007D0251" w:rsidRPr="007D0251" w:rsidRDefault="007D0251" w:rsidP="007D0251">
      <w:pPr>
        <w:pStyle w:val="Prrafodelista"/>
        <w:numPr>
          <w:ilvl w:val="0"/>
          <w:numId w:val="2"/>
        </w:numPr>
        <w:rPr>
          <w:lang w:val="es-ES"/>
        </w:rPr>
      </w:pPr>
      <w:r w:rsidRPr="008258D7">
        <w:t>2-SALDOS A FAVOR GENERADOS</w:t>
      </w:r>
      <w:r w:rsidR="006D270B">
        <w:t xml:space="preserve"> </w:t>
      </w:r>
      <w:r w:rsidR="006D270B">
        <w:rPr>
          <w:lang w:val="es-ES"/>
        </w:rPr>
        <w:t xml:space="preserve">-&gt; </w:t>
      </w:r>
      <w:r w:rsidR="00750DB0" w:rsidRPr="00750DB0">
        <w:rPr>
          <w:caps/>
          <w:lang w:val="es-ES"/>
        </w:rPr>
        <w:t>Reporte</w:t>
      </w:r>
      <w:r w:rsidR="00750DB0">
        <w:rPr>
          <w:lang w:val="es-ES"/>
        </w:rPr>
        <w:t xml:space="preserve"> </w:t>
      </w:r>
      <w:r w:rsidR="006D270B">
        <w:rPr>
          <w:lang w:val="es-ES"/>
        </w:rPr>
        <w:t>3 -&gt; Concepto</w:t>
      </w:r>
      <w:r w:rsidR="00167BE1">
        <w:rPr>
          <w:lang w:val="es-ES"/>
        </w:rPr>
        <w:t xml:space="preserve"> </w:t>
      </w:r>
      <w:r w:rsidR="00750DB0" w:rsidRPr="00750DB0">
        <w:rPr>
          <w:lang w:val="es-ES"/>
        </w:rPr>
        <w:t>ANTICIPOS</w:t>
      </w:r>
    </w:p>
    <w:p w14:paraId="2EAC836A" w14:textId="53E8E9BD" w:rsidR="007D0251" w:rsidRPr="007D0251" w:rsidRDefault="007D0251" w:rsidP="007D0251">
      <w:pPr>
        <w:pStyle w:val="Prrafodelista"/>
        <w:numPr>
          <w:ilvl w:val="0"/>
          <w:numId w:val="2"/>
        </w:numPr>
        <w:rPr>
          <w:lang w:val="es-ES"/>
        </w:rPr>
      </w:pPr>
      <w:r w:rsidRPr="008258D7">
        <w:lastRenderedPageBreak/>
        <w:t>9-REVERSION PAGOS A COMPONENTES</w:t>
      </w:r>
      <w:r w:rsidR="006D270B">
        <w:t xml:space="preserve"> </w:t>
      </w:r>
      <w:r w:rsidR="006D270B">
        <w:rPr>
          <w:lang w:val="es-ES"/>
        </w:rPr>
        <w:t xml:space="preserve">-&gt; </w:t>
      </w:r>
      <w:r w:rsidR="00750DB0" w:rsidRPr="00750DB0">
        <w:rPr>
          <w:caps/>
          <w:lang w:val="es-ES"/>
        </w:rPr>
        <w:t>Reporte</w:t>
      </w:r>
      <w:r w:rsidR="00750DB0">
        <w:rPr>
          <w:lang w:val="es-ES"/>
        </w:rPr>
        <w:t xml:space="preserve"> </w:t>
      </w:r>
      <w:r w:rsidR="006D270B">
        <w:rPr>
          <w:lang w:val="es-ES"/>
        </w:rPr>
        <w:t>4</w:t>
      </w:r>
      <w:r w:rsidR="006D270B">
        <w:rPr>
          <w:lang w:val="es-ES"/>
        </w:rPr>
        <w:t xml:space="preserve"> -&gt; Concepto</w:t>
      </w:r>
      <w:r w:rsidR="00167BE1">
        <w:rPr>
          <w:lang w:val="es-ES"/>
        </w:rPr>
        <w:t xml:space="preserve"> </w:t>
      </w:r>
      <w:r w:rsidR="00167BE1" w:rsidRPr="00167BE1">
        <w:rPr>
          <w:lang w:val="es-ES"/>
        </w:rPr>
        <w:t>APLICADO</w:t>
      </w:r>
    </w:p>
    <w:p w14:paraId="40A64695" w14:textId="294324BD" w:rsidR="007D0251" w:rsidRPr="007D0251" w:rsidRDefault="007D0251" w:rsidP="007D0251">
      <w:pPr>
        <w:pStyle w:val="Prrafodelista"/>
        <w:numPr>
          <w:ilvl w:val="0"/>
          <w:numId w:val="2"/>
        </w:numPr>
        <w:rPr>
          <w:lang w:val="es-ES"/>
        </w:rPr>
      </w:pPr>
      <w:r w:rsidRPr="00715839">
        <w:t>9-REVERSION SALDOS A FAVOR</w:t>
      </w:r>
      <w:r w:rsidR="006D270B">
        <w:t xml:space="preserve"> </w:t>
      </w:r>
      <w:r w:rsidR="006D270B">
        <w:rPr>
          <w:lang w:val="es-ES"/>
        </w:rPr>
        <w:t xml:space="preserve">-&gt; </w:t>
      </w:r>
      <w:r w:rsidR="006D270B" w:rsidRPr="00750DB0">
        <w:rPr>
          <w:caps/>
          <w:lang w:val="es-ES"/>
        </w:rPr>
        <w:t>Reporte</w:t>
      </w:r>
      <w:r w:rsidR="006D270B">
        <w:rPr>
          <w:lang w:val="es-ES"/>
        </w:rPr>
        <w:t xml:space="preserve"> </w:t>
      </w:r>
      <w:r w:rsidR="006D270B">
        <w:rPr>
          <w:lang w:val="es-ES"/>
        </w:rPr>
        <w:t>4</w:t>
      </w:r>
      <w:r w:rsidR="006D270B">
        <w:rPr>
          <w:lang w:val="es-ES"/>
        </w:rPr>
        <w:t xml:space="preserve"> -&gt; Concepto</w:t>
      </w:r>
      <w:r w:rsidR="00167BE1">
        <w:rPr>
          <w:lang w:val="es-ES"/>
        </w:rPr>
        <w:t xml:space="preserve"> </w:t>
      </w:r>
      <w:r w:rsidR="00750DB0" w:rsidRPr="00750DB0">
        <w:rPr>
          <w:lang w:val="es-ES"/>
        </w:rPr>
        <w:t>ANTICIPOS</w:t>
      </w:r>
    </w:p>
    <w:p w14:paraId="24B0C5ED" w14:textId="38744572" w:rsidR="00C75A8E" w:rsidRDefault="000C7A0A" w:rsidP="001D6478">
      <w:pPr>
        <w:rPr>
          <w:lang w:val="es-ES"/>
        </w:rPr>
      </w:pPr>
      <w:r>
        <w:rPr>
          <w:lang w:val="es-ES"/>
        </w:rPr>
        <w:t xml:space="preserve">Adicional, el bloque </w:t>
      </w:r>
      <w:r w:rsidR="00132B6A">
        <w:rPr>
          <w:lang w:val="es-ES"/>
        </w:rPr>
        <w:t xml:space="preserve">3 contiene las columnas: </w:t>
      </w:r>
      <w:r w:rsidR="00A2092D" w:rsidRPr="00A2092D">
        <w:rPr>
          <w:lang w:val="es-ES"/>
        </w:rPr>
        <w:t>RECAUDO OCCIDENTE</w:t>
      </w:r>
      <w:r w:rsidR="00A2092D">
        <w:rPr>
          <w:lang w:val="es-ES"/>
        </w:rPr>
        <w:t xml:space="preserve"> y </w:t>
      </w:r>
      <w:r w:rsidR="00A2092D" w:rsidRPr="00A2092D">
        <w:rPr>
          <w:lang w:val="es-ES"/>
        </w:rPr>
        <w:t>RECAUDO OTROS</w:t>
      </w:r>
      <w:r w:rsidR="00A2092D">
        <w:rPr>
          <w:lang w:val="es-ES"/>
        </w:rPr>
        <w:t xml:space="preserve">. Donde </w:t>
      </w:r>
      <w:r w:rsidR="00CE4AF0" w:rsidRPr="00CE4AF0">
        <w:rPr>
          <w:lang w:val="es-ES"/>
        </w:rPr>
        <w:t>RECAUDO OCCIDENTE</w:t>
      </w:r>
      <w:r w:rsidR="00CE4AF0">
        <w:rPr>
          <w:lang w:val="es-ES"/>
        </w:rPr>
        <w:t xml:space="preserve"> es directo a la fuente de recaudo “</w:t>
      </w:r>
      <w:r w:rsidR="00362ACC" w:rsidRPr="00362ACC">
        <w:rPr>
          <w:lang w:val="es-ES"/>
        </w:rPr>
        <w:t>BANCO DE OCCIDENTE</w:t>
      </w:r>
      <w:r w:rsidR="00CE4AF0">
        <w:rPr>
          <w:lang w:val="es-ES"/>
        </w:rPr>
        <w:t>”</w:t>
      </w:r>
      <w:r w:rsidR="00362ACC">
        <w:rPr>
          <w:lang w:val="es-ES"/>
        </w:rPr>
        <w:t xml:space="preserve"> y </w:t>
      </w:r>
      <w:r w:rsidR="00362ACC" w:rsidRPr="00362ACC">
        <w:rPr>
          <w:lang w:val="es-ES"/>
        </w:rPr>
        <w:t>RECAUDO OTROS</w:t>
      </w:r>
      <w:r w:rsidR="00362ACC">
        <w:rPr>
          <w:lang w:val="es-ES"/>
        </w:rPr>
        <w:t xml:space="preserve"> </w:t>
      </w:r>
      <w:r w:rsidR="005D1080">
        <w:rPr>
          <w:lang w:val="es-ES"/>
        </w:rPr>
        <w:t>tiene los valores sin discriminar de las demás fuentes de recaudo, siempre y cuando hayan llegado o de las que hayan llegado en este insumo y esto de detalla en el bloque dos</w:t>
      </w:r>
      <w:r w:rsidR="00CE0101">
        <w:rPr>
          <w:lang w:val="es-ES"/>
        </w:rPr>
        <w:t>.</w:t>
      </w:r>
    </w:p>
    <w:p w14:paraId="6C0FD8FB" w14:textId="1EC1E199" w:rsidR="00132B6A" w:rsidRPr="007B6A35" w:rsidRDefault="00CE0101" w:rsidP="001D6478">
      <w:pPr>
        <w:rPr>
          <w:lang w:val="es-ES"/>
        </w:rPr>
      </w:pPr>
      <w:r>
        <w:rPr>
          <w:lang w:val="es-ES"/>
        </w:rPr>
        <w:t xml:space="preserve">Comparto imagen del </w:t>
      </w:r>
      <w:r w:rsidR="004E5095">
        <w:rPr>
          <w:lang w:val="es-ES"/>
        </w:rPr>
        <w:t xml:space="preserve">tercer bloque </w:t>
      </w:r>
      <w:r>
        <w:rPr>
          <w:lang w:val="es-ES"/>
        </w:rPr>
        <w:t>al que se ha hecho referencia.</w:t>
      </w:r>
    </w:p>
    <w:p w14:paraId="56C82270" w14:textId="6084FBAC" w:rsidR="009F25A0" w:rsidRDefault="001D6478" w:rsidP="009F25A0">
      <w:r w:rsidRPr="001D6478">
        <w:drawing>
          <wp:inline distT="0" distB="0" distL="0" distR="0" wp14:anchorId="68B7E666" wp14:editId="5280C1EB">
            <wp:extent cx="5612130" cy="1062355"/>
            <wp:effectExtent l="0" t="0" r="7620" b="4445"/>
            <wp:docPr id="1646731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1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3521" w14:textId="36B9B1D6" w:rsidR="00CE0101" w:rsidRDefault="004E5095" w:rsidP="004E5095">
      <w:pPr>
        <w:pStyle w:val="Prrafodelista"/>
        <w:numPr>
          <w:ilvl w:val="0"/>
          <w:numId w:val="2"/>
        </w:numPr>
      </w:pPr>
      <w:r>
        <w:t>Segundo bloque</w:t>
      </w:r>
    </w:p>
    <w:p w14:paraId="5296F7F5" w14:textId="19906FB0" w:rsidR="00F4356D" w:rsidRDefault="00F4356D" w:rsidP="00F4356D">
      <w:r>
        <w:t>El segundo bloque corresponde al detalle del tercer bloque, o a los conceptos discrim</w:t>
      </w:r>
      <w:r w:rsidR="004320A1">
        <w:t>i</w:t>
      </w:r>
      <w:r>
        <w:t>n</w:t>
      </w:r>
      <w:r w:rsidR="004320A1">
        <w:t>a</w:t>
      </w:r>
      <w:r>
        <w:t>dos del tercer bloque.</w:t>
      </w:r>
      <w:r w:rsidR="004320A1">
        <w:t xml:space="preserve"> Debemos acudir a este por que en el tercer bloque nos indica una </w:t>
      </w:r>
      <w:r w:rsidR="00A02741">
        <w:t>columna</w:t>
      </w:r>
      <w:r w:rsidR="004320A1">
        <w:t xml:space="preserve"> “</w:t>
      </w:r>
      <w:r w:rsidR="004320A1" w:rsidRPr="004320A1">
        <w:t>RECAUDO OTROS</w:t>
      </w:r>
      <w:r w:rsidR="004320A1">
        <w:t>”</w:t>
      </w:r>
      <w:r w:rsidR="005879B7">
        <w:t xml:space="preserve"> y necesitamos discriminar para poder </w:t>
      </w:r>
      <w:r w:rsidR="008B2069">
        <w:t>obtener los totales por concepto de cada fuente de recaudo.</w:t>
      </w:r>
    </w:p>
    <w:p w14:paraId="4D69006D" w14:textId="0AB5774A" w:rsidR="008B2069" w:rsidRDefault="001C4651" w:rsidP="00F4356D">
      <w:r>
        <w:t xml:space="preserve">La composición de este segundo bloque tiene </w:t>
      </w:r>
      <w:r w:rsidR="00377F43">
        <w:t>corresponde:</w:t>
      </w:r>
    </w:p>
    <w:p w14:paraId="23F3D8E6" w14:textId="0E6D1F0D" w:rsidR="00377F43" w:rsidRDefault="00377F43" w:rsidP="00377F43">
      <w:pPr>
        <w:pStyle w:val="Prrafodelista"/>
        <w:numPr>
          <w:ilvl w:val="0"/>
          <w:numId w:val="3"/>
        </w:numPr>
      </w:pPr>
      <w:r>
        <w:t>Columna A: Fuente de recaudo, para este insumo llega</w:t>
      </w:r>
      <w:r w:rsidR="00A16B99">
        <w:t xml:space="preserve">ron las fuentes de recaudo </w:t>
      </w:r>
      <w:r w:rsidR="00A16B99" w:rsidRPr="00A16B99">
        <w:t>ENEL</w:t>
      </w:r>
      <w:r w:rsidR="00A16B99">
        <w:t xml:space="preserve">, </w:t>
      </w:r>
      <w:r w:rsidR="00A16B99" w:rsidRPr="00A16B99">
        <w:t>NUEVO ESQUEMA</w:t>
      </w:r>
      <w:r w:rsidR="00A16B99">
        <w:t xml:space="preserve">, </w:t>
      </w:r>
      <w:r w:rsidR="00A16B99" w:rsidRPr="00A16B99">
        <w:t>OCCIDENTE</w:t>
      </w:r>
      <w:r w:rsidR="008474BF">
        <w:t xml:space="preserve">, aprovecho para referenciar, con esto nos damos cuenta </w:t>
      </w:r>
      <w:proofErr w:type="gramStart"/>
      <w:r w:rsidR="008474BF">
        <w:t>que</w:t>
      </w:r>
      <w:proofErr w:type="gramEnd"/>
      <w:r w:rsidR="008474BF">
        <w:t xml:space="preserve"> para este caso particular </w:t>
      </w:r>
      <w:r w:rsidR="008474BF" w:rsidRPr="008474BF">
        <w:t>RECAUDO OTROS</w:t>
      </w:r>
      <w:r w:rsidR="00555415">
        <w:t xml:space="preserve"> es </w:t>
      </w:r>
      <w:proofErr w:type="gramStart"/>
      <w:r w:rsidR="00555415">
        <w:t>consolidado</w:t>
      </w:r>
      <w:proofErr w:type="gramEnd"/>
      <w:r w:rsidR="00555415">
        <w:t xml:space="preserve"> de </w:t>
      </w:r>
      <w:r w:rsidR="00555415" w:rsidRPr="00A16B99">
        <w:t>ENEL</w:t>
      </w:r>
      <w:r w:rsidR="00555415">
        <w:t xml:space="preserve">, </w:t>
      </w:r>
      <w:r w:rsidR="00555415" w:rsidRPr="00A16B99">
        <w:t>NUEVO ESQUEMA</w:t>
      </w:r>
      <w:r w:rsidR="00555415">
        <w:t>.</w:t>
      </w:r>
    </w:p>
    <w:p w14:paraId="21337459" w14:textId="2FD77442" w:rsidR="00555415" w:rsidRDefault="00555415" w:rsidP="00377F43">
      <w:pPr>
        <w:pStyle w:val="Prrafodelista"/>
        <w:numPr>
          <w:ilvl w:val="0"/>
          <w:numId w:val="3"/>
        </w:numPr>
      </w:pPr>
      <w:r>
        <w:t xml:space="preserve">Columna B: </w:t>
      </w:r>
      <w:r w:rsidR="00E045F0">
        <w:t>Corresponde a los canales de recaudo de cada fuente</w:t>
      </w:r>
      <w:r w:rsidR="00236334">
        <w:t xml:space="preserve"> de recaudo, no nos va a interesar </w:t>
      </w:r>
      <w:proofErr w:type="spellStart"/>
      <w:r w:rsidR="00236334">
        <w:t>por que</w:t>
      </w:r>
      <w:proofErr w:type="spellEnd"/>
      <w:r w:rsidR="00236334">
        <w:t xml:space="preserve"> no </w:t>
      </w:r>
      <w:proofErr w:type="gramStart"/>
      <w:r w:rsidR="00236334">
        <w:t>vamos</w:t>
      </w:r>
      <w:proofErr w:type="gramEnd"/>
      <w:r w:rsidR="00236334">
        <w:t xml:space="preserve"> agrupar por canales de recaudo.</w:t>
      </w:r>
    </w:p>
    <w:p w14:paraId="7B570E1E" w14:textId="2F12FFD8" w:rsidR="00236334" w:rsidRDefault="00236334" w:rsidP="00377F43">
      <w:pPr>
        <w:pStyle w:val="Prrafodelista"/>
        <w:numPr>
          <w:ilvl w:val="0"/>
          <w:numId w:val="3"/>
        </w:numPr>
      </w:pPr>
      <w:r>
        <w:t>Columna C: Corresponde a los conceptos de recaudo</w:t>
      </w:r>
      <w:r w:rsidR="00E12C2F">
        <w:t xml:space="preserve">. Importante y nos va a interesar, los 4 posibles conceptos que </w:t>
      </w:r>
      <w:r w:rsidR="000E59AE">
        <w:t xml:space="preserve">deben llegar son: </w:t>
      </w:r>
      <w:r w:rsidR="000E59AE" w:rsidRPr="008258D7">
        <w:t>1-APLICADOS A FACTURACION</w:t>
      </w:r>
      <w:r w:rsidR="000E59AE">
        <w:t>,</w:t>
      </w:r>
      <w:r w:rsidR="000E59AE" w:rsidRPr="008258D7">
        <w:t xml:space="preserve"> 2-SALDOS A FAVOR GENERADOS</w:t>
      </w:r>
      <w:r w:rsidR="000E59AE">
        <w:t xml:space="preserve">, </w:t>
      </w:r>
      <w:r w:rsidR="000E59AE" w:rsidRPr="008258D7">
        <w:t>9-REVERSION PAGOS A COMPONENTES</w:t>
      </w:r>
      <w:r w:rsidR="000E59AE">
        <w:t xml:space="preserve"> y </w:t>
      </w:r>
      <w:r w:rsidR="000E59AE" w:rsidRPr="00715839">
        <w:t>9-REVERSION SALDOS A FAVOR</w:t>
      </w:r>
      <w:r w:rsidR="000E59AE">
        <w:t xml:space="preserve">. Nos interesa por que </w:t>
      </w:r>
      <w:r w:rsidR="003A11F7">
        <w:t xml:space="preserve">vamos a agrupar los conceptos por </w:t>
      </w:r>
      <w:r w:rsidR="00945915">
        <w:t>fuente de recaudo para obtener el total que corresponde a cada fuente de recaudo por concepto, tener en cuenta no es obligatorio que vengan los 4 conceptos posibles, si no llegan se asume ese concepto faltante con valor 0.</w:t>
      </w:r>
    </w:p>
    <w:p w14:paraId="479383DB" w14:textId="57D0E6ED" w:rsidR="003A6A35" w:rsidRDefault="003A6A35" w:rsidP="00377F43">
      <w:pPr>
        <w:pStyle w:val="Prrafodelista"/>
        <w:numPr>
          <w:ilvl w:val="0"/>
          <w:numId w:val="3"/>
        </w:numPr>
      </w:pPr>
      <w:r>
        <w:lastRenderedPageBreak/>
        <w:t xml:space="preserve">Columna </w:t>
      </w:r>
      <w:r w:rsidR="0047228C">
        <w:t>D, E y F las columnas del valor que corresponde al cada concepto, veo que son iguales tomemos la F como el valor al concepto.</w:t>
      </w:r>
    </w:p>
    <w:p w14:paraId="408B036F" w14:textId="3D006ED5" w:rsidR="004E5095" w:rsidRDefault="002E7FBF" w:rsidP="004E5095">
      <w:r>
        <w:t xml:space="preserve">Comparto imagen del segundo bloque al que se esta haciendo referencia y se aplican </w:t>
      </w:r>
      <w:r w:rsidR="00C6790D">
        <w:t xml:space="preserve">contornos para referenciar los </w:t>
      </w:r>
      <w:proofErr w:type="spellStart"/>
      <w:r w:rsidR="00C6790D">
        <w:t>su</w:t>
      </w:r>
      <w:r w:rsidR="00F13ED0">
        <w:t>b-</w:t>
      </w:r>
      <w:r w:rsidR="00C6790D">
        <w:t>bloques</w:t>
      </w:r>
      <w:proofErr w:type="spellEnd"/>
      <w:r w:rsidR="00C6790D">
        <w:t xml:space="preserve"> y facilitar el entendimiento de como viene agrupada la información.</w:t>
      </w:r>
    </w:p>
    <w:p w14:paraId="0D557B7B" w14:textId="66F193DF" w:rsidR="00F4356D" w:rsidRDefault="00F13ED0" w:rsidP="004E5095">
      <w:r w:rsidRPr="00F13ED0">
        <w:drawing>
          <wp:inline distT="0" distB="0" distL="0" distR="0" wp14:anchorId="5CC2B97C" wp14:editId="3552C455">
            <wp:extent cx="4892464" cy="5845047"/>
            <wp:effectExtent l="0" t="0" r="3810" b="3810"/>
            <wp:docPr id="800254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54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9030" w14:textId="77777777" w:rsidR="00E26623" w:rsidRDefault="00E26623" w:rsidP="004E5095"/>
    <w:p w14:paraId="1FE72F84" w14:textId="77F8C672" w:rsidR="00E26623" w:rsidRDefault="00E26623" w:rsidP="00E26623">
      <w:pPr>
        <w:pStyle w:val="Prrafodelista"/>
        <w:numPr>
          <w:ilvl w:val="0"/>
          <w:numId w:val="1"/>
        </w:numPr>
      </w:pPr>
      <w:r>
        <w:t>Diligenciamiento</w:t>
      </w:r>
    </w:p>
    <w:p w14:paraId="015005FB" w14:textId="53FEE378" w:rsidR="00E26623" w:rsidRDefault="00E26623" w:rsidP="00E26623">
      <w:r>
        <w:lastRenderedPageBreak/>
        <w:t xml:space="preserve">La pestaña </w:t>
      </w:r>
      <w:r w:rsidR="00C427B7" w:rsidRPr="00C427B7">
        <w:t>ANT EXT-REV</w:t>
      </w:r>
      <w:r w:rsidR="00C427B7">
        <w:t xml:space="preserve"> de la plantilla a diligenciar </w:t>
      </w:r>
      <w:r w:rsidR="00065340">
        <w:t xml:space="preserve">Espera </w:t>
      </w:r>
      <w:r w:rsidR="00A5561F">
        <w:t xml:space="preserve">la información por empresa y para que se diligencie </w:t>
      </w:r>
      <w:r w:rsidR="009313A0">
        <w:t xml:space="preserve">cada </w:t>
      </w:r>
      <w:r w:rsidR="009313A0" w:rsidRPr="009313A0">
        <w:t>APLICADO</w:t>
      </w:r>
      <w:r w:rsidR="009313A0">
        <w:t xml:space="preserve"> y </w:t>
      </w:r>
      <w:r w:rsidR="00E90649" w:rsidRPr="00E90649">
        <w:t>ANTICIPOS</w:t>
      </w:r>
      <w:r w:rsidR="00E90649">
        <w:t xml:space="preserve"> para cada fuente de recaudo. Se explica para ASE4</w:t>
      </w:r>
      <w:r w:rsidR="00ED2FB9">
        <w:t>.</w:t>
      </w:r>
    </w:p>
    <w:p w14:paraId="7CAD0D19" w14:textId="609A70D5" w:rsidR="00C028A5" w:rsidRDefault="00C028A5" w:rsidP="00E26623">
      <w:proofErr w:type="gramStart"/>
      <w:r>
        <w:t>A</w:t>
      </w:r>
      <w:proofErr w:type="gramEnd"/>
      <w:r>
        <w:t xml:space="preserve"> tener en cuenta que la fuente de recaudo que en “</w:t>
      </w:r>
      <w:r w:rsidRPr="00C028A5">
        <w:t>ANT EXT-REV</w:t>
      </w:r>
      <w:r>
        <w:t xml:space="preserve">” llaman </w:t>
      </w:r>
      <w:r w:rsidR="002B17A9">
        <w:t>“</w:t>
      </w:r>
      <w:r w:rsidR="002B17A9" w:rsidRPr="002B17A9">
        <w:t>EAAB RECIPROCIDAD</w:t>
      </w:r>
      <w:r w:rsidR="002B17A9">
        <w:t>” en los insumos se llama “</w:t>
      </w:r>
      <w:r w:rsidR="002B17A9" w:rsidRPr="002B17A9">
        <w:t>NUEVO ESQUEMA</w:t>
      </w:r>
      <w:r w:rsidR="002B17A9">
        <w:t>”.</w:t>
      </w:r>
    </w:p>
    <w:p w14:paraId="5CEEFF46" w14:textId="77777777" w:rsidR="00736942" w:rsidRDefault="00736942" w:rsidP="00E26623"/>
    <w:p w14:paraId="13EC402C" w14:textId="63780B4D" w:rsidR="00736942" w:rsidRDefault="00736942" w:rsidP="00E26623">
      <w:r>
        <w:t xml:space="preserve">Aquí doy un ejemplo de como se estaría llenando, que es el resultado de la explicación anterior. </w:t>
      </w:r>
      <w:r w:rsidRPr="00736942">
        <w:drawing>
          <wp:inline distT="0" distB="0" distL="0" distR="0" wp14:anchorId="0F5672A0" wp14:editId="2A01CD20">
            <wp:extent cx="5612130" cy="3007995"/>
            <wp:effectExtent l="0" t="0" r="7620" b="1905"/>
            <wp:docPr id="1549760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60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BF3F" w14:textId="77777777" w:rsidR="002B17A9" w:rsidRDefault="002B17A9" w:rsidP="00E26623"/>
    <w:sectPr w:rsidR="002B1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1190"/>
    <w:multiLevelType w:val="hybridMultilevel"/>
    <w:tmpl w:val="DD1E77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8533A"/>
    <w:multiLevelType w:val="hybridMultilevel"/>
    <w:tmpl w:val="19787128"/>
    <w:lvl w:ilvl="0" w:tplc="B2B2E1C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15FB6"/>
    <w:multiLevelType w:val="hybridMultilevel"/>
    <w:tmpl w:val="C2DCEBE6"/>
    <w:lvl w:ilvl="0" w:tplc="498A873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33579">
    <w:abstractNumId w:val="0"/>
  </w:num>
  <w:num w:numId="2" w16cid:durableId="1400832273">
    <w:abstractNumId w:val="2"/>
  </w:num>
  <w:num w:numId="3" w16cid:durableId="145048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0E"/>
    <w:rsid w:val="000052FA"/>
    <w:rsid w:val="00065340"/>
    <w:rsid w:val="000C7A0A"/>
    <w:rsid w:val="000E59AE"/>
    <w:rsid w:val="00120AAE"/>
    <w:rsid w:val="00132B6A"/>
    <w:rsid w:val="00167BE1"/>
    <w:rsid w:val="001757FD"/>
    <w:rsid w:val="001C4651"/>
    <w:rsid w:val="001D6478"/>
    <w:rsid w:val="00236334"/>
    <w:rsid w:val="002B17A9"/>
    <w:rsid w:val="002E7FBF"/>
    <w:rsid w:val="00362ACC"/>
    <w:rsid w:val="00370E38"/>
    <w:rsid w:val="00377F43"/>
    <w:rsid w:val="00385C10"/>
    <w:rsid w:val="00396F1F"/>
    <w:rsid w:val="003A11F7"/>
    <w:rsid w:val="003A6A35"/>
    <w:rsid w:val="003D2683"/>
    <w:rsid w:val="003E010E"/>
    <w:rsid w:val="004320A1"/>
    <w:rsid w:val="0044109D"/>
    <w:rsid w:val="0047228C"/>
    <w:rsid w:val="00493E7C"/>
    <w:rsid w:val="004E5095"/>
    <w:rsid w:val="004E5F51"/>
    <w:rsid w:val="00523EEE"/>
    <w:rsid w:val="00555415"/>
    <w:rsid w:val="005879B7"/>
    <w:rsid w:val="00594C41"/>
    <w:rsid w:val="005D1080"/>
    <w:rsid w:val="00676CD8"/>
    <w:rsid w:val="00692C1F"/>
    <w:rsid w:val="006D270B"/>
    <w:rsid w:val="00715839"/>
    <w:rsid w:val="00736942"/>
    <w:rsid w:val="00750DB0"/>
    <w:rsid w:val="00762344"/>
    <w:rsid w:val="007A0F7E"/>
    <w:rsid w:val="007B6A35"/>
    <w:rsid w:val="007D0251"/>
    <w:rsid w:val="008258D7"/>
    <w:rsid w:val="008474BF"/>
    <w:rsid w:val="008B1A2C"/>
    <w:rsid w:val="008B2069"/>
    <w:rsid w:val="008F23BF"/>
    <w:rsid w:val="009313A0"/>
    <w:rsid w:val="00945915"/>
    <w:rsid w:val="009F25A0"/>
    <w:rsid w:val="00A021F3"/>
    <w:rsid w:val="00A02741"/>
    <w:rsid w:val="00A16B99"/>
    <w:rsid w:val="00A2092D"/>
    <w:rsid w:val="00A5561F"/>
    <w:rsid w:val="00BA269E"/>
    <w:rsid w:val="00C028A5"/>
    <w:rsid w:val="00C427B7"/>
    <w:rsid w:val="00C6790D"/>
    <w:rsid w:val="00C75A8E"/>
    <w:rsid w:val="00CE0101"/>
    <w:rsid w:val="00CE4AF0"/>
    <w:rsid w:val="00DC2C88"/>
    <w:rsid w:val="00DE0E7A"/>
    <w:rsid w:val="00E045F0"/>
    <w:rsid w:val="00E12C2F"/>
    <w:rsid w:val="00E26623"/>
    <w:rsid w:val="00E5548E"/>
    <w:rsid w:val="00E90649"/>
    <w:rsid w:val="00ED2FB9"/>
    <w:rsid w:val="00F13ED0"/>
    <w:rsid w:val="00F4356D"/>
    <w:rsid w:val="00FA076E"/>
    <w:rsid w:val="00FB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8B17"/>
  <w15:chartTrackingRefBased/>
  <w15:docId w15:val="{6A2E669B-C1C3-4595-8B02-06BC510E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0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0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0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0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0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0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0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0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0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0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0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0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01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01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0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01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0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0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0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0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0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0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0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01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01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01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0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01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0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8ad5fd-3b35-462b-bf95-8eacd4641ce5}" enabled="0" method="" siteId="{4e8ad5fd-3b35-462b-bf95-8eacd4641ce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805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Chaparro Roa Luis Eduardo</dc:creator>
  <cp:keywords/>
  <dc:description/>
  <cp:lastModifiedBy>Chaparro Roa Luis Eduardo</cp:lastModifiedBy>
  <cp:revision>69</cp:revision>
  <dcterms:created xsi:type="dcterms:W3CDTF">2026-10-30T13:12:00Z</dcterms:created>
  <dcterms:modified xsi:type="dcterms:W3CDTF">2026-10-30T14:45:00Z</dcterms:modified>
</cp:coreProperties>
</file>