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03D9" w14:textId="0DEDDADD" w:rsidR="00B00DC1" w:rsidRDefault="00000000">
      <w:pPr>
        <w:spacing w:after="60"/>
      </w:pPr>
      <w:r>
        <w:rPr>
          <w:b/>
          <w:bCs/>
          <w:color w:val="0FA3B1"/>
          <w:sz w:val="18"/>
          <w:szCs w:val="18"/>
        </w:rPr>
        <w:t xml:space="preserve">UNIVERSIDAD AUTÓNOMA DE GUADALAJARA  </w:t>
      </w:r>
    </w:p>
    <w:p w14:paraId="1D4D8003" w14:textId="76DAA945" w:rsidR="00B00DC1" w:rsidRDefault="00000000">
      <w:pPr>
        <w:spacing w:after="40"/>
      </w:pPr>
      <w:r>
        <w:rPr>
          <w:b/>
          <w:bCs/>
          <w:color w:val="1E2664"/>
          <w:sz w:val="40"/>
          <w:szCs w:val="40"/>
        </w:rPr>
        <w:t>Inteligencia Artificial — Sesión 4</w:t>
      </w:r>
    </w:p>
    <w:p w14:paraId="4134C762" w14:textId="77777777" w:rsidR="00B00DC1" w:rsidRDefault="00000000">
      <w:pPr>
        <w:pBdr>
          <w:bottom w:val="single" w:sz="12" w:space="8" w:color="E8912B"/>
        </w:pBdr>
        <w:spacing w:after="200"/>
      </w:pPr>
      <w:r>
        <w:rPr>
          <w:color w:val="5A5F73"/>
          <w:sz w:val="24"/>
          <w:szCs w:val="24"/>
        </w:rPr>
        <w:t>Unidad 3 · 3.4 Segregación de datos · 3.5 Modelo de entrenamiento · Validación cruzada</w:t>
      </w:r>
    </w:p>
    <w:p w14:paraId="4F40DC82" w14:textId="3423CE7A" w:rsidR="00B00DC1" w:rsidRDefault="00000000" w:rsidP="0019004D">
      <w:pPr>
        <w:spacing w:after="120"/>
      </w:pPr>
      <w:r>
        <w:rPr>
          <w:b/>
          <w:bCs/>
          <w:color w:val="1E2664"/>
          <w:sz w:val="28"/>
          <w:szCs w:val="28"/>
        </w:rPr>
        <w:t>Bloques de código de la sesión</w:t>
      </w:r>
    </w:p>
    <w:p w14:paraId="0658595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</w:t>
      </w:r>
      <w:r>
        <w:rPr>
          <w:b/>
          <w:bCs/>
          <w:color w:val="1E2664"/>
          <w:sz w:val="24"/>
          <w:szCs w:val="24"/>
        </w:rPr>
        <w:t xml:space="preserve">   Librerías y semilla global</w:t>
      </w:r>
    </w:p>
    <w:p w14:paraId="066850F3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Importa las librerías de la sesión y fija la semilla global SEED = 42 para que todos obtengan los mismos resultados.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504251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AF634C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 — Librerías y semilla global =====</w:t>
            </w:r>
          </w:p>
          <w:p w14:paraId="02544AA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Librerías de la sesión ---</w:t>
            </w:r>
          </w:p>
          <w:p w14:paraId="76BFD82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import numpy as np</w:t>
            </w:r>
          </w:p>
          <w:p w14:paraId="38D35B6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import pandas as pd</w:t>
            </w:r>
          </w:p>
          <w:p w14:paraId="1F677C0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import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matplotlib.pyplot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as plt</w:t>
            </w:r>
          </w:p>
          <w:p w14:paraId="600DF60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2A544F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sklearn.model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_selection import train_test_split, KFold, StratifiedKFold, cross_val_score</w:t>
            </w:r>
          </w:p>
          <w:p w14:paraId="69527A7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sklearn.linear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_model import LogisticRegression</w:t>
            </w:r>
          </w:p>
          <w:p w14:paraId="1C30E174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sklearn.tree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DecisionTreeClassifier</w:t>
            </w:r>
          </w:p>
          <w:p w14:paraId="1A45D7C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from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sklearn.neighbors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import KNeighborsClassifier</w:t>
            </w:r>
          </w:p>
          <w:p w14:paraId="0474202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76021B6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pd.set_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option(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'display.max_columns', None)</w:t>
            </w:r>
          </w:p>
          <w:p w14:paraId="49E166A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72CE03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 = 42          # semilla fija -&gt; resultados reproducibles</w:t>
            </w:r>
          </w:p>
          <w:p w14:paraId="3FA2E1B2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np.random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SEED)</w:t>
            </w:r>
          </w:p>
          <w:p w14:paraId="66B92E3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692F2243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'Librerías cargadas correctamente.')</w:t>
            </w:r>
          </w:p>
        </w:tc>
      </w:tr>
    </w:tbl>
    <w:p w14:paraId="1B325B8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2</w:t>
      </w:r>
      <w:r>
        <w:rPr>
          <w:b/>
          <w:bCs/>
          <w:color w:val="1E2664"/>
          <w:sz w:val="24"/>
          <w:szCs w:val="24"/>
        </w:rPr>
        <w:t xml:space="preserve">   Ingestión y consolidación de las cuatro fuentes</w:t>
      </w:r>
    </w:p>
    <w:p w14:paraId="75EE6537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 xml:space="preserve">Repite en una sola celda las secciones 3.2.1 a 3.2.5 de la sesión anterior: lee el CSV, el Excel, el TXT y el Parquet de Dataset_1/ y los consolida con </w:t>
      </w:r>
      <w:proofErr w:type="gramStart"/>
      <w:r>
        <w:rPr>
          <w:i/>
          <w:iCs/>
          <w:color w:val="5A5F73"/>
          <w:sz w:val="20"/>
          <w:szCs w:val="20"/>
        </w:rPr>
        <w:t>pd.concat</w:t>
      </w:r>
      <w:proofErr w:type="gramEnd"/>
      <w:r>
        <w:rPr>
          <w:i/>
          <w:iCs/>
          <w:color w:val="5A5F73"/>
          <w:sz w:val="20"/>
          <w:szCs w:val="20"/>
        </w:rPr>
        <w:t>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393238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5ADF60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2 — Ingestión y consolidación de las cuatro fuentes =====</w:t>
            </w:r>
          </w:p>
          <w:p w14:paraId="0DC3442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--- 3.2.1 · CSV: flota de Norteamérica ---</w:t>
            </w:r>
          </w:p>
          <w:p w14:paraId="17196F9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df_csv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_csv('Dataset_1/flota_norteamerica.csv')</w:t>
            </w:r>
          </w:p>
          <w:p w14:paraId="45D9F5C0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f'CSV     -&gt; {df_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csv.shape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55B5AC0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35965EB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--- 3.2.2 · Excel: flota de Europa (hoja 'registros') ---</w:t>
            </w:r>
          </w:p>
          <w:p w14:paraId="64BD67B4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df_xls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pd.read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excel(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'Dataset_1/flota_europa.xlsx', sheet_name='registros')</w:t>
            </w:r>
          </w:p>
          <w:p w14:paraId="51404592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f'Excel   -&gt; {df_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xls.shape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29B9E26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5B30817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--- 3.2.3 · TXT delimitado con '~': flota de Asia ---</w:t>
            </w:r>
          </w:p>
          <w:p w14:paraId="6EE43E9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df_txt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csv(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'Dataset_1/flota_asia.txt', sep='~')</w:t>
            </w:r>
          </w:p>
          <w:p w14:paraId="45434C0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f'TXT     -&gt; {df_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txt.shape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41C8828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44447B0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# --- 3.2.4 · Parquet: reingesta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del data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lake ---</w:t>
            </w:r>
          </w:p>
          <w:p w14:paraId="1230199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df_pq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_parquet('Dataset_1/flota_datalake.parquet')</w:t>
            </w:r>
          </w:p>
          <w:p w14:paraId="5A52F7EB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f'Parquet -&gt; {df_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pq.shape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3BFDDD7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525278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--- 3.2.5 · Consolidación de las cuatro fuentes ---</w:t>
            </w:r>
          </w:p>
          <w:p w14:paraId="4D6AE42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pd.concat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([df_csv, df_xls, df_txt, df_pq], ignore_index=True)</w:t>
            </w:r>
          </w:p>
          <w:p w14:paraId="18BE774B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5DF33FA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f'\nDataset consolidado -&gt; {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df.shape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}')</w:t>
            </w:r>
          </w:p>
          <w:p w14:paraId="57DDC77A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'Filas duplicadas:        ',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df.duplicated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723A7D0B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'Faltantes en horsepower: ', df['horsepower'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].isna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48DBF426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df.head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(3)</w:t>
            </w:r>
          </w:p>
        </w:tc>
      </w:tr>
    </w:tbl>
    <w:p w14:paraId="569C9021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3</w:t>
      </w:r>
      <w:r>
        <w:rPr>
          <w:b/>
          <w:bCs/>
          <w:color w:val="1E2664"/>
          <w:sz w:val="24"/>
          <w:szCs w:val="24"/>
        </w:rPr>
        <w:t xml:space="preserve">   Limpieza del dataset consolidado</w:t>
      </w:r>
    </w:p>
    <w:p w14:paraId="4F521A2E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Limpieza del consolidado: imputa horsepower con la mediana, elimina los duplicados que reingirió el data lake, baraja el dataset con semilla fija, descarta name y mapea origin a región.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46ED65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BC3288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3 — Limpieza del dataset consolidado =====</w:t>
            </w:r>
          </w:p>
          <w:p w14:paraId="28F6D0B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Limpieza (repaso de 3.3) ---</w:t>
            </w:r>
          </w:p>
          <w:p w14:paraId="1FB2824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1) Imputación de faltantes por mediana</w:t>
            </w:r>
          </w:p>
          <w:p w14:paraId="1E3CD0A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df['horsepower'] = df['horsepower'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].fillna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(df['horsepower'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].median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1E1DA855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72CF7C8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2) Duplicados: el data lake reingirió registros ya presentes en otras fuentes</w:t>
            </w:r>
          </w:p>
          <w:p w14:paraId="1CEA057E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'Filas antes: ', len(df), '| duplicadas:',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df.duplicated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58E1655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df.drop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_duplicates(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).reset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_index(drop=True)</w:t>
            </w:r>
          </w:p>
          <w:p w14:paraId="59F9F879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'Filas después:', len(df))</w:t>
            </w:r>
          </w:p>
          <w:p w14:paraId="65BE1E6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9A2786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3) El dataset quedó agrupado por región (las fuentes se apilaron una tras otra).</w:t>
            </w:r>
          </w:p>
          <w:p w14:paraId="78F2708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   Orden canónico + barajado con semilla fija -&gt; mismos resultados para todos.</w:t>
            </w:r>
          </w:p>
          <w:p w14:paraId="07D37B6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df.sort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_values(by=list(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df.columns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))</w:t>
            </w:r>
          </w:p>
          <w:p w14:paraId="573102C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 = df.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sample(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frac=1, random_state=SEED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).reset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_index(drop=True)</w:t>
            </w:r>
          </w:p>
          <w:p w14:paraId="0E44F553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068420E3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4) 'name' es un identificador único -&gt; fuera</w:t>
            </w:r>
          </w:p>
          <w:p w14:paraId="15EE4CA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df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df.drop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(columns=['name'])</w:t>
            </w:r>
          </w:p>
          <w:p w14:paraId="71FE7DC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4B2B109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5) origin: 1 = EUA, 2 = Europa, 3 = Japón</w:t>
            </w:r>
          </w:p>
          <w:p w14:paraId="4E28ECD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df['origin'] = df['origin'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].map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({1: 'EUA', 2: 'Europa', 3: 'Japon'})</w:t>
            </w:r>
          </w:p>
          <w:p w14:paraId="1312C87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52A1B80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'\nFaltantes restantes:',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df.isnull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).sum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())</w:t>
            </w:r>
          </w:p>
          <w:p w14:paraId="211DB7DE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'Región:', df['origin'].value_counts().to_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dict(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))</w:t>
            </w:r>
          </w:p>
          <w:p w14:paraId="0C23728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df.head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1C5541E0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4</w:t>
      </w:r>
      <w:r>
        <w:rPr>
          <w:b/>
          <w:bCs/>
          <w:color w:val="1E2664"/>
          <w:sz w:val="24"/>
          <w:szCs w:val="24"/>
        </w:rPr>
        <w:t xml:space="preserve">   Transformación de unidades imperiales a métricas</w:t>
      </w:r>
    </w:p>
    <w:p w14:paraId="0DCCF99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Convierte todas las variables de unidades imperiales al Sistema Internacional y las renombra en español.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F2AD5F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B9070E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4 — Transformación de unidades imperiales a métricas =====</w:t>
            </w:r>
          </w:p>
          <w:p w14:paraId="3F46F26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Conversión a unidades métricas (SI) ---</w:t>
            </w:r>
          </w:p>
          <w:p w14:paraId="1FCD4523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FACTOR_KM_L   = 0.4251437      # 1 mpg 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US)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-&gt; km/L</w:t>
            </w:r>
          </w:p>
          <w:p w14:paraId="20E217A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FACTOR_LITROS = 0.016387064    # 1 pulgada^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  -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&gt; L</w:t>
            </w:r>
          </w:p>
          <w:p w14:paraId="1CB1FD2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FACTOR_KW     = 0.745699872    # 1 hp         -&gt; kW</w:t>
            </w:r>
          </w:p>
          <w:p w14:paraId="734A27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FACTOR_KG     = 0.45359237     # 1 libra      -&gt; kg</w:t>
            </w:r>
          </w:p>
          <w:p w14:paraId="7EDA1AE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10474C8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datos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pd.DataFrame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({</w:t>
            </w:r>
          </w:p>
          <w:p w14:paraId="1A4F1EC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'rendimiento_km_l': (df['mpg']          * FACTOR_KM_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  )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2),</w:t>
            </w:r>
          </w:p>
          <w:p w14:paraId="685C5BF5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'cilindros':         df['cylinders'],</w:t>
            </w:r>
          </w:p>
          <w:p w14:paraId="3A40B18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cilindrada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_l':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df['displacement'] * FACTOR_LITROS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(2),</w:t>
            </w:r>
          </w:p>
          <w:p w14:paraId="5EE7549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potencia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_kw':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df['horsepower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* FACTOR_KW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(1),</w:t>
            </w:r>
          </w:p>
          <w:p w14:paraId="6BA623A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peso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_kg':   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df['weight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 * FACTOR_KG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).round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(0),</w:t>
            </w:r>
          </w:p>
          <w:p w14:paraId="5FB30AAC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'aceleracion_s':     df['acceleration'],</w:t>
            </w:r>
          </w:p>
          <w:p w14:paraId="72AD411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'anio_modelo':       df['model_year'],</w:t>
            </w:r>
          </w:p>
          <w:p w14:paraId="7BA83DE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'origen':            df['origin'],</w:t>
            </w:r>
          </w:p>
          <w:p w14:paraId="005B48F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})</w:t>
            </w:r>
          </w:p>
          <w:p w14:paraId="490A1BC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23D91736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'Forma tras la conversión:',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datos.shape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5A5C3A06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datos.head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496034A2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5</w:t>
      </w:r>
      <w:r>
        <w:rPr>
          <w:b/>
          <w:bCs/>
          <w:color w:val="1E2664"/>
          <w:sz w:val="24"/>
          <w:szCs w:val="24"/>
        </w:rPr>
        <w:t xml:space="preserve">   Verificación de la conversión y codificación one-hot</w:t>
      </w:r>
    </w:p>
    <w:p w14:paraId="0AD01002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Verifica que los rangos ya sean métricos y aplica la codificación one-hot a la variable categórica origen.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2FCABA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B02D87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5 — Verificación de la conversión y codificación one-hot =====</w:t>
            </w:r>
          </w:p>
          <w:p w14:paraId="67365E5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Comprobamos que los rangos ya son métricos y razonables</w:t>
            </w:r>
          </w:p>
          <w:p w14:paraId="2BCDE9A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metricas = ['rendimiento_km_l', 'cilindrada_l', 'potencia_kw', 'peso_kg']</w:t>
            </w:r>
          </w:p>
          <w:p w14:paraId="158A62E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print(datos[metricas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].describe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).round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(2))</w:t>
            </w:r>
          </w:p>
          <w:p w14:paraId="7901BFB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lastRenderedPageBreak/>
              <w:t> </w:t>
            </w:r>
          </w:p>
          <w:p w14:paraId="5325A4D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'origen' es categórica -&gt; one-hot (repaso de 3.3)</w:t>
            </w:r>
          </w:p>
          <w:p w14:paraId="66322E5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 = pd.get_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dummies(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datos, columns=['origen'], prefix='origen')</w:t>
            </w:r>
          </w:p>
          <w:p w14:paraId="2E279B3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07A52E4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'\nColumnas finales:', list(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datos.columns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</w:t>
            </w:r>
          </w:p>
        </w:tc>
      </w:tr>
    </w:tbl>
    <w:p w14:paraId="0F5C4AD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6</w:t>
      </w:r>
      <w:r>
        <w:rPr>
          <w:b/>
          <w:bCs/>
          <w:color w:val="1E2664"/>
          <w:sz w:val="24"/>
          <w:szCs w:val="24"/>
        </w:rPr>
        <w:t xml:space="preserve">   Variable objetivo y distribución de clases</w:t>
      </w:r>
    </w:p>
    <w:p w14:paraId="62AFF7C4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Construye la variable objetivo alta_eficiencia con el umbral de 12.3 km/L y muestra el desbalance de clases.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08A1192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3C0F5F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6 — Variable objetivo y distribución de clases =====</w:t>
            </w:r>
          </w:p>
          <w:p w14:paraId="6CA9D84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Variable objetivo ---</w:t>
            </w:r>
          </w:p>
          <w:p w14:paraId="4ADC09A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UMBRAL_KM_L = 12.3     # equivalente métrico de 29 mpg</w:t>
            </w:r>
          </w:p>
          <w:p w14:paraId="766BBD2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datos['alta_eficiencia'] = (datos['rendimiento_km_l'] &gt;= UMBRAL_KM_L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).astype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(int)</w:t>
            </w:r>
          </w:p>
          <w:p w14:paraId="1E44B825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D592CCC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'Distribución de clases:')</w:t>
            </w:r>
          </w:p>
          <w:p w14:paraId="7118614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print(datos['alta_eficiencia'].value_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counts(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</w:t>
            </w:r>
          </w:p>
          <w:p w14:paraId="4F58D275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f"\nProporción de clase positiva: {datos['alta_eficiencia'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():.1%}")</w:t>
            </w:r>
          </w:p>
          <w:p w14:paraId="1D8EC17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print('\n&gt;&gt; Clases DESBALANCEADAS (~26% vs ~74%): recordarlo para la estratificación.')</w:t>
            </w:r>
          </w:p>
        </w:tc>
      </w:tr>
    </w:tbl>
    <w:p w14:paraId="274F7B23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7</w:t>
      </w:r>
      <w:r>
        <w:rPr>
          <w:b/>
          <w:bCs/>
          <w:color w:val="1E2664"/>
          <w:sz w:val="24"/>
          <w:szCs w:val="24"/>
        </w:rPr>
        <w:t xml:space="preserve">   Separación de predictoras (X) y objetivo (y)</w:t>
      </w:r>
    </w:p>
    <w:p w14:paraId="2F33B280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Separa predictoras (X) y objetivo (y), eliminando rendimiento_km_l de X para evitar la fuga de datos.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563F3B5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D53A89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7 — Separación de predictoras (X) y objetivo (y) =====</w:t>
            </w:r>
          </w:p>
          <w:p w14:paraId="3D77D61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X e y --- ¡eliminamos rendimiento_km_l de X para evitar la fuga de datos!</w:t>
            </w:r>
          </w:p>
          <w:p w14:paraId="395D086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X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datos.drop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(columns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'rendimiento_km_l', 'alta_eficiencia'])</w:t>
            </w:r>
          </w:p>
          <w:p w14:paraId="4117F4F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 = datos['alta_eficiencia']</w:t>
            </w:r>
          </w:p>
          <w:p w14:paraId="4F1C8AC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1503F9B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'X (predictoras):',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X.shape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548F8EA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col in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X.columns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</w:t>
            </w:r>
          </w:p>
          <w:p w14:paraId="2260D78B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 -', col)</w:t>
            </w:r>
          </w:p>
          <w:p w14:paraId="7839A36B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'y (objetivo):   ',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y.shape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</w:tc>
      </w:tr>
    </w:tbl>
    <w:p w14:paraId="52D4D2B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8</w:t>
      </w:r>
      <w:r>
        <w:rPr>
          <w:b/>
          <w:bCs/>
          <w:color w:val="1E2664"/>
          <w:sz w:val="24"/>
          <w:szCs w:val="24"/>
        </w:rPr>
        <w:t xml:space="preserve">   Enfoque (1): división 80/20 y primer modelo</w:t>
      </w:r>
    </w:p>
    <w:p w14:paraId="49A4D3AE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Enfoque (1): divide 80/20 con estratificación, entrena la regresión logística y mide accuracy en prueba.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31B4E4F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359973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8 — Enfoque (1): división 80/20 y primer modelo =====</w:t>
            </w:r>
          </w:p>
          <w:p w14:paraId="2F0A4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Enfoque (1): Entrenamiento + Prueba ---</w:t>
            </w:r>
          </w:p>
          <w:p w14:paraId="37B7C37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X_train, X_test, y_train, y_test = train_test_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split(</w:t>
            </w:r>
            <w:proofErr w:type="gramEnd"/>
          </w:p>
          <w:p w14:paraId="1FD3705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X, y,</w:t>
            </w:r>
          </w:p>
          <w:p w14:paraId="0D8ABDD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test_size=0.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20,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# 20% para prueba</w:t>
            </w:r>
          </w:p>
          <w:p w14:paraId="1EA08B1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stratify=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y,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    # conserva la proporción de clases</w:t>
            </w:r>
          </w:p>
          <w:p w14:paraId="1005940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random_state=SEED    # semilla fija -&gt; división reproducible</w:t>
            </w:r>
          </w:p>
          <w:p w14:paraId="410BB43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</w:t>
            </w:r>
          </w:p>
          <w:p w14:paraId="790E8C1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E21E2FE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f'Entrenamiento: {X_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train.shape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[0]} vehículos ({y_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train.mean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 positivos)')</w:t>
            </w:r>
          </w:p>
          <w:p w14:paraId="350DF56D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f'Prueba:    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test.shape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[0]} vehículos ({y_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test.mean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():.1%} positivos)')</w:t>
            </w:r>
          </w:p>
          <w:p w14:paraId="738D378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0B991E1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Modelo sencillo: hoy lo tratamos como CAJA NEGRA (lo estudiamos a fondo en las Unidades 5-6)</w:t>
            </w:r>
          </w:p>
          <w:p w14:paraId="0C23908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modelo = LogisticRegression(max_iter=2000)</w:t>
            </w:r>
          </w:p>
          <w:p w14:paraId="4B6B50EC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modelo.fit(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X_train, 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train)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           # aprende SOLO con entrenamiento</w:t>
            </w:r>
          </w:p>
          <w:p w14:paraId="6F0C401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403310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acc_test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modelo.score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(X_test, y_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test)   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# evalúa con datos NO vistos</w:t>
            </w:r>
          </w:p>
          <w:p w14:paraId="497BE960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f'\nAccuracy sobre el conjunto de PRUEBA: {acc_test:.4f}')</w:t>
            </w:r>
          </w:p>
        </w:tc>
      </w:tr>
    </w:tbl>
    <w:p w14:paraId="03BF959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9</w:t>
      </w:r>
      <w:r>
        <w:rPr>
          <w:b/>
          <w:bCs/>
          <w:color w:val="1E2664"/>
          <w:sz w:val="24"/>
          <w:szCs w:val="24"/>
        </w:rPr>
        <w:t xml:space="preserve">   Efecto de la semilla sobre una sola división</w:t>
      </w:r>
    </w:p>
    <w:p w14:paraId="67DAA9D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Repite la división con seis semillas distintas para mostrar cuánto se mueve el accuracy solo por el azar del corte.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7EFA0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4AB314E5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9 — Efecto de la semilla sobre una sola división =====</w:t>
            </w:r>
          </w:p>
          <w:p w14:paraId="53356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¿Qué tanto cambia el resultado al cambiar la semilla? ---</w:t>
            </w:r>
          </w:p>
          <w:p w14:paraId="42228C6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semillas = [0, 1, 7, 21, 42, 99]</w:t>
            </w:r>
          </w:p>
          <w:p w14:paraId="427109C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 = []</w:t>
            </w:r>
          </w:p>
          <w:p w14:paraId="0590361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0878B9D3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'Accuracy de prueba según la semilla del corte:')</w:t>
            </w:r>
          </w:p>
          <w:p w14:paraId="1A7D8B7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for rs in semillas:</w:t>
            </w:r>
          </w:p>
          <w:p w14:paraId="5D5C872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Xtr, Xte, ytr, yte = 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X, y, test_size=0.20, stratify=y, random_state=rs)</w:t>
            </w:r>
          </w:p>
          <w:p w14:paraId="41BA007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m = LogisticRegression(max_iter=2000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).fit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(Xtr, ytr)</w:t>
            </w:r>
          </w:p>
          <w:p w14:paraId="17AFD30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    a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m.score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(Xte, yte)</w:t>
            </w:r>
          </w:p>
          <w:p w14:paraId="4F3EB30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resultados.append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(a)</w:t>
            </w:r>
          </w:p>
          <w:p w14:paraId="3367732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  random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_state = {rs:&gt;3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}  -&gt;  accuracy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= {a:.4f}')</w:t>
            </w:r>
          </w:p>
          <w:p w14:paraId="22B8936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DFC9FA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resultados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np.array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(resultados)</w:t>
            </w:r>
          </w:p>
          <w:p w14:paraId="7F85A873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print(f'\n&gt;&gt; El accuracy va de {resultados.min():.4f} a {resultados.max():.4f}: '</w:t>
            </w:r>
          </w:p>
          <w:p w14:paraId="459C3B5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f'{(resultados.max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()-resultados.min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))*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100:.1f} puntos porcentuales de diferencia,')</w:t>
            </w:r>
          </w:p>
          <w:p w14:paraId="159E34BB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SOLO por haber cambiado el número de la semilla. El modelo es el mismo.')</w:t>
            </w:r>
          </w:p>
          <w:p w14:paraId="7159AA85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¿Cuál de los seis reportamos? Ninguno por sí solo es confiable.')</w:t>
            </w:r>
          </w:p>
        </w:tc>
      </w:tr>
    </w:tbl>
    <w:p w14:paraId="5EE10C41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10</w:t>
      </w:r>
      <w:r>
        <w:rPr>
          <w:b/>
          <w:bCs/>
          <w:color w:val="1E2664"/>
          <w:sz w:val="24"/>
          <w:szCs w:val="24"/>
        </w:rPr>
        <w:t xml:space="preserve">   Gráfica: accuracy según la semilla</w:t>
      </w:r>
    </w:p>
    <w:p w14:paraId="7AA00A01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Gráfica de barras del accuracy obtenido con cada semilla, con la línea del promedio.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579E16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68ACB3E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10 — Gráfica: accuracy según la semilla =====</w:t>
            </w:r>
          </w:p>
          <w:p w14:paraId="447DD81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Gráfica: la lotería de la semilla ---</w:t>
            </w:r>
          </w:p>
          <w:p w14:paraId="2AD8C9C5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plt.figure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(figsize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8, 4))</w:t>
            </w:r>
          </w:p>
          <w:p w14:paraId="59C1605C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plt.grid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(axis='y', alpha=0.3, zorder=0)</w:t>
            </w:r>
          </w:p>
          <w:p w14:paraId="6A9A826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plt.bar([str(s) for s in semillas], resultados, color='#0FA3B1', edgecolor='#1E2664', zorder=3)</w:t>
            </w:r>
          </w:p>
          <w:p w14:paraId="448AD46F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plt.axhline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resultados.mean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(), color='#E8912B', linestyle='--', linewidth=2, zorder=4,</w:t>
            </w:r>
          </w:p>
          <w:p w14:paraId="1D0486AF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    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label=f'Promedio = {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resultados.mean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():.4f}')</w:t>
            </w:r>
          </w:p>
          <w:p w14:paraId="51AFB1A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5C402C5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for i, a in enumerate(resultados):</w:t>
            </w:r>
          </w:p>
          <w:p w14:paraId="24F1CE1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plt.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text(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i, a + 0.004, f'{a:.3f}', ha='center', fontsize=9)</w:t>
            </w:r>
          </w:p>
          <w:p w14:paraId="6B7B081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9F230BF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plt.ylim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(0.80, 1.0)</w:t>
            </w:r>
          </w:p>
          <w:p w14:paraId="0B44F9DD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plt.xlabel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('random_state (semilla)')</w:t>
            </w:r>
          </w:p>
          <w:p w14:paraId="70324B0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plt.ylabel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('Accuracy en prueba')</w:t>
            </w:r>
          </w:p>
          <w:p w14:paraId="54755124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plt.title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('Una sola división: el resultado depende de la semilla')</w:t>
            </w:r>
          </w:p>
          <w:p w14:paraId="33B6A6D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plt.legend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  <w:p w14:paraId="012AB0D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plt.tight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layout(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DCEE6D2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plt.show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</w:t>
            </w:r>
          </w:p>
        </w:tc>
      </w:tr>
    </w:tbl>
    <w:p w14:paraId="0FC90CEE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11</w:t>
      </w:r>
      <w:r>
        <w:rPr>
          <w:b/>
          <w:bCs/>
          <w:color w:val="1E2664"/>
          <w:sz w:val="24"/>
          <w:szCs w:val="24"/>
        </w:rPr>
        <w:t xml:space="preserve">   Enfoque (2): división en tres subconjuntos</w:t>
      </w:r>
    </w:p>
    <w:p w14:paraId="2F01B824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Enfoque (2): divide en entrenamiento (60 %), validación (20 %) y prueba (20 %) en dos pasos.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E8D66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700200F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11 — Enfoque (2): división en tres subconjuntos =====</w:t>
            </w:r>
          </w:p>
          <w:p w14:paraId="17EBCCF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Enfoque (2): Entrenamiento + Validación + Prueba ---</w:t>
            </w:r>
          </w:p>
          <w:p w14:paraId="4C21D8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Paso 1: apartar la PRUEBA (20% del total)</w:t>
            </w:r>
          </w:p>
          <w:p w14:paraId="497B5AA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X_temp, X_test2, y_temp, y_test2 = 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split(</w:t>
            </w:r>
            <w:proofErr w:type="gramEnd"/>
          </w:p>
          <w:p w14:paraId="1C517C55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X, y, test_size=0.20, stratify=y, random_state=SEED)</w:t>
            </w:r>
          </w:p>
          <w:p w14:paraId="7D1B7D2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29E1F4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Paso 2: del 80% restante, sacar VALIDACIÓN (25% de 80% = 20% del total)</w:t>
            </w:r>
          </w:p>
          <w:p w14:paraId="2723EC3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X_train2, X_val, y_train2, y_val = train_test_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split(</w:t>
            </w:r>
            <w:proofErr w:type="gramEnd"/>
          </w:p>
          <w:p w14:paraId="2829137B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X_temp, y_temp, test_size=0.25, stratify=y_temp, random_state=SEED)</w:t>
            </w:r>
          </w:p>
          <w:p w14:paraId="4ADD1CF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1FAC196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 = len(X)</w:t>
            </w:r>
          </w:p>
          <w:p w14:paraId="28583634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f'Entrenamiento: {len(X_train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({len(X_train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5B2426EE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f'Validación: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len(X_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val):&gt;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({len(X_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val)/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14F6619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f'Prueba:    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len(X_test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2):&gt;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3} vehículos ({len(X_test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2)/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total:.0%})')</w:t>
            </w:r>
          </w:p>
          <w:p w14:paraId="4B0A8B43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lastRenderedPageBreak/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 ^ la prueba queda INTOCABLE hasta el final')</w:t>
            </w:r>
          </w:p>
        </w:tc>
      </w:tr>
    </w:tbl>
    <w:p w14:paraId="418FE878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12</w:t>
      </w:r>
      <w:r>
        <w:rPr>
          <w:b/>
          <w:bCs/>
          <w:color w:val="1E2664"/>
          <w:sz w:val="24"/>
          <w:szCs w:val="24"/>
        </w:rPr>
        <w:t xml:space="preserve">   Uso del enfoque (2): selección de modelo en validación</w:t>
      </w:r>
    </w:p>
    <w:p w14:paraId="48D619D6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Compara tres modelos candidatos en el conjunto de validación, elige al ganador y abre la prueba una sola vez.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19004D" w14:paraId="1DE7725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58AA033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12 — Uso del enfoque (2): selección de modelo en validación =====</w:t>
            </w:r>
          </w:p>
          <w:p w14:paraId="0D49C14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Comparar candidatos en VALIDACIÓN, decidir, y medir en PRUEBA una sola vez ---</w:t>
            </w:r>
          </w:p>
          <w:p w14:paraId="61887D09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candidatos = {</w:t>
            </w:r>
          </w:p>
          <w:p w14:paraId="4C319D9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'Regresión logística':      LogisticRegression(max_iter=2000),</w:t>
            </w:r>
          </w:p>
          <w:p w14:paraId="26782D42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'Árbol (profundidad 3)':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max_depth=3, random_state=SEED),</w:t>
            </w:r>
          </w:p>
          <w:p w14:paraId="6B6D10AB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'Árbol (sin límite)':       DecisionTreeClassifier(random_state=SEED),</w:t>
            </w:r>
          </w:p>
          <w:p w14:paraId="52256C3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</w:t>
            </w:r>
          </w:p>
          <w:p w14:paraId="00B4D8F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4F3450E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'Accuracy en VALIDACIÓN (aquí SÍ podemos decidir):')</w:t>
            </w:r>
          </w:p>
          <w:p w14:paraId="73AD0A1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mejor_nombre, mejor_modelo, mejor_acc = None, None, -1</w:t>
            </w:r>
          </w:p>
          <w:p w14:paraId="50682DA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7ACC22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for nombre, m in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candidatos.items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</w:t>
            </w:r>
          </w:p>
          <w:p w14:paraId="49A2160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m.fit(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X_train2, y_train2)</w:t>
            </w:r>
          </w:p>
          <w:p w14:paraId="6A332683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acc_val =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m.score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(X_val, y_val)</w:t>
            </w:r>
          </w:p>
          <w:p w14:paraId="47595CFC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  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nombre:&lt;24} -&gt; {acc_val:.4f}')</w:t>
            </w:r>
          </w:p>
          <w:p w14:paraId="4A5110E1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if acc_val &gt; mejor_acc:</w:t>
            </w:r>
          </w:p>
          <w:p w14:paraId="23015FB5" w14:textId="77777777" w:rsidR="00B00DC1" w:rsidRDefault="00000000"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    </w:t>
            </w: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mejor_nombre, mejor_modelo, mejor_acc = nombre, m, acc_val</w:t>
            </w:r>
          </w:p>
          <w:p w14:paraId="06C15FA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438016CF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f'\nGanador: {mejor_nombre} (validación = {mejor_acc:.4f})')</w:t>
            </w:r>
          </w:p>
          <w:p w14:paraId="23F7EE6C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f'Accuracy del ganador en PRUEBA (evaluación final, una sola vez): '</w:t>
            </w:r>
          </w:p>
          <w:p w14:paraId="79827C4C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f'{mejor_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modelo.score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(X_test2, y_test2):.4f}')</w:t>
            </w:r>
          </w:p>
        </w:tc>
      </w:tr>
    </w:tbl>
    <w:p w14:paraId="531B0BE9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13</w:t>
      </w:r>
      <w:r>
        <w:rPr>
          <w:b/>
          <w:bCs/>
          <w:color w:val="1E2664"/>
          <w:sz w:val="24"/>
          <w:szCs w:val="24"/>
        </w:rPr>
        <w:t xml:space="preserve">   Validación cruzada con cross_val_score (K-Fold, K=5)</w:t>
      </w:r>
    </w:p>
    <w:p w14:paraId="4FA4D757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Validación cruzada K-Fold (K = 5) con cross_val_score: accuracy por fold, media y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650A150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01E5FB74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13 — Validación cruzada con cross_val_score (K-Fold, K=5) =====</w:t>
            </w:r>
          </w:p>
          <w:p w14:paraId="6EEC324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Validación cruzada en una línea ---</w:t>
            </w:r>
          </w:p>
          <w:p w14:paraId="7650F2C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kfold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n_splits=5, shuffle=True, random_state=SEED)</w:t>
            </w:r>
          </w:p>
          <w:p w14:paraId="1A7DD2B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809B961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 = 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LogisticRegression(max_iter=2000), X, y, cv=kfold)</w:t>
            </w:r>
          </w:p>
          <w:p w14:paraId="5819A49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ACC135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'Accuracy por fold:',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np.round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(scores, 4))</w:t>
            </w:r>
          </w:p>
          <w:p w14:paraId="320ECC52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f'\nMedia:        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 {scores.mean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():.4f}')</w:t>
            </w:r>
          </w:p>
          <w:p w14:paraId="7CC125D9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f'Desviación estándar: {scores.std():.4f}')</w:t>
            </w:r>
          </w:p>
          <w:p w14:paraId="18D601A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print(f'\n&gt;&gt; Se reporta como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:  {scores.mean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():.4f} ± {scores.std():.4f}')</w:t>
            </w:r>
          </w:p>
        </w:tc>
      </w:tr>
    </w:tbl>
    <w:p w14:paraId="4ED63BBC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14</w:t>
      </w:r>
      <w:r>
        <w:rPr>
          <w:b/>
          <w:bCs/>
          <w:color w:val="1E2664"/>
          <w:sz w:val="24"/>
          <w:szCs w:val="24"/>
        </w:rPr>
        <w:t xml:space="preserve">   Gráfica: accuracy por fold</w:t>
      </w:r>
    </w:p>
    <w:p w14:paraId="0BBE74FD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Gráfica de barras del accuracy de cada fold, con la media y la banda de ± 1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19004D" w14:paraId="63A1A67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249AD1A6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14 — Gráfica: accuracy por fold =====</w:t>
            </w:r>
          </w:p>
          <w:p w14:paraId="6269889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# --- Gráfica: accuracy por fold ---</w:t>
            </w:r>
          </w:p>
          <w:p w14:paraId="05A93CE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folds = [f'Fold {i}' for i in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range(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1, len(scores) + 1)]</w:t>
            </w:r>
          </w:p>
          <w:p w14:paraId="4891568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media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  <w:p w14:paraId="0AB19499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desv  =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scores.std(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599E685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D163C6F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plt.figure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(figsize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=(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8, 4.5))</w:t>
            </w:r>
          </w:p>
          <w:p w14:paraId="49192BD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plt.grid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(axis='y', alpha=0.3, zorder=0)</w:t>
            </w:r>
          </w:p>
          <w:p w14:paraId="65B3B5D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3A52DD2E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Banda de media ± 1 desviación estándar (queda DETRÁS de las barras)</w:t>
            </w:r>
          </w:p>
          <w:p w14:paraId="17FC07C7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plt.axhspan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(media - desv, media + desv, color='#E8912B', alpha=0.25, zorder=1,</w:t>
            </w:r>
          </w:p>
          <w:p w14:paraId="3AC31D8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        label=f'Media ± 1 desv. est. ({desv:.4f})')</w:t>
            </w:r>
          </w:p>
          <w:p w14:paraId="6A4FD140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plt.bar(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folds, scores, color='#1E2664', edgecolor='#1E2664', zorder=3)</w:t>
            </w:r>
          </w:p>
          <w:p w14:paraId="131B79F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plt.axhline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(media, color='#E8912B', linestyle='--', linewidth=2, zorder=4,</w:t>
            </w:r>
          </w:p>
          <w:p w14:paraId="2022B9E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lastRenderedPageBreak/>
              <w:t>            label=f'Media = {media:.4f}')</w:t>
            </w:r>
          </w:p>
          <w:p w14:paraId="6F434742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0311957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for i, a in enumerate(scores):</w:t>
            </w:r>
          </w:p>
          <w:p w14:paraId="54A055B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plt.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text(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i, a + 0.004, f'{a:.3f}', ha='center', color='#1E2664', fontsize=9, zorder=5)</w:t>
            </w:r>
          </w:p>
          <w:p w14:paraId="26062D7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560C38F4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plt.ylim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(0.80, 1.0)</w:t>
            </w:r>
          </w:p>
          <w:p w14:paraId="2DF1BDFC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plt.ylabel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('Accuracy')</w:t>
            </w:r>
          </w:p>
          <w:p w14:paraId="2E12421E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plt.title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('Validación cruzada K-Fold (K=5): accuracy por fold')</w:t>
            </w:r>
          </w:p>
          <w:p w14:paraId="0D7F3D0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plt.legend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(loc='lower right')</w:t>
            </w:r>
          </w:p>
          <w:p w14:paraId="655453D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plt.tight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layout(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)</w:t>
            </w:r>
          </w:p>
          <w:p w14:paraId="6F2117F9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plt.show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</w:t>
            </w:r>
          </w:p>
        </w:tc>
      </w:tr>
    </w:tbl>
    <w:p w14:paraId="4B7CED24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lastRenderedPageBreak/>
        <w:t>BLOQUE 15</w:t>
      </w:r>
      <w:r>
        <w:rPr>
          <w:b/>
          <w:bCs/>
          <w:color w:val="1E2664"/>
          <w:sz w:val="24"/>
          <w:szCs w:val="24"/>
        </w:rPr>
        <w:t xml:space="preserve">   K-Fold normal vs. estratificado: proporción de clase por fold</w:t>
      </w:r>
    </w:p>
    <w:p w14:paraId="12A24EDB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Compara la proporción de clase positiva que le toca a cada fold con KFold y con StratifiedKFold.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:rsidRPr="0019004D" w14:paraId="0D274D7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77B7D3B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15 — K-Fold normal vs. estratificado: proporción de clase por fold =====</w:t>
            </w:r>
          </w:p>
          <w:p w14:paraId="6241069D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¿Qué proporción de positivos le toca a cada fold? ---</w:t>
            </w:r>
          </w:p>
          <w:p w14:paraId="73A7A2A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kf_normal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KFold(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n_splits=5, shuffle=True, random_state=SEED)</w:t>
            </w:r>
          </w:p>
          <w:p w14:paraId="0117D6E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skf       =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StratifiedKFold(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n_splits=5, shuffle=True, random_state=SEED)</w:t>
            </w:r>
          </w:p>
          <w:p w14:paraId="0A9C4E0A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96A7B40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prop_normal = [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y.iloc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[val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 for _, val in kf_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normal.split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(X)]</w:t>
            </w:r>
          </w:p>
          <w:p w14:paraId="75070C45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prop_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  =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[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y.iloc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[val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].mean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() for _, val in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skf.split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(X, y)]</w:t>
            </w:r>
          </w:p>
          <w:p w14:paraId="2A6E963C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6F8651E3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f'Proporción REAL de positivos en el dataset: {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y.mean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():.3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f}\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n')</w:t>
            </w:r>
          </w:p>
          <w:p w14:paraId="0F00665B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'Proporción de positivos por fold:')</w:t>
            </w:r>
          </w:p>
          <w:p w14:paraId="1D63725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print('  K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-Fold normal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', [f'{p:.3f}' for p in prop_normal])</w:t>
            </w:r>
          </w:p>
          <w:p w14:paraId="0B2595A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print('  Stratified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K-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Fold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', [f'{p:.3f}' for p in prop_strat])</w:t>
            </w:r>
          </w:p>
          <w:p w14:paraId="3BEABD53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  Rango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normal   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: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{min(prop_normal):.3f} a {max(prop_normal):.3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&lt;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- oscila')</w:t>
            </w:r>
          </w:p>
          <w:p w14:paraId="376DDF96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  Rango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estratificado: {min(prop_strat):.3f} a {max(prop_strat):.3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&lt;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- se mantiene')</w:t>
            </w:r>
          </w:p>
        </w:tc>
      </w:tr>
    </w:tbl>
    <w:p w14:paraId="37D2BA9F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16</w:t>
      </w:r>
      <w:r>
        <w:rPr>
          <w:b/>
          <w:bCs/>
          <w:color w:val="1E2664"/>
          <w:sz w:val="24"/>
          <w:szCs w:val="24"/>
        </w:rPr>
        <w:t xml:space="preserve">   Validación cruzada estratificada</w:t>
      </w:r>
    </w:p>
    <w:p w14:paraId="2A4E460C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Validación cruzada estratificada y comparación directa contra el K-Fold tradicional.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111438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7E1FD7F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16 — Validación cruzada estratificada =====</w:t>
            </w:r>
          </w:p>
          <w:p w14:paraId="53C6C16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Validación cruzada estratificada ---</w:t>
            </w:r>
          </w:p>
          <w:p w14:paraId="0AF5BB0D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scores_strat = 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LogisticRegression(max_iter=2000), X, y, cv=skf)</w:t>
            </w:r>
          </w:p>
          <w:p w14:paraId="10158B29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25886888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'Accuracy por fold (estratificado):',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np.round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(scores_strat, 4))</w:t>
            </w:r>
          </w:p>
          <w:p w14:paraId="7D1EEB91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f'Media: {scores_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strat.mean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  |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  Desv. estándar: {scores_strat.std():.4f}')</w:t>
            </w:r>
          </w:p>
          <w:p w14:paraId="2640026D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f'\nComparación con K-Fold normal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:  {scores.mean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():.4f} ± {scores.std():.4f}')</w:t>
            </w:r>
          </w:p>
          <w:p w14:paraId="00A9E70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print('\n&gt;&gt; Regla práctica: en CLASIFICACIÓN usa SIEMPRE StratifiedKFold.')</w:t>
            </w:r>
          </w:p>
        </w:tc>
      </w:tr>
    </w:tbl>
    <w:p w14:paraId="5E57494F" w14:textId="77777777" w:rsidR="00B00DC1" w:rsidRDefault="00000000">
      <w:pPr>
        <w:pStyle w:val="Heading2"/>
        <w:keepNext/>
        <w:spacing w:before="320" w:after="40"/>
      </w:pPr>
      <w:r>
        <w:rPr>
          <w:b/>
          <w:bCs/>
          <w:color w:val="0FA3B1"/>
          <w:sz w:val="24"/>
          <w:szCs w:val="24"/>
        </w:rPr>
        <w:t>BLOQUE 17</w:t>
      </w:r>
      <w:r>
        <w:rPr>
          <w:b/>
          <w:bCs/>
          <w:color w:val="1E2664"/>
          <w:sz w:val="24"/>
          <w:szCs w:val="24"/>
        </w:rPr>
        <w:t xml:space="preserve">   Comparación de modelos con validación cruzada estratificada</w:t>
      </w:r>
    </w:p>
    <w:p w14:paraId="55A44FCD" w14:textId="77777777" w:rsidR="00B00DC1" w:rsidRDefault="00000000">
      <w:pPr>
        <w:keepNext/>
        <w:spacing w:after="100" w:line="260" w:lineRule="auto"/>
      </w:pPr>
      <w:r>
        <w:rPr>
          <w:i/>
          <w:iCs/>
          <w:color w:val="5A5F73"/>
          <w:sz w:val="20"/>
          <w:szCs w:val="20"/>
        </w:rPr>
        <w:t>Compara cuatro modelos con validación cruzada estratificada reportando media y desviación estándar.</w:t>
      </w:r>
    </w:p>
    <w:tbl>
      <w:tblPr>
        <w:tblW w:w="10080" w:type="dxa"/>
        <w:tblBorders>
          <w:top w:val="single" w:sz="2" w:space="0" w:color="D8DAE5"/>
          <w:left w:val="single" w:sz="18" w:space="0" w:color="0FA3B1"/>
          <w:bottom w:val="single" w:sz="2" w:space="0" w:color="D8DAE5"/>
          <w:right w:val="single" w:sz="2" w:space="0" w:color="D8DAE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00DC1" w14:paraId="1C55E4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2F3F7"/>
            <w:tcMar>
              <w:top w:w="140" w:type="dxa"/>
              <w:left w:w="160" w:type="dxa"/>
              <w:bottom w:w="140" w:type="dxa"/>
              <w:right w:w="120" w:type="dxa"/>
            </w:tcMar>
          </w:tcPr>
          <w:p w14:paraId="1B964371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===== BLOQUE 17 — Comparación de modelos con validación cruzada estratificada =====</w:t>
            </w:r>
          </w:p>
          <w:p w14:paraId="6EA602F7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# --- Comparar candidatos con validación cruzada ---</w:t>
            </w:r>
          </w:p>
          <w:p w14:paraId="71CCB16B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candidatos_cv = {</w:t>
            </w:r>
          </w:p>
          <w:p w14:paraId="54BF411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'Regresión logística':   LogisticRegression(max_iter=2000),</w:t>
            </w:r>
          </w:p>
          <w:p w14:paraId="48310CDC" w14:textId="77777777" w:rsidR="00B00DC1" w:rsidRPr="0019004D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   </w:t>
            </w: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'Árbol (profundidad 3)': 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DecisionTreeClassifier(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max_depth=3, random_state=SEED),</w:t>
            </w:r>
          </w:p>
          <w:p w14:paraId="1CC7374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'Árbol (sin límite)':    DecisionTreeClassifier(random_state=SEED),</w:t>
            </w:r>
          </w:p>
          <w:p w14:paraId="21A07317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'K vecinos (k=3)':       KNeighborsClassifier(n_neighbors=3),</w:t>
            </w:r>
          </w:p>
          <w:p w14:paraId="236BFA18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}</w:t>
            </w:r>
          </w:p>
          <w:p w14:paraId="0066422A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 </w:t>
            </w:r>
          </w:p>
          <w:p w14:paraId="6E04F7C2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print(f'{"Modelo":&lt;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24}{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"Media":&gt;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9}{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"Desv.":&gt;9}   Reporte')</w:t>
            </w:r>
          </w:p>
          <w:p w14:paraId="4FA1B7A7" w14:textId="77777777" w:rsidR="00B00DC1" w:rsidRPr="0019004D" w:rsidRDefault="00000000">
            <w:pPr>
              <w:rPr>
                <w:lang w:val="en-US"/>
              </w:rPr>
            </w:pP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print(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'-' * 62)</w:t>
            </w:r>
          </w:p>
          <w:p w14:paraId="0A0F525F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for nombre, m in candidatos_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cv.items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</w:t>
            </w:r>
          </w:p>
          <w:p w14:paraId="08D7ABAE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   s = cross_val_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score(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m, X, y, cv=skf)</w:t>
            </w:r>
          </w:p>
          <w:p w14:paraId="54E1E948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lastRenderedPageBreak/>
              <w:t>    print(f'{nombre:&lt;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24}{s.mean():&gt;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9.4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f}{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s.std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():&gt;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9.4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 xml:space="preserve">f}   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{</w:t>
            </w:r>
            <w:proofErr w:type="gramStart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s.mean</w:t>
            </w:r>
            <w:proofErr w:type="gramEnd"/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():.3f} ± {s.std():.3f}')</w:t>
            </w:r>
          </w:p>
          <w:p w14:paraId="79BF5C66" w14:textId="77777777" w:rsidR="00B00DC1" w:rsidRPr="0019004D" w:rsidRDefault="00000000">
            <w:pPr>
              <w:rPr>
                <w:lang w:val="en-US"/>
              </w:rPr>
            </w:pPr>
            <w:r w:rsidRPr="0019004D">
              <w:rPr>
                <w:rFonts w:ascii="Consolas" w:eastAsia="Consolas" w:hAnsi="Consolas" w:cs="Consolas"/>
                <w:color w:val="1B1B25"/>
                <w:sz w:val="17"/>
                <w:szCs w:val="17"/>
                <w:lang w:val="en-US"/>
              </w:rPr>
              <w:t> </w:t>
            </w:r>
          </w:p>
          <w:p w14:paraId="3D48AED0" w14:textId="77777777" w:rsidR="00B00DC1" w:rsidRDefault="00000000"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print('\n&gt;&gt; Un modelo con media </w:t>
            </w:r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alta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 xml:space="preserve"> pero desviación grande es MENOS confiable')</w:t>
            </w:r>
          </w:p>
          <w:p w14:paraId="286741D9" w14:textId="77777777" w:rsidR="00B00DC1" w:rsidRDefault="00000000">
            <w:proofErr w:type="gramStart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B1B25"/>
                <w:sz w:val="17"/>
                <w:szCs w:val="17"/>
              </w:rPr>
              <w:t>'&gt;&gt; que uno con media parecida y desviación pequeña.')</w:t>
            </w:r>
          </w:p>
        </w:tc>
      </w:tr>
    </w:tbl>
    <w:p w14:paraId="263DCE58" w14:textId="77777777" w:rsidR="00643BB8" w:rsidRDefault="00643BB8"/>
    <w:sectPr w:rsidR="00643BB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ABC8" w14:textId="77777777" w:rsidR="00643BB8" w:rsidRDefault="00643BB8">
      <w:r>
        <w:separator/>
      </w:r>
    </w:p>
  </w:endnote>
  <w:endnote w:type="continuationSeparator" w:id="0">
    <w:p w14:paraId="1BE7B256" w14:textId="77777777" w:rsidR="00643BB8" w:rsidRDefault="00643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4EFE5" w14:textId="77777777" w:rsidR="00B00DC1" w:rsidRDefault="00000000">
    <w:pPr>
      <w:jc w:val="center"/>
    </w:pPr>
    <w:r>
      <w:rPr>
        <w:color w:val="5A5F73"/>
        <w:sz w:val="16"/>
        <w:szCs w:val="16"/>
      </w:rPr>
      <w:t xml:space="preserve">Universidad Autónoma de Guadalajara   ·   Página </w:t>
    </w:r>
    <w:r>
      <w:rPr>
        <w:color w:val="5A5F73"/>
        <w:sz w:val="16"/>
        <w:szCs w:val="16"/>
      </w:rPr>
      <w:fldChar w:fldCharType="begin"/>
    </w:r>
    <w:r>
      <w:rPr>
        <w:color w:val="5A5F73"/>
        <w:sz w:val="16"/>
        <w:szCs w:val="16"/>
      </w:rPr>
      <w:instrText>PAGE</w:instrText>
    </w:r>
    <w:r>
      <w:rPr>
        <w:color w:val="5A5F73"/>
        <w:sz w:val="16"/>
        <w:szCs w:val="16"/>
      </w:rPr>
      <w:fldChar w:fldCharType="separate"/>
    </w:r>
    <w:r w:rsidR="0019004D">
      <w:rPr>
        <w:noProof/>
        <w:color w:val="5A5F73"/>
        <w:sz w:val="16"/>
        <w:szCs w:val="16"/>
      </w:rPr>
      <w:t>1</w:t>
    </w:r>
    <w:r>
      <w:rPr>
        <w:color w:val="5A5F73"/>
        <w:sz w:val="16"/>
        <w:szCs w:val="16"/>
      </w:rPr>
      <w:fldChar w:fldCharType="end"/>
    </w:r>
    <w:r>
      <w:rPr>
        <w:color w:val="5A5F73"/>
        <w:sz w:val="16"/>
        <w:szCs w:val="16"/>
      </w:rPr>
      <w:t xml:space="preserve"> de </w:t>
    </w:r>
    <w:r>
      <w:rPr>
        <w:color w:val="5A5F73"/>
        <w:sz w:val="16"/>
        <w:szCs w:val="16"/>
      </w:rPr>
      <w:fldChar w:fldCharType="begin"/>
    </w:r>
    <w:r>
      <w:rPr>
        <w:color w:val="5A5F73"/>
        <w:sz w:val="16"/>
        <w:szCs w:val="16"/>
      </w:rPr>
      <w:instrText>NUMPAGES</w:instrText>
    </w:r>
    <w:r>
      <w:rPr>
        <w:color w:val="5A5F73"/>
        <w:sz w:val="16"/>
        <w:szCs w:val="16"/>
      </w:rPr>
      <w:fldChar w:fldCharType="separate"/>
    </w:r>
    <w:r w:rsidR="0019004D">
      <w:rPr>
        <w:noProof/>
        <w:color w:val="5A5F73"/>
        <w:sz w:val="16"/>
        <w:szCs w:val="16"/>
      </w:rPr>
      <w:t>2</w:t>
    </w:r>
    <w:r>
      <w:rPr>
        <w:color w:val="5A5F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5603F" w14:textId="77777777" w:rsidR="00643BB8" w:rsidRDefault="00643BB8">
      <w:r>
        <w:separator/>
      </w:r>
    </w:p>
  </w:footnote>
  <w:footnote w:type="continuationSeparator" w:id="0">
    <w:p w14:paraId="513B6C84" w14:textId="77777777" w:rsidR="00643BB8" w:rsidRDefault="00643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2E6FA" w14:textId="77777777" w:rsidR="0019004D" w:rsidRDefault="00000000">
    <w:pPr>
      <w:pBdr>
        <w:bottom w:val="single" w:sz="6" w:space="4" w:color="D8DAE5"/>
      </w:pBdr>
      <w:jc w:val="right"/>
      <w:rPr>
        <w:color w:val="5A5F73"/>
        <w:sz w:val="16"/>
        <w:szCs w:val="16"/>
      </w:rPr>
    </w:pPr>
    <w:r>
      <w:rPr>
        <w:color w:val="5A5F73"/>
        <w:sz w:val="16"/>
        <w:szCs w:val="16"/>
      </w:rPr>
      <w:t>Inteligencia Artificial</w:t>
    </w:r>
    <w:r w:rsidR="0019004D">
      <w:rPr>
        <w:color w:val="5A5F73"/>
        <w:sz w:val="16"/>
        <w:szCs w:val="16"/>
      </w:rPr>
      <w:t xml:space="preserve"> </w:t>
    </w:r>
  </w:p>
  <w:p w14:paraId="04331B65" w14:textId="76CD159C" w:rsidR="00B00DC1" w:rsidRDefault="00000000">
    <w:pPr>
      <w:pBdr>
        <w:bottom w:val="single" w:sz="6" w:space="4" w:color="D8DAE5"/>
      </w:pBdr>
      <w:jc w:val="right"/>
    </w:pPr>
    <w:r>
      <w:rPr>
        <w:color w:val="5A5F73"/>
        <w:sz w:val="16"/>
        <w:szCs w:val="16"/>
      </w:rPr>
      <w:t>· Sesión 4 · Segregación de datos y validación cruzada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B3932"/>
    <w:multiLevelType w:val="hybridMultilevel"/>
    <w:tmpl w:val="2C60C7BA"/>
    <w:lvl w:ilvl="0" w:tplc="AAF29C04">
      <w:start w:val="1"/>
      <w:numFmt w:val="bullet"/>
      <w:lvlText w:val="●"/>
      <w:lvlJc w:val="left"/>
      <w:pPr>
        <w:ind w:left="720" w:hanging="360"/>
      </w:pPr>
    </w:lvl>
    <w:lvl w:ilvl="1" w:tplc="C1CE8866">
      <w:start w:val="1"/>
      <w:numFmt w:val="bullet"/>
      <w:lvlText w:val="○"/>
      <w:lvlJc w:val="left"/>
      <w:pPr>
        <w:ind w:left="1440" w:hanging="360"/>
      </w:pPr>
    </w:lvl>
    <w:lvl w:ilvl="2" w:tplc="22126E8C">
      <w:start w:val="1"/>
      <w:numFmt w:val="bullet"/>
      <w:lvlText w:val="■"/>
      <w:lvlJc w:val="left"/>
      <w:pPr>
        <w:ind w:left="2160" w:hanging="360"/>
      </w:pPr>
    </w:lvl>
    <w:lvl w:ilvl="3" w:tplc="6B9470F0">
      <w:start w:val="1"/>
      <w:numFmt w:val="bullet"/>
      <w:lvlText w:val="●"/>
      <w:lvlJc w:val="left"/>
      <w:pPr>
        <w:ind w:left="2880" w:hanging="360"/>
      </w:pPr>
    </w:lvl>
    <w:lvl w:ilvl="4" w:tplc="2312B0CC">
      <w:start w:val="1"/>
      <w:numFmt w:val="bullet"/>
      <w:lvlText w:val="○"/>
      <w:lvlJc w:val="left"/>
      <w:pPr>
        <w:ind w:left="3600" w:hanging="360"/>
      </w:pPr>
    </w:lvl>
    <w:lvl w:ilvl="5" w:tplc="0F6AB13A">
      <w:start w:val="1"/>
      <w:numFmt w:val="bullet"/>
      <w:lvlText w:val="■"/>
      <w:lvlJc w:val="left"/>
      <w:pPr>
        <w:ind w:left="4320" w:hanging="360"/>
      </w:pPr>
    </w:lvl>
    <w:lvl w:ilvl="6" w:tplc="A3EE7BC6">
      <w:start w:val="1"/>
      <w:numFmt w:val="bullet"/>
      <w:lvlText w:val="●"/>
      <w:lvlJc w:val="left"/>
      <w:pPr>
        <w:ind w:left="5040" w:hanging="360"/>
      </w:pPr>
    </w:lvl>
    <w:lvl w:ilvl="7" w:tplc="DD662286">
      <w:start w:val="1"/>
      <w:numFmt w:val="bullet"/>
      <w:lvlText w:val="●"/>
      <w:lvlJc w:val="left"/>
      <w:pPr>
        <w:ind w:left="5760" w:hanging="360"/>
      </w:pPr>
    </w:lvl>
    <w:lvl w:ilvl="8" w:tplc="DC74DC46">
      <w:start w:val="1"/>
      <w:numFmt w:val="bullet"/>
      <w:lvlText w:val="●"/>
      <w:lvlJc w:val="left"/>
      <w:pPr>
        <w:ind w:left="6480" w:hanging="360"/>
      </w:pPr>
    </w:lvl>
  </w:abstractNum>
  <w:num w:numId="1" w16cid:durableId="1212961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DC1"/>
    <w:rsid w:val="000337BA"/>
    <w:rsid w:val="0019004D"/>
    <w:rsid w:val="00643BB8"/>
    <w:rsid w:val="00B0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54B4"/>
  <w15:docId w15:val="{A0892BEE-44CE-4A36-8A74-72628544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33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004D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04D"/>
  </w:style>
  <w:style w:type="paragraph" w:styleId="Footer">
    <w:name w:val="footer"/>
    <w:basedOn w:val="Normal"/>
    <w:link w:val="FooterChar"/>
    <w:uiPriority w:val="99"/>
    <w:unhideWhenUsed/>
    <w:rsid w:val="0019004D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2411</Words>
  <Characters>13261</Characters>
  <Application>Microsoft Office Word</Application>
  <DocSecurity>0</DocSecurity>
  <Lines>110</Lines>
  <Paragraphs>31</Paragraphs>
  <ScaleCrop>false</ScaleCrop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FP13 Sesión 4 — Bloques de código</dc:title>
  <dc:creator>Universidad Autónoma de Guadalajara</dc:creator>
  <cp:lastModifiedBy>MARDONIO MANUEL ROMAN RAMIREZ</cp:lastModifiedBy>
  <cp:revision>2</cp:revision>
  <dcterms:created xsi:type="dcterms:W3CDTF">2026-09-02T22:34:00Z</dcterms:created>
  <dcterms:modified xsi:type="dcterms:W3CDTF">2026-09-03T00:58:00Z</dcterms:modified>
</cp:coreProperties>
</file>