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137FF" w14:textId="77777777" w:rsidR="00337472" w:rsidRPr="0018469D" w:rsidRDefault="00337472" w:rsidP="00337472">
      <w:pPr>
        <w:spacing w:after="0" w:line="278" w:lineRule="auto"/>
        <w:rPr>
          <w:rFonts w:ascii="Arial" w:hAnsi="Arial" w:cs="Arial"/>
          <w:b/>
          <w:bCs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>Universidad de San Carlos de Guatemala</w:t>
      </w:r>
    </w:p>
    <w:p w14:paraId="550DE09E" w14:textId="77777777" w:rsidR="00337472" w:rsidRPr="0018469D" w:rsidRDefault="00337472" w:rsidP="00337472">
      <w:pPr>
        <w:spacing w:after="0" w:line="278" w:lineRule="auto"/>
        <w:rPr>
          <w:rFonts w:ascii="Arial" w:hAnsi="Arial" w:cs="Arial"/>
          <w:b/>
          <w:bCs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>Facultad de Ingeniería</w:t>
      </w:r>
    </w:p>
    <w:p w14:paraId="106EE2F8" w14:textId="77777777" w:rsidR="00337472" w:rsidRPr="0018469D" w:rsidRDefault="00337472" w:rsidP="00337472">
      <w:pPr>
        <w:spacing w:after="0" w:line="278" w:lineRule="auto"/>
        <w:rPr>
          <w:rFonts w:ascii="Arial" w:hAnsi="Arial" w:cs="Arial"/>
          <w:b/>
          <w:bCs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>Escuela de Estudio de Postgrado</w:t>
      </w:r>
    </w:p>
    <w:p w14:paraId="09060835" w14:textId="77777777" w:rsidR="00337472" w:rsidRPr="0018469D" w:rsidRDefault="00337472" w:rsidP="00337472">
      <w:pPr>
        <w:spacing w:after="0" w:line="278" w:lineRule="auto"/>
        <w:rPr>
          <w:rFonts w:ascii="Arial" w:hAnsi="Arial" w:cs="Arial"/>
          <w:b/>
          <w:bCs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>Maestría en Ingeniería para la Industria con Especialización en Ciencias de la Computación</w:t>
      </w:r>
    </w:p>
    <w:p w14:paraId="47759100" w14:textId="77777777" w:rsidR="00337472" w:rsidRPr="0018469D" w:rsidRDefault="00337472" w:rsidP="00337472">
      <w:pPr>
        <w:spacing w:after="0" w:line="278" w:lineRule="auto"/>
        <w:rPr>
          <w:rFonts w:ascii="Arial" w:hAnsi="Arial" w:cs="Arial"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>Introducción a la minería de datos</w:t>
      </w:r>
    </w:p>
    <w:p w14:paraId="04488C3D" w14:textId="77777777" w:rsidR="00337472" w:rsidRPr="0018469D" w:rsidRDefault="00337472" w:rsidP="00337472">
      <w:pPr>
        <w:spacing w:line="278" w:lineRule="auto"/>
        <w:rPr>
          <w:rFonts w:ascii="Arial" w:hAnsi="Arial" w:cs="Arial"/>
          <w:sz w:val="24"/>
          <w:szCs w:val="24"/>
        </w:rPr>
      </w:pPr>
    </w:p>
    <w:p w14:paraId="6E38AE77" w14:textId="77777777" w:rsidR="00337472" w:rsidRPr="0018469D" w:rsidRDefault="00337472" w:rsidP="00337472">
      <w:pPr>
        <w:spacing w:line="278" w:lineRule="auto"/>
        <w:jc w:val="right"/>
        <w:rPr>
          <w:rFonts w:ascii="Arial" w:hAnsi="Arial" w:cs="Arial"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 xml:space="preserve">Nombre: </w:t>
      </w:r>
      <w:r w:rsidRPr="0018469D">
        <w:rPr>
          <w:rFonts w:ascii="Arial" w:hAnsi="Arial" w:cs="Arial"/>
          <w:sz w:val="24"/>
          <w:szCs w:val="24"/>
        </w:rPr>
        <w:t>Luis Fernando Culajay Sandoval</w:t>
      </w:r>
    </w:p>
    <w:p w14:paraId="04B3E412" w14:textId="77777777" w:rsidR="00337472" w:rsidRDefault="00337472"/>
    <w:p w14:paraId="5106F138" w14:textId="77777777" w:rsidR="00C624C1" w:rsidRDefault="00C624C1">
      <w:pPr>
        <w:rPr>
          <w:b/>
          <w:bCs/>
        </w:rPr>
      </w:pPr>
    </w:p>
    <w:p w14:paraId="677316DA" w14:textId="475CDFEA" w:rsidR="00D14D73" w:rsidRDefault="00D14D73">
      <w:r w:rsidRPr="00D14D73">
        <w:rPr>
          <w:b/>
          <w:bCs/>
        </w:rPr>
        <w:t>Repositorio</w:t>
      </w:r>
      <w:r>
        <w:t xml:space="preserve">: </w:t>
      </w:r>
      <w:hyperlink r:id="rId5" w:history="1">
        <w:r w:rsidRPr="008F61A5">
          <w:rPr>
            <w:rStyle w:val="Hipervnculo"/>
          </w:rPr>
          <w:t>https://github.com/LuisCulajay/IntroduccionMineriaDatos</w:t>
        </w:r>
      </w:hyperlink>
    </w:p>
    <w:p w14:paraId="13090FE1" w14:textId="3B62F503" w:rsidR="00337472" w:rsidRDefault="00E0095D" w:rsidP="00E0095D">
      <w:pPr>
        <w:pStyle w:val="Ttulo1"/>
      </w:pPr>
      <w:r>
        <w:t>Patrón #1</w:t>
      </w:r>
    </w:p>
    <w:p w14:paraId="551DF2FA" w14:textId="1CD894A4" w:rsidR="00E0095D" w:rsidRDefault="005C6E25" w:rsidP="00777E35">
      <w:pPr>
        <w:pStyle w:val="Prrafodelista"/>
        <w:numPr>
          <w:ilvl w:val="0"/>
          <w:numId w:val="2"/>
        </w:numPr>
      </w:pPr>
      <w:r w:rsidRPr="00285941">
        <w:rPr>
          <w:b/>
          <w:bCs/>
        </w:rPr>
        <w:t>Filtro</w:t>
      </w:r>
      <w:r>
        <w:t xml:space="preserve">: </w:t>
      </w:r>
      <w:r w:rsidR="00D62B02">
        <w:t xml:space="preserve">La persona que reportó el hecho es </w:t>
      </w:r>
      <w:r w:rsidR="00C353A2">
        <w:t>el familiar de la víctima</w:t>
      </w:r>
    </w:p>
    <w:p w14:paraId="26272AEC" w14:textId="28E3FE5A" w:rsidR="007F76B0" w:rsidRDefault="00E17BA7" w:rsidP="00F554C3">
      <w:pPr>
        <w:pStyle w:val="Prrafodelista"/>
        <w:numPr>
          <w:ilvl w:val="0"/>
          <w:numId w:val="2"/>
        </w:numPr>
      </w:pPr>
      <w:r>
        <w:rPr>
          <w:b/>
          <w:bCs/>
        </w:rPr>
        <w:t>Hallazgo</w:t>
      </w:r>
      <w:r w:rsidR="00515661">
        <w:t xml:space="preserve">: </w:t>
      </w:r>
      <w:r w:rsidR="007F76B0">
        <w:t xml:space="preserve">Si la </w:t>
      </w:r>
      <w:r w:rsidR="00C353A2">
        <w:t xml:space="preserve">víctima </w:t>
      </w:r>
      <w:r w:rsidR="007F76B0">
        <w:t xml:space="preserve">se encuentra en alguno de los departamentos </w:t>
      </w:r>
      <w:r w:rsidR="008B7B5B" w:rsidRPr="008B7B5B">
        <w:t>occident</w:t>
      </w:r>
      <w:r w:rsidR="008B7B5B">
        <w:t xml:space="preserve">e </w:t>
      </w:r>
      <w:r w:rsidR="008B7B5B" w:rsidRPr="008B7B5B">
        <w:t>y suroccident</w:t>
      </w:r>
      <w:r w:rsidR="008B7B5B">
        <w:t xml:space="preserve">e del país tales como </w:t>
      </w:r>
      <w:r w:rsidR="008B7B5B" w:rsidRPr="008B7B5B">
        <w:t>Sololá</w:t>
      </w:r>
      <w:r w:rsidR="008B7B5B">
        <w:t xml:space="preserve">, </w:t>
      </w:r>
      <w:r w:rsidR="008B7B5B" w:rsidRPr="008B7B5B">
        <w:t>Totonicapán</w:t>
      </w:r>
      <w:r w:rsidR="008B7B5B">
        <w:t xml:space="preserve">, </w:t>
      </w:r>
      <w:r w:rsidR="008B7B5B" w:rsidRPr="008B7B5B">
        <w:t>Quetzaltenango Suchitepéquez</w:t>
      </w:r>
      <w:r w:rsidR="008B7B5B">
        <w:t xml:space="preserve">, </w:t>
      </w:r>
      <w:r w:rsidR="008B7B5B" w:rsidRPr="008B7B5B">
        <w:t>Retalhuleu</w:t>
      </w:r>
      <w:r w:rsidR="008B7B5B">
        <w:t xml:space="preserve">, </w:t>
      </w:r>
      <w:r w:rsidR="008B7B5B" w:rsidRPr="008B7B5B">
        <w:t>San Marcos</w:t>
      </w:r>
      <w:r w:rsidR="008B7B5B">
        <w:t xml:space="preserve">, </w:t>
      </w:r>
      <w:r w:rsidR="008B7B5B" w:rsidRPr="008B7B5B">
        <w:t xml:space="preserve">Huehuetenango </w:t>
      </w:r>
      <w:r w:rsidR="008B7B5B">
        <w:t xml:space="preserve">y </w:t>
      </w:r>
      <w:r w:rsidR="008B7B5B" w:rsidRPr="008B7B5B">
        <w:t>Quiché</w:t>
      </w:r>
      <w:r w:rsidR="00A37F54">
        <w:t xml:space="preserve"> entonces </w:t>
      </w:r>
      <w:r w:rsidR="002E2066">
        <w:t xml:space="preserve">su familiar reportará </w:t>
      </w:r>
      <w:r w:rsidR="000748BD">
        <w:t>el caso un 31% de las veces, en la mayoría de los departamentos.</w:t>
      </w:r>
    </w:p>
    <w:p w14:paraId="5B8A5792" w14:textId="7CCE34A2" w:rsidR="00515661" w:rsidRDefault="007F76B0" w:rsidP="00F554C3">
      <w:pPr>
        <w:pStyle w:val="Prrafodelista"/>
        <w:numPr>
          <w:ilvl w:val="0"/>
          <w:numId w:val="2"/>
        </w:numPr>
      </w:pPr>
      <w:r>
        <w:rPr>
          <w:b/>
          <w:bCs/>
        </w:rPr>
        <w:t>Razonamiento</w:t>
      </w:r>
      <w:r w:rsidR="00515661">
        <w:t xml:space="preserve">: </w:t>
      </w:r>
      <w:r w:rsidR="00FF745A">
        <w:t>Los territorios tienen</w:t>
      </w:r>
      <w:r w:rsidR="00E24DDB">
        <w:t xml:space="preserve"> una gran cantidad de pueblos con comunidades pequeñas donde </w:t>
      </w:r>
      <w:r w:rsidR="0049125D">
        <w:t xml:space="preserve">habitan familias </w:t>
      </w:r>
      <w:r w:rsidR="007314CB">
        <w:t xml:space="preserve">conformadas por números miembros </w:t>
      </w:r>
      <w:r w:rsidR="0049125D">
        <w:t>por lo que aumenta la probabilidad de que un familiar reporte el caso al ver/escuchar un atentado.</w:t>
      </w:r>
    </w:p>
    <w:p w14:paraId="561650A8" w14:textId="77777777" w:rsidR="00F554C3" w:rsidRDefault="00F554C3" w:rsidP="00F554C3">
      <w:pPr>
        <w:pStyle w:val="Prrafodelista"/>
      </w:pPr>
    </w:p>
    <w:p w14:paraId="77050967" w14:textId="42D25305" w:rsidR="008E244B" w:rsidRDefault="005658C2" w:rsidP="00F554C3">
      <w:pPr>
        <w:pStyle w:val="Prrafodelista"/>
      </w:pPr>
      <w:r w:rsidRPr="005658C2">
        <w:drawing>
          <wp:inline distT="0" distB="0" distL="0" distR="0" wp14:anchorId="19C7B80B" wp14:editId="4FC5736B">
            <wp:extent cx="5612130" cy="1461770"/>
            <wp:effectExtent l="0" t="0" r="7620" b="5080"/>
            <wp:docPr id="175738644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86440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060F" w14:textId="0D8052EA" w:rsidR="00285941" w:rsidRDefault="00285941" w:rsidP="00285941"/>
    <w:p w14:paraId="46E06852" w14:textId="77777777" w:rsidR="001951EC" w:rsidRDefault="001951EC" w:rsidP="00285941"/>
    <w:p w14:paraId="197AF0C6" w14:textId="77777777" w:rsidR="001951EC" w:rsidRDefault="001951EC" w:rsidP="00285941"/>
    <w:p w14:paraId="1C258E5B" w14:textId="77777777" w:rsidR="001951EC" w:rsidRDefault="001951EC" w:rsidP="00285941"/>
    <w:p w14:paraId="308D5FB7" w14:textId="77777777" w:rsidR="001951EC" w:rsidRDefault="001951EC" w:rsidP="00285941"/>
    <w:p w14:paraId="69645F14" w14:textId="58F3343B" w:rsidR="001951EC" w:rsidRDefault="001951EC" w:rsidP="001951EC">
      <w:pPr>
        <w:pStyle w:val="Ttulo1"/>
      </w:pPr>
      <w:r>
        <w:lastRenderedPageBreak/>
        <w:t>Patrón #2</w:t>
      </w:r>
    </w:p>
    <w:p w14:paraId="77314CBC" w14:textId="692B6237" w:rsidR="005C2473" w:rsidRDefault="005C2473" w:rsidP="005C2473">
      <w:pPr>
        <w:pStyle w:val="Prrafodelista"/>
        <w:numPr>
          <w:ilvl w:val="0"/>
          <w:numId w:val="2"/>
        </w:numPr>
      </w:pPr>
      <w:r w:rsidRPr="00285941">
        <w:rPr>
          <w:b/>
          <w:bCs/>
        </w:rPr>
        <w:t>Filtro</w:t>
      </w:r>
      <w:r>
        <w:t xml:space="preserve">: </w:t>
      </w:r>
      <w:r w:rsidR="00ED7ABA">
        <w:t>Agresores que tengan nacionalidad guatemalteca y sean hombres.</w:t>
      </w:r>
    </w:p>
    <w:p w14:paraId="3959C068" w14:textId="239579EB" w:rsidR="005C2473" w:rsidRDefault="005C2473" w:rsidP="005C2473">
      <w:pPr>
        <w:pStyle w:val="Prrafodelista"/>
        <w:numPr>
          <w:ilvl w:val="0"/>
          <w:numId w:val="2"/>
        </w:numPr>
      </w:pPr>
      <w:r>
        <w:rPr>
          <w:b/>
          <w:bCs/>
        </w:rPr>
        <w:t>Hallazgo</w:t>
      </w:r>
      <w:r>
        <w:t xml:space="preserve">: </w:t>
      </w:r>
      <w:r w:rsidR="00ED7ABA">
        <w:t xml:space="preserve">Existe una clara tendencia </w:t>
      </w:r>
      <w:r w:rsidR="0036063B">
        <w:t xml:space="preserve">a que los agresores con dichas características se encuentran entre 30 a </w:t>
      </w:r>
      <w:r w:rsidR="00C64909">
        <w:t>40 años</w:t>
      </w:r>
      <w:r w:rsidR="00150796">
        <w:t>, ocurriendo un 35% de las ocasiones</w:t>
      </w:r>
    </w:p>
    <w:p w14:paraId="7FF39DE1" w14:textId="0F872BA2" w:rsidR="005C2473" w:rsidRDefault="005C2473" w:rsidP="00285941">
      <w:pPr>
        <w:pStyle w:val="Prrafodelista"/>
        <w:numPr>
          <w:ilvl w:val="0"/>
          <w:numId w:val="2"/>
        </w:numPr>
      </w:pPr>
      <w:r>
        <w:rPr>
          <w:b/>
          <w:bCs/>
        </w:rPr>
        <w:t>Razonamiento</w:t>
      </w:r>
      <w:r>
        <w:t xml:space="preserve">: </w:t>
      </w:r>
      <w:r w:rsidR="00AE7C43">
        <w:t>E</w:t>
      </w:r>
      <w:r w:rsidR="00A758C8">
        <w:t>n la edad de 30 a 40 años</w:t>
      </w:r>
      <w:r w:rsidR="00C1463D">
        <w:t xml:space="preserve"> </w:t>
      </w:r>
      <w:r w:rsidR="003E2BCA">
        <w:t xml:space="preserve">pueden </w:t>
      </w:r>
      <w:r w:rsidR="00C1463D">
        <w:t xml:space="preserve">aumentan los conflictos domésticos </w:t>
      </w:r>
      <w:r w:rsidR="003E2BCA">
        <w:t>debido a mayores cargas de responsabilidad tanto económicas como familiares</w:t>
      </w:r>
      <w:r w:rsidR="00557A34">
        <w:t xml:space="preserve"> (hijos)</w:t>
      </w:r>
      <w:r w:rsidR="003E2BCA">
        <w:t>, aumentando la violencia</w:t>
      </w:r>
      <w:r w:rsidR="00B409D0">
        <w:t xml:space="preserve"> intrafamiliar.</w:t>
      </w:r>
    </w:p>
    <w:p w14:paraId="7ACBF305" w14:textId="2203007B" w:rsidR="005C2473" w:rsidRDefault="005C2473" w:rsidP="005C2473">
      <w:pPr>
        <w:ind w:firstLine="708"/>
      </w:pPr>
      <w:r w:rsidRPr="005C2473">
        <w:drawing>
          <wp:inline distT="0" distB="0" distL="0" distR="0" wp14:anchorId="68362D06" wp14:editId="255D7A7E">
            <wp:extent cx="4943475" cy="1826895"/>
            <wp:effectExtent l="0" t="0" r="9525" b="1905"/>
            <wp:docPr id="149311749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17496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7"/>
                    <a:srcRect r="11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2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E2E8F" w14:textId="77777777" w:rsidR="00DB2874" w:rsidRDefault="00DB2874" w:rsidP="005C2473">
      <w:pPr>
        <w:ind w:firstLine="708"/>
      </w:pPr>
    </w:p>
    <w:p w14:paraId="272034CF" w14:textId="4AD95BD8" w:rsidR="001951EC" w:rsidRDefault="001951EC" w:rsidP="001951EC">
      <w:pPr>
        <w:pStyle w:val="Ttulo1"/>
      </w:pPr>
      <w:r>
        <w:t>Patrón #3</w:t>
      </w:r>
    </w:p>
    <w:p w14:paraId="6EBB84B3" w14:textId="1908DAC2" w:rsidR="00E51A6E" w:rsidRDefault="00E51A6E" w:rsidP="00E51A6E">
      <w:pPr>
        <w:pStyle w:val="Prrafodelista"/>
        <w:numPr>
          <w:ilvl w:val="0"/>
          <w:numId w:val="2"/>
        </w:numPr>
      </w:pPr>
      <w:r w:rsidRPr="00285941">
        <w:rPr>
          <w:b/>
          <w:bCs/>
        </w:rPr>
        <w:t>Filtro</w:t>
      </w:r>
      <w:r>
        <w:t xml:space="preserve">: </w:t>
      </w:r>
      <w:r w:rsidR="00082BC9">
        <w:t>Víctimas exclusivamente mujeres</w:t>
      </w:r>
    </w:p>
    <w:p w14:paraId="2ADEC429" w14:textId="0DB072FE" w:rsidR="00E51A6E" w:rsidRDefault="00E51A6E" w:rsidP="00E51A6E">
      <w:pPr>
        <w:pStyle w:val="Prrafodelista"/>
        <w:numPr>
          <w:ilvl w:val="0"/>
          <w:numId w:val="2"/>
        </w:numPr>
      </w:pPr>
      <w:r>
        <w:rPr>
          <w:b/>
          <w:bCs/>
        </w:rPr>
        <w:t>Hallazgo</w:t>
      </w:r>
      <w:r>
        <w:t xml:space="preserve">: </w:t>
      </w:r>
      <w:r w:rsidR="00082BC9">
        <w:t>En el 2</w:t>
      </w:r>
      <w:r w:rsidR="00115598">
        <w:t>5</w:t>
      </w:r>
      <w:r w:rsidR="00082BC9">
        <w:t xml:space="preserve">% de las ocasiones </w:t>
      </w:r>
      <w:r w:rsidR="00115598">
        <w:t xml:space="preserve">la edad del agresor es entre 30 a 41 años, </w:t>
      </w:r>
      <w:r w:rsidR="00293E88">
        <w:t>se tiene una confianza del 68% que la víctima no trabaja por un salario o ingreso.</w:t>
      </w:r>
    </w:p>
    <w:p w14:paraId="3F18198F" w14:textId="7DD3BDD5" w:rsidR="00E51A6E" w:rsidRDefault="00E51A6E" w:rsidP="00E51A6E">
      <w:pPr>
        <w:pStyle w:val="Prrafodelista"/>
        <w:numPr>
          <w:ilvl w:val="0"/>
          <w:numId w:val="2"/>
        </w:numPr>
      </w:pPr>
      <w:r>
        <w:rPr>
          <w:b/>
          <w:bCs/>
        </w:rPr>
        <w:t>Razonamiento</w:t>
      </w:r>
      <w:r>
        <w:t xml:space="preserve">: </w:t>
      </w:r>
      <w:r w:rsidR="00BE51EF">
        <w:t>La violencia intrafamiliar puede surgir debido a falta de ingresos económicos, lo que provoca m</w:t>
      </w:r>
      <w:r w:rsidR="003C39E6">
        <w:t>ayor</w:t>
      </w:r>
      <w:r w:rsidR="00BE51EF">
        <w:t xml:space="preserve"> estrés y tensión entre la familia debido a que solamente </w:t>
      </w:r>
      <w:r w:rsidR="00DB2874">
        <w:t xml:space="preserve">el agresor </w:t>
      </w:r>
      <w:r w:rsidR="004249CE">
        <w:t>trabaja</w:t>
      </w:r>
      <w:r w:rsidR="00190533">
        <w:t xml:space="preserve"> y se percibe un salario.</w:t>
      </w:r>
    </w:p>
    <w:p w14:paraId="37E7BE4D" w14:textId="1A94E27E" w:rsidR="00E51A6E" w:rsidRPr="001951EC" w:rsidRDefault="00E51A6E" w:rsidP="00DB2874">
      <w:pPr>
        <w:ind w:firstLine="708"/>
      </w:pPr>
      <w:r w:rsidRPr="00E51A6E">
        <w:drawing>
          <wp:inline distT="0" distB="0" distL="0" distR="0" wp14:anchorId="5CC1A8CE" wp14:editId="76BB5820">
            <wp:extent cx="4752975" cy="1799590"/>
            <wp:effectExtent l="0" t="0" r="9525" b="0"/>
            <wp:docPr id="1003715114" name="Imagen 1" descr="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15114" name="Imagen 1" descr="Pantalla de computadora&#10;&#10;El contenido generado por IA puede ser incorrecto."/>
                    <pic:cNvPicPr/>
                  </pic:nvPicPr>
                  <pic:blipFill rotWithShape="1">
                    <a:blip r:embed="rId8"/>
                    <a:srcRect r="15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1A6E" w:rsidRPr="001951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F74B4"/>
    <w:multiLevelType w:val="hybridMultilevel"/>
    <w:tmpl w:val="AEF206A0"/>
    <w:lvl w:ilvl="0" w:tplc="59F0A2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80FF6"/>
    <w:multiLevelType w:val="hybridMultilevel"/>
    <w:tmpl w:val="AFE69164"/>
    <w:lvl w:ilvl="0" w:tplc="EADC77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139748">
    <w:abstractNumId w:val="0"/>
  </w:num>
  <w:num w:numId="2" w16cid:durableId="736979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72"/>
    <w:rsid w:val="00060236"/>
    <w:rsid w:val="000748BD"/>
    <w:rsid w:val="00082BC9"/>
    <w:rsid w:val="000E6345"/>
    <w:rsid w:val="00115598"/>
    <w:rsid w:val="00150796"/>
    <w:rsid w:val="00175ABD"/>
    <w:rsid w:val="00190533"/>
    <w:rsid w:val="001951EC"/>
    <w:rsid w:val="001E47CD"/>
    <w:rsid w:val="00285941"/>
    <w:rsid w:val="00293E88"/>
    <w:rsid w:val="002E2066"/>
    <w:rsid w:val="00337472"/>
    <w:rsid w:val="0036063B"/>
    <w:rsid w:val="00363BC3"/>
    <w:rsid w:val="00396487"/>
    <w:rsid w:val="003C39E6"/>
    <w:rsid w:val="003D536E"/>
    <w:rsid w:val="003E2BCA"/>
    <w:rsid w:val="004249CE"/>
    <w:rsid w:val="0049125D"/>
    <w:rsid w:val="004929EE"/>
    <w:rsid w:val="004F0D64"/>
    <w:rsid w:val="00515661"/>
    <w:rsid w:val="00525F5A"/>
    <w:rsid w:val="00557A34"/>
    <w:rsid w:val="005658C2"/>
    <w:rsid w:val="005746C4"/>
    <w:rsid w:val="00575C24"/>
    <w:rsid w:val="005A4DEC"/>
    <w:rsid w:val="005C2473"/>
    <w:rsid w:val="005C6E25"/>
    <w:rsid w:val="005D1318"/>
    <w:rsid w:val="006C639C"/>
    <w:rsid w:val="007314CB"/>
    <w:rsid w:val="0074152E"/>
    <w:rsid w:val="00743457"/>
    <w:rsid w:val="00777E35"/>
    <w:rsid w:val="0078705F"/>
    <w:rsid w:val="007F76B0"/>
    <w:rsid w:val="0084339E"/>
    <w:rsid w:val="00856200"/>
    <w:rsid w:val="00871007"/>
    <w:rsid w:val="008B7B5B"/>
    <w:rsid w:val="008D497A"/>
    <w:rsid w:val="008E244B"/>
    <w:rsid w:val="008F5594"/>
    <w:rsid w:val="00904473"/>
    <w:rsid w:val="00960A92"/>
    <w:rsid w:val="009705DA"/>
    <w:rsid w:val="00A37F54"/>
    <w:rsid w:val="00A758C8"/>
    <w:rsid w:val="00AE7C43"/>
    <w:rsid w:val="00B409D0"/>
    <w:rsid w:val="00BE51EF"/>
    <w:rsid w:val="00C1463D"/>
    <w:rsid w:val="00C2208B"/>
    <w:rsid w:val="00C353A2"/>
    <w:rsid w:val="00C624C1"/>
    <w:rsid w:val="00C64909"/>
    <w:rsid w:val="00D14D73"/>
    <w:rsid w:val="00D62B02"/>
    <w:rsid w:val="00DB2874"/>
    <w:rsid w:val="00DD7B2C"/>
    <w:rsid w:val="00E0095D"/>
    <w:rsid w:val="00E16128"/>
    <w:rsid w:val="00E17BA7"/>
    <w:rsid w:val="00E24DDB"/>
    <w:rsid w:val="00E51A6E"/>
    <w:rsid w:val="00E871F4"/>
    <w:rsid w:val="00EB2E99"/>
    <w:rsid w:val="00ED7ABA"/>
    <w:rsid w:val="00F554C3"/>
    <w:rsid w:val="00F57BA4"/>
    <w:rsid w:val="00FE0894"/>
    <w:rsid w:val="00FF745A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4998B2"/>
  <w15:chartTrackingRefBased/>
  <w15:docId w15:val="{60EB359C-2275-4D3D-AA68-0A1D404E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95D"/>
  </w:style>
  <w:style w:type="paragraph" w:styleId="Ttulo1">
    <w:name w:val="heading 1"/>
    <w:basedOn w:val="Normal"/>
    <w:next w:val="Normal"/>
    <w:link w:val="Ttulo1Car"/>
    <w:uiPriority w:val="9"/>
    <w:qFormat/>
    <w:rsid w:val="00E0095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095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09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09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9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9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9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9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9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95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095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095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95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95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95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95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95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E0095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0095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0095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095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095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0095D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3374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095D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095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095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E0095D"/>
    <w:rPr>
      <w:b/>
      <w:bCs/>
      <w:smallCaps/>
      <w:color w:val="0E2841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0095D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E0095D"/>
    <w:rPr>
      <w:b/>
      <w:bCs/>
    </w:rPr>
  </w:style>
  <w:style w:type="character" w:styleId="nfasis">
    <w:name w:val="Emphasis"/>
    <w:basedOn w:val="Fuentedeprrafopredeter"/>
    <w:uiPriority w:val="20"/>
    <w:qFormat/>
    <w:rsid w:val="00E0095D"/>
    <w:rPr>
      <w:i/>
      <w:iCs/>
    </w:rPr>
  </w:style>
  <w:style w:type="paragraph" w:styleId="Sinespaciado">
    <w:name w:val="No Spacing"/>
    <w:uiPriority w:val="1"/>
    <w:qFormat/>
    <w:rsid w:val="00E0095D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E0095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E0095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E0095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0095D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D14D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4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uisCulajay/IntroduccionMineriaDat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294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Culajay</dc:creator>
  <cp:keywords/>
  <dc:description/>
  <cp:lastModifiedBy>Luis Culajay</cp:lastModifiedBy>
  <cp:revision>77</cp:revision>
  <dcterms:created xsi:type="dcterms:W3CDTF">2025-10-05T23:47:00Z</dcterms:created>
  <dcterms:modified xsi:type="dcterms:W3CDTF">2025-10-13T03:23:00Z</dcterms:modified>
</cp:coreProperties>
</file>