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37FF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Universidad de San Carlos de Guatemala</w:t>
      </w:r>
    </w:p>
    <w:p w14:paraId="550DE09E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Facultad de Ingeniería</w:t>
      </w:r>
    </w:p>
    <w:p w14:paraId="106EE2F8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Escuela de Estudio de Postgrado</w:t>
      </w:r>
    </w:p>
    <w:p w14:paraId="09060835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b/>
          <w:bCs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Maestría en Ingeniería para la Industria con Especialización en Ciencias de la Computación</w:t>
      </w:r>
    </w:p>
    <w:p w14:paraId="47759100" w14:textId="77777777" w:rsidR="00337472" w:rsidRPr="0018469D" w:rsidRDefault="00337472" w:rsidP="00337472">
      <w:pPr>
        <w:spacing w:after="0" w:line="278" w:lineRule="auto"/>
        <w:rPr>
          <w:rFonts w:ascii="Arial" w:hAnsi="Arial" w:cs="Arial"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>Introducción a la minería de datos</w:t>
      </w:r>
    </w:p>
    <w:p w14:paraId="04488C3D" w14:textId="77777777" w:rsidR="00337472" w:rsidRPr="0018469D" w:rsidRDefault="00337472" w:rsidP="00337472">
      <w:pPr>
        <w:spacing w:line="278" w:lineRule="auto"/>
        <w:rPr>
          <w:rFonts w:ascii="Arial" w:hAnsi="Arial" w:cs="Arial"/>
          <w:sz w:val="24"/>
          <w:szCs w:val="24"/>
        </w:rPr>
      </w:pPr>
    </w:p>
    <w:p w14:paraId="6E38AE77" w14:textId="77777777" w:rsidR="00337472" w:rsidRPr="0018469D" w:rsidRDefault="00337472" w:rsidP="00337472">
      <w:pPr>
        <w:spacing w:line="278" w:lineRule="auto"/>
        <w:jc w:val="right"/>
        <w:rPr>
          <w:rFonts w:ascii="Arial" w:hAnsi="Arial" w:cs="Arial"/>
          <w:sz w:val="24"/>
          <w:szCs w:val="24"/>
        </w:rPr>
      </w:pPr>
      <w:r w:rsidRPr="0018469D">
        <w:rPr>
          <w:rFonts w:ascii="Arial" w:hAnsi="Arial" w:cs="Arial"/>
          <w:b/>
          <w:bCs/>
          <w:sz w:val="24"/>
          <w:szCs w:val="24"/>
        </w:rPr>
        <w:t xml:space="preserve">Nombre: </w:t>
      </w:r>
      <w:r w:rsidRPr="0018469D">
        <w:rPr>
          <w:rFonts w:ascii="Arial" w:hAnsi="Arial" w:cs="Arial"/>
          <w:sz w:val="24"/>
          <w:szCs w:val="24"/>
        </w:rPr>
        <w:t>Luis Fernando Culajay Sandoval</w:t>
      </w:r>
    </w:p>
    <w:p w14:paraId="04B3E412" w14:textId="77777777" w:rsidR="00337472" w:rsidRDefault="00337472"/>
    <w:p w14:paraId="677316DA" w14:textId="475CDFEA" w:rsidR="00D14D73" w:rsidRDefault="00D14D73">
      <w:r w:rsidRPr="00D14D73">
        <w:rPr>
          <w:b/>
          <w:bCs/>
        </w:rPr>
        <w:t>Repositorio</w:t>
      </w:r>
      <w:r>
        <w:t xml:space="preserve">: </w:t>
      </w:r>
      <w:hyperlink r:id="rId5" w:history="1">
        <w:r w:rsidRPr="008F61A5">
          <w:rPr>
            <w:rStyle w:val="Hipervnculo"/>
          </w:rPr>
          <w:t>https://github.com/LuisCulajay/IntroduccionMineriaDatos</w:t>
        </w:r>
      </w:hyperlink>
    </w:p>
    <w:p w14:paraId="13090FE1" w14:textId="3B62F503" w:rsidR="00337472" w:rsidRDefault="00E0095D" w:rsidP="00E0095D">
      <w:pPr>
        <w:pStyle w:val="Ttulo1"/>
      </w:pPr>
      <w:r>
        <w:t>Patrón #1</w:t>
      </w:r>
    </w:p>
    <w:p w14:paraId="551DF2FA" w14:textId="1FB16FBD" w:rsidR="00E0095D" w:rsidRDefault="005C6E25" w:rsidP="00777E35">
      <w:pPr>
        <w:pStyle w:val="Prrafodelista"/>
        <w:numPr>
          <w:ilvl w:val="0"/>
          <w:numId w:val="2"/>
        </w:numPr>
      </w:pPr>
      <w:r w:rsidRPr="00285941">
        <w:rPr>
          <w:b/>
          <w:bCs/>
        </w:rPr>
        <w:t>Filtro</w:t>
      </w:r>
      <w:r>
        <w:t xml:space="preserve">: </w:t>
      </w:r>
      <w:r w:rsidR="00453904">
        <w:t xml:space="preserve">Comparativa entre </w:t>
      </w:r>
      <w:r w:rsidR="00F102AE">
        <w:t>departamento donde ocurrió el hecho y edad de la víctim</w:t>
      </w:r>
      <w:r w:rsidR="00682398">
        <w:t>a</w:t>
      </w:r>
    </w:p>
    <w:p w14:paraId="020402D3" w14:textId="1632E559" w:rsidR="008D56EC" w:rsidRDefault="00E17BA7" w:rsidP="00F554C3">
      <w:pPr>
        <w:pStyle w:val="Prrafodelista"/>
        <w:numPr>
          <w:ilvl w:val="0"/>
          <w:numId w:val="2"/>
        </w:numPr>
      </w:pPr>
      <w:r>
        <w:rPr>
          <w:b/>
          <w:bCs/>
        </w:rPr>
        <w:t>Hallazgo</w:t>
      </w:r>
      <w:r w:rsidR="00515661">
        <w:t>:</w:t>
      </w:r>
      <w:r w:rsidR="00BB2387">
        <w:t xml:space="preserve"> </w:t>
      </w:r>
      <w:r w:rsidR="001C4B94">
        <w:t xml:space="preserve">Existe una clara tendencia a formarse 4 </w:t>
      </w:r>
      <w:r w:rsidR="00290113">
        <w:t>agrupaciones</w:t>
      </w:r>
      <w:r w:rsidR="00863FD3">
        <w:t xml:space="preserve">. </w:t>
      </w:r>
    </w:p>
    <w:p w14:paraId="6269100D" w14:textId="77777777" w:rsidR="00894E18" w:rsidRDefault="00290113" w:rsidP="00682398">
      <w:pPr>
        <w:pStyle w:val="Prrafodelista"/>
        <w:numPr>
          <w:ilvl w:val="1"/>
          <w:numId w:val="2"/>
        </w:numPr>
      </w:pPr>
      <w:r>
        <w:t xml:space="preserve">Grupo </w:t>
      </w:r>
      <w:r w:rsidR="00682398">
        <w:t xml:space="preserve">1 (rojo): Víctimas menores de edad y jóvenes </w:t>
      </w:r>
      <w:r w:rsidR="00894E18">
        <w:t>el departamento de Guatemala y sus alrededores.</w:t>
      </w:r>
    </w:p>
    <w:p w14:paraId="38D83F31" w14:textId="77777777" w:rsidR="00CA53CE" w:rsidRDefault="00894E18" w:rsidP="00682398">
      <w:pPr>
        <w:pStyle w:val="Prrafodelista"/>
        <w:numPr>
          <w:ilvl w:val="1"/>
          <w:numId w:val="2"/>
        </w:numPr>
      </w:pPr>
      <w:r>
        <w:t xml:space="preserve">Grupo 2 (verde): </w:t>
      </w:r>
      <w:r w:rsidR="007D47DC">
        <w:t>Todas las personas de la tercera edad son propensas a ser víctimas en cualquiera de los departamento</w:t>
      </w:r>
      <w:r w:rsidR="00CA53CE">
        <w:t>s.</w:t>
      </w:r>
    </w:p>
    <w:p w14:paraId="56BBB377" w14:textId="77777777" w:rsidR="002C037F" w:rsidRDefault="00CA53CE" w:rsidP="00682398">
      <w:pPr>
        <w:pStyle w:val="Prrafodelista"/>
        <w:numPr>
          <w:ilvl w:val="1"/>
          <w:numId w:val="2"/>
        </w:numPr>
      </w:pPr>
      <w:r>
        <w:t xml:space="preserve">Grupo 3 (azul): Víctimas menores de edad y jóvenes en departamentos </w:t>
      </w:r>
      <w:r w:rsidR="00716B15">
        <w:t>del occidente y oriente del país</w:t>
      </w:r>
      <w:r w:rsidR="002C037F">
        <w:t>.</w:t>
      </w:r>
    </w:p>
    <w:p w14:paraId="3CB4FF54" w14:textId="1B39B182" w:rsidR="00602918" w:rsidRDefault="002C037F" w:rsidP="00682398">
      <w:pPr>
        <w:pStyle w:val="Prrafodelista"/>
        <w:numPr>
          <w:ilvl w:val="1"/>
          <w:numId w:val="2"/>
        </w:numPr>
      </w:pPr>
      <w:r>
        <w:t xml:space="preserve">Grupo 4 (morado): Adultos que pueden ser víctimas </w:t>
      </w:r>
      <w:r w:rsidR="00F53BBF">
        <w:t>en cualquiera de los departamentos</w:t>
      </w:r>
    </w:p>
    <w:p w14:paraId="5B8A5792" w14:textId="6EAB7F08" w:rsidR="00515661" w:rsidRDefault="007F76B0" w:rsidP="00F554C3">
      <w:pPr>
        <w:pStyle w:val="Prrafodelista"/>
        <w:numPr>
          <w:ilvl w:val="0"/>
          <w:numId w:val="2"/>
        </w:numPr>
      </w:pPr>
      <w:r>
        <w:rPr>
          <w:b/>
          <w:bCs/>
        </w:rPr>
        <w:t>Razonamiento</w:t>
      </w:r>
      <w:r w:rsidR="00515661">
        <w:t xml:space="preserve">: </w:t>
      </w:r>
      <w:r w:rsidR="00815BD2">
        <w:t xml:space="preserve">Las agrupaciones </w:t>
      </w:r>
      <w:r w:rsidR="00621C0B">
        <w:t>roja y azul muestran un patrón interesante, se puede observar que mientras la persona se encuentre más alejada del área metropoli</w:t>
      </w:r>
      <w:r w:rsidR="00482E4D">
        <w:t xml:space="preserve">tana y sus alrededores, tiene mayor probabilidad </w:t>
      </w:r>
      <w:r w:rsidR="00BC2B4B">
        <w:t xml:space="preserve">de ser víctima a temprana edad (menor de edad o joven), esto puede derivarse </w:t>
      </w:r>
      <w:r w:rsidR="00F9458E">
        <w:t xml:space="preserve">a que dichas regiones se centran en actividades económicas de agricultura y ganadería, donde comienzan a trabajar desde temprana edad </w:t>
      </w:r>
      <w:r w:rsidR="002D3EE7">
        <w:t xml:space="preserve">lo que les expone </w:t>
      </w:r>
      <w:r w:rsidR="008B503C">
        <w:t xml:space="preserve">a actividades con </w:t>
      </w:r>
      <w:r w:rsidR="002D3EE7">
        <w:t>mayores riesgos de sufrir violencia intra</w:t>
      </w:r>
      <w:r w:rsidR="00D43A67">
        <w:t>familiar</w:t>
      </w:r>
      <w:r w:rsidR="008B503C">
        <w:t>.</w:t>
      </w:r>
    </w:p>
    <w:p w14:paraId="561650A8" w14:textId="77777777" w:rsidR="00F554C3" w:rsidRDefault="00F554C3" w:rsidP="00F554C3">
      <w:pPr>
        <w:pStyle w:val="Prrafodelista"/>
      </w:pPr>
    </w:p>
    <w:p w14:paraId="39131B22" w14:textId="15C85D35" w:rsidR="00F6284C" w:rsidRDefault="00D2553E" w:rsidP="00D43A67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09A9F1" wp14:editId="00BB17F2">
                <wp:simplePos x="0" y="0"/>
                <wp:positionH relativeFrom="column">
                  <wp:posOffset>2036748</wp:posOffset>
                </wp:positionH>
                <wp:positionV relativeFrom="paragraph">
                  <wp:posOffset>1297028</wp:posOffset>
                </wp:positionV>
                <wp:extent cx="946205" cy="707666"/>
                <wp:effectExtent l="0" t="0" r="25400" b="16510"/>
                <wp:wrapNone/>
                <wp:docPr id="1342321956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205" cy="7076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49F632" id="Elipse 5" o:spid="_x0000_s1026" style="position:absolute;margin-left:160.35pt;margin-top:102.15pt;width:74.5pt;height:5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" filled="f" strokecolor="#e00" strokeweight="1pt">
                <v:stroke joinstyle="miter"/>
              </v:oval>
            </w:pict>
          </mc:Fallback>
        </mc:AlternateContent>
      </w:r>
      <w:r w:rsidR="00F102AE">
        <w:rPr>
          <w:noProof/>
        </w:rPr>
        <w:drawing>
          <wp:inline distT="0" distB="0" distL="0" distR="0" wp14:anchorId="0B7C0CC5" wp14:editId="39CC4816">
            <wp:extent cx="3856383" cy="2380679"/>
            <wp:effectExtent l="0" t="0" r="0" b="635"/>
            <wp:docPr id="1032884324" name="Imagen 3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84324" name="Imagen 3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20" cy="242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84C" w:rsidSect="00D43A67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7A4"/>
    <w:multiLevelType w:val="hybridMultilevel"/>
    <w:tmpl w:val="7A942300"/>
    <w:lvl w:ilvl="0" w:tplc="48204B2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5061A1F"/>
    <w:multiLevelType w:val="hybridMultilevel"/>
    <w:tmpl w:val="6CA8DF1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86003"/>
    <w:multiLevelType w:val="hybridMultilevel"/>
    <w:tmpl w:val="ED8A57E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F74B4"/>
    <w:multiLevelType w:val="hybridMultilevel"/>
    <w:tmpl w:val="AEF206A0"/>
    <w:lvl w:ilvl="0" w:tplc="59F0A2A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80FF6"/>
    <w:multiLevelType w:val="hybridMultilevel"/>
    <w:tmpl w:val="AFE69164"/>
    <w:lvl w:ilvl="0" w:tplc="EADC775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139748">
    <w:abstractNumId w:val="3"/>
  </w:num>
  <w:num w:numId="2" w16cid:durableId="736979574">
    <w:abstractNumId w:val="4"/>
  </w:num>
  <w:num w:numId="3" w16cid:durableId="1533179452">
    <w:abstractNumId w:val="0"/>
  </w:num>
  <w:num w:numId="4" w16cid:durableId="2098401692">
    <w:abstractNumId w:val="1"/>
  </w:num>
  <w:num w:numId="5" w16cid:durableId="198443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72"/>
    <w:rsid w:val="00020989"/>
    <w:rsid w:val="00060236"/>
    <w:rsid w:val="000748BD"/>
    <w:rsid w:val="00082BC9"/>
    <w:rsid w:val="000E6345"/>
    <w:rsid w:val="00115598"/>
    <w:rsid w:val="00150796"/>
    <w:rsid w:val="00175ABD"/>
    <w:rsid w:val="00190533"/>
    <w:rsid w:val="001951EC"/>
    <w:rsid w:val="001C4B94"/>
    <w:rsid w:val="001E47CD"/>
    <w:rsid w:val="00285941"/>
    <w:rsid w:val="00290113"/>
    <w:rsid w:val="00293E88"/>
    <w:rsid w:val="002C037F"/>
    <w:rsid w:val="002D3EE7"/>
    <w:rsid w:val="002E2066"/>
    <w:rsid w:val="00337472"/>
    <w:rsid w:val="0036063B"/>
    <w:rsid w:val="00363BC3"/>
    <w:rsid w:val="00396487"/>
    <w:rsid w:val="003C39E6"/>
    <w:rsid w:val="003D536E"/>
    <w:rsid w:val="003E2BCA"/>
    <w:rsid w:val="004249CE"/>
    <w:rsid w:val="00453904"/>
    <w:rsid w:val="00482E4D"/>
    <w:rsid w:val="0049125D"/>
    <w:rsid w:val="004929EE"/>
    <w:rsid w:val="004E5C9B"/>
    <w:rsid w:val="004F0D64"/>
    <w:rsid w:val="00515661"/>
    <w:rsid w:val="00525F5A"/>
    <w:rsid w:val="00557A34"/>
    <w:rsid w:val="005658C2"/>
    <w:rsid w:val="005746C4"/>
    <w:rsid w:val="00575C24"/>
    <w:rsid w:val="0058768D"/>
    <w:rsid w:val="005A4DEC"/>
    <w:rsid w:val="005B1E9E"/>
    <w:rsid w:val="005C2473"/>
    <w:rsid w:val="005C6E25"/>
    <w:rsid w:val="005D0AD7"/>
    <w:rsid w:val="005D1318"/>
    <w:rsid w:val="00602918"/>
    <w:rsid w:val="00621C0B"/>
    <w:rsid w:val="00645F4D"/>
    <w:rsid w:val="00682398"/>
    <w:rsid w:val="00686C87"/>
    <w:rsid w:val="006C639C"/>
    <w:rsid w:val="006E06C9"/>
    <w:rsid w:val="00716B15"/>
    <w:rsid w:val="007314CB"/>
    <w:rsid w:val="0074152E"/>
    <w:rsid w:val="00743457"/>
    <w:rsid w:val="00777E35"/>
    <w:rsid w:val="0078705F"/>
    <w:rsid w:val="007D47DC"/>
    <w:rsid w:val="007F76B0"/>
    <w:rsid w:val="00815BD2"/>
    <w:rsid w:val="00830466"/>
    <w:rsid w:val="0084339E"/>
    <w:rsid w:val="00856200"/>
    <w:rsid w:val="00862027"/>
    <w:rsid w:val="00863FD3"/>
    <w:rsid w:val="00871007"/>
    <w:rsid w:val="0087504A"/>
    <w:rsid w:val="00894E18"/>
    <w:rsid w:val="008B503C"/>
    <w:rsid w:val="008B7B5B"/>
    <w:rsid w:val="008D497A"/>
    <w:rsid w:val="008D56EC"/>
    <w:rsid w:val="008D7CC2"/>
    <w:rsid w:val="008E244B"/>
    <w:rsid w:val="008F5594"/>
    <w:rsid w:val="00904473"/>
    <w:rsid w:val="00960A92"/>
    <w:rsid w:val="009705DA"/>
    <w:rsid w:val="00A37F54"/>
    <w:rsid w:val="00A70312"/>
    <w:rsid w:val="00A758C8"/>
    <w:rsid w:val="00AE7C43"/>
    <w:rsid w:val="00B07D02"/>
    <w:rsid w:val="00B409D0"/>
    <w:rsid w:val="00B964E3"/>
    <w:rsid w:val="00BB2387"/>
    <w:rsid w:val="00BC2B4B"/>
    <w:rsid w:val="00BE51EF"/>
    <w:rsid w:val="00BE7715"/>
    <w:rsid w:val="00C1463D"/>
    <w:rsid w:val="00C2208B"/>
    <w:rsid w:val="00C353A2"/>
    <w:rsid w:val="00C624C1"/>
    <w:rsid w:val="00C64909"/>
    <w:rsid w:val="00CA53CE"/>
    <w:rsid w:val="00CA7C56"/>
    <w:rsid w:val="00D14D73"/>
    <w:rsid w:val="00D2553E"/>
    <w:rsid w:val="00D43A67"/>
    <w:rsid w:val="00D56B9F"/>
    <w:rsid w:val="00D62B02"/>
    <w:rsid w:val="00DB2874"/>
    <w:rsid w:val="00DD7167"/>
    <w:rsid w:val="00DD7B2C"/>
    <w:rsid w:val="00E0095D"/>
    <w:rsid w:val="00E16128"/>
    <w:rsid w:val="00E17BA7"/>
    <w:rsid w:val="00E24DDB"/>
    <w:rsid w:val="00E51A6E"/>
    <w:rsid w:val="00E871F4"/>
    <w:rsid w:val="00EB2E99"/>
    <w:rsid w:val="00ED7ABA"/>
    <w:rsid w:val="00F102AE"/>
    <w:rsid w:val="00F53BBF"/>
    <w:rsid w:val="00F554C3"/>
    <w:rsid w:val="00F57BA4"/>
    <w:rsid w:val="00F6284C"/>
    <w:rsid w:val="00F9458E"/>
    <w:rsid w:val="00FE0211"/>
    <w:rsid w:val="00FE0894"/>
    <w:rsid w:val="00FF745A"/>
    <w:rsid w:val="00FF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998B2"/>
  <w15:chartTrackingRefBased/>
  <w15:docId w15:val="{60EB359C-2275-4D3D-AA68-0A1D404E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95D"/>
  </w:style>
  <w:style w:type="paragraph" w:styleId="Ttulo1">
    <w:name w:val="heading 1"/>
    <w:basedOn w:val="Normal"/>
    <w:next w:val="Normal"/>
    <w:link w:val="Ttulo1Car"/>
    <w:uiPriority w:val="9"/>
    <w:qFormat/>
    <w:rsid w:val="00E0095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95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95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9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95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95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95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95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95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95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95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95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95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95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95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95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E0095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E0095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95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95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95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0095D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337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95D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95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95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E0095D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0095D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E0095D"/>
    <w:rPr>
      <w:b/>
      <w:bCs/>
    </w:rPr>
  </w:style>
  <w:style w:type="character" w:styleId="nfasis">
    <w:name w:val="Emphasis"/>
    <w:basedOn w:val="Fuentedeprrafopredeter"/>
    <w:uiPriority w:val="20"/>
    <w:qFormat/>
    <w:rsid w:val="00E0095D"/>
    <w:rPr>
      <w:i/>
      <w:iCs/>
    </w:rPr>
  </w:style>
  <w:style w:type="paragraph" w:styleId="Sinespaciado">
    <w:name w:val="No Spacing"/>
    <w:uiPriority w:val="1"/>
    <w:qFormat/>
    <w:rsid w:val="00E0095D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E0095D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E0095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E0095D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0095D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D14D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4D7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6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isCulajay/IntroduccionMineriaDa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227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Culajay</dc:creator>
  <cp:keywords/>
  <dc:description/>
  <cp:lastModifiedBy>Luis Culajay</cp:lastModifiedBy>
  <cp:revision>121</cp:revision>
  <dcterms:created xsi:type="dcterms:W3CDTF">2025-10-05T23:47:00Z</dcterms:created>
  <dcterms:modified xsi:type="dcterms:W3CDTF">2025-10-23T04:24:00Z</dcterms:modified>
</cp:coreProperties>
</file>