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0DD48" w14:textId="77777777" w:rsidR="004C1F02" w:rsidRDefault="004C1F02" w:rsidP="004C1F02">
      <w:pPr>
        <w:spacing w:after="80"/>
        <w:jc w:val="center"/>
      </w:pPr>
      <w:r>
        <w:rPr>
          <w:rFonts w:ascii="Roboto" w:eastAsia="Roboto" w:hAnsi="Roboto" w:cs="Roboto"/>
          <w:noProof/>
          <w:color w:val="1F1F1F"/>
          <w:sz w:val="21"/>
          <w:szCs w:val="21"/>
          <w:highlight w:val="white"/>
        </w:rPr>
        <w:drawing>
          <wp:inline distT="114300" distB="114300" distL="114300" distR="114300" wp14:anchorId="717DC0F3" wp14:editId="00601B46">
            <wp:extent cx="2825588" cy="1815172"/>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825588" cy="1815172"/>
                    </a:xfrm>
                    <a:prstGeom prst="rect">
                      <a:avLst/>
                    </a:prstGeom>
                    <a:ln/>
                  </pic:spPr>
                </pic:pic>
              </a:graphicData>
            </a:graphic>
          </wp:inline>
        </w:drawing>
      </w:r>
    </w:p>
    <w:p w14:paraId="12A60068" w14:textId="77777777" w:rsidR="004C1F02" w:rsidRDefault="004C1F02" w:rsidP="004C1F02">
      <w:pPr>
        <w:spacing w:after="240"/>
        <w:jc w:val="center"/>
      </w:pPr>
      <w:r>
        <w:rPr>
          <w:color w:val="2E75B6"/>
          <w:sz w:val="24"/>
          <w:szCs w:val="24"/>
        </w:rPr>
        <w:t>Construcción y Evolución del Software</w:t>
      </w:r>
    </w:p>
    <w:p w14:paraId="056A42D1" w14:textId="77777777" w:rsidR="004C1F02" w:rsidRDefault="004C1F02" w:rsidP="004C1F02">
      <w:pPr>
        <w:pBdr>
          <w:bottom w:val="single" w:sz="4" w:space="1" w:color="2E75B6"/>
        </w:pBdr>
        <w:spacing w:before="100" w:after="100"/>
      </w:pPr>
    </w:p>
    <w:p w14:paraId="589205C5" w14:textId="77777777" w:rsidR="004C1F02" w:rsidRDefault="004C1F02" w:rsidP="004C1F02">
      <w:pPr>
        <w:spacing w:before="400" w:after="400"/>
      </w:pPr>
    </w:p>
    <w:p w14:paraId="74F43918" w14:textId="77777777" w:rsidR="004C1F02" w:rsidRDefault="004C1F02" w:rsidP="004C1F02">
      <w:pPr>
        <w:spacing w:after="120"/>
        <w:jc w:val="center"/>
      </w:pPr>
      <w:r>
        <w:rPr>
          <w:b/>
          <w:bCs/>
          <w:color w:val="1F3864"/>
          <w:sz w:val="60"/>
          <w:szCs w:val="60"/>
        </w:rPr>
        <w:t>UNO-</w:t>
      </w:r>
      <w:proofErr w:type="spellStart"/>
      <w:r>
        <w:rPr>
          <w:b/>
          <w:bCs/>
          <w:color w:val="1F3864"/>
          <w:sz w:val="60"/>
          <w:szCs w:val="60"/>
        </w:rPr>
        <w:t>card</w:t>
      </w:r>
      <w:proofErr w:type="spellEnd"/>
    </w:p>
    <w:p w14:paraId="583F4873" w14:textId="77777777" w:rsidR="004C1F02" w:rsidRDefault="004C1F02" w:rsidP="004C1F02">
      <w:pPr>
        <w:spacing w:after="80"/>
        <w:jc w:val="center"/>
      </w:pPr>
      <w:r>
        <w:rPr>
          <w:color w:val="2E75B6"/>
          <w:sz w:val="28"/>
          <w:szCs w:val="28"/>
        </w:rPr>
        <w:t>Implementación del juego UNO en Java</w:t>
      </w:r>
    </w:p>
    <w:p w14:paraId="0ECB5200" w14:textId="0D20E841" w:rsidR="004C1F02" w:rsidRDefault="004C1F02" w:rsidP="004C1F02">
      <w:pPr>
        <w:spacing w:after="400"/>
        <w:jc w:val="center"/>
      </w:pPr>
      <w:r>
        <w:t>Sprint retrospectivo final</w:t>
      </w:r>
    </w:p>
    <w:p w14:paraId="291584E5" w14:textId="77777777" w:rsidR="004C1F02" w:rsidRDefault="004C1F02" w:rsidP="004C1F02">
      <w:pPr>
        <w:spacing w:before="200" w:after="200"/>
      </w:pPr>
    </w:p>
    <w:p w14:paraId="39981631" w14:textId="77777777" w:rsidR="004C1F02" w:rsidRDefault="004C1F02" w:rsidP="004C1F02">
      <w:pPr>
        <w:pBdr>
          <w:bottom w:val="single" w:sz="4" w:space="1" w:color="2E75B6"/>
        </w:pBdr>
        <w:spacing w:before="100" w:after="100"/>
      </w:pPr>
    </w:p>
    <w:p w14:paraId="1A9816D7" w14:textId="77777777" w:rsidR="004C1F02" w:rsidRDefault="004C1F02" w:rsidP="004C1F02">
      <w:pPr>
        <w:spacing w:before="200" w:after="2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4C1F02" w14:paraId="70DE96AF" w14:textId="77777777" w:rsidTr="004C1F02">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B1030E" w14:textId="77777777" w:rsidR="004C1F02" w:rsidRDefault="004C1F02" w:rsidP="00071A08">
            <w:r>
              <w:rPr>
                <w:b/>
                <w:bCs/>
                <w:color w:val="FFFFFF"/>
                <w:sz w:val="20"/>
                <w:szCs w:val="20"/>
              </w:rPr>
              <w:t>Lenguaje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F1ED5" w14:textId="77777777" w:rsidR="004C1F02" w:rsidRDefault="004C1F02" w:rsidP="00071A08">
            <w:r>
              <w:rPr>
                <w:color w:val="222222"/>
                <w:sz w:val="20"/>
                <w:szCs w:val="20"/>
              </w:rPr>
              <w:t>Java</w:t>
            </w:r>
          </w:p>
        </w:tc>
      </w:tr>
      <w:tr w:rsidR="004C1F02" w14:paraId="37C47C23" w14:textId="77777777" w:rsidTr="004C1F02">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47B874" w14:textId="77777777" w:rsidR="004C1F02" w:rsidRDefault="004C1F02" w:rsidP="00071A08">
            <w:r>
              <w:rPr>
                <w:b/>
                <w:bCs/>
                <w:color w:val="FFFFFF"/>
                <w:sz w:val="20"/>
                <w:szCs w:val="20"/>
              </w:rPr>
              <w:t>Metodología</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BFDCD" w14:textId="77777777" w:rsidR="004C1F02" w:rsidRDefault="004C1F02" w:rsidP="00071A08">
            <w:r>
              <w:rPr>
                <w:color w:val="222222"/>
                <w:sz w:val="20"/>
                <w:szCs w:val="20"/>
              </w:rPr>
              <w:t xml:space="preserve">Desarrollo Ágil por </w:t>
            </w:r>
            <w:proofErr w:type="spellStart"/>
            <w:r>
              <w:rPr>
                <w:color w:val="222222"/>
                <w:sz w:val="20"/>
                <w:szCs w:val="20"/>
              </w:rPr>
              <w:t>Sprints</w:t>
            </w:r>
            <w:proofErr w:type="spellEnd"/>
          </w:p>
        </w:tc>
      </w:tr>
      <w:tr w:rsidR="004C1F02" w14:paraId="74919664" w14:textId="77777777" w:rsidTr="004C1F02">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DB1C51" w14:textId="77777777" w:rsidR="004C1F02" w:rsidRDefault="004C1F02" w:rsidP="00071A08">
            <w:r>
              <w:rPr>
                <w:b/>
                <w:bCs/>
                <w:color w:val="FFFFFF"/>
                <w:sz w:val="20"/>
                <w:szCs w:val="20"/>
              </w:rPr>
              <w:t>Control de Versiones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9FB7B" w14:textId="77777777" w:rsidR="004C1F02" w:rsidRDefault="004C1F02" w:rsidP="00071A08">
            <w:r>
              <w:rPr>
                <w:color w:val="222222"/>
                <w:sz w:val="20"/>
                <w:szCs w:val="20"/>
              </w:rPr>
              <w:t>Git / GitHub</w:t>
            </w:r>
          </w:p>
        </w:tc>
      </w:tr>
      <w:tr w:rsidR="004C1F02" w14:paraId="4AF19E85" w14:textId="77777777" w:rsidTr="004C1F02">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436C26" w14:textId="77777777" w:rsidR="004C1F02" w:rsidRDefault="004C1F02" w:rsidP="00071A08">
            <w:r>
              <w:rPr>
                <w:b/>
                <w:bCs/>
                <w:color w:val="FFFFFF"/>
                <w:sz w:val="20"/>
                <w:szCs w:val="20"/>
              </w:rPr>
              <w:t>Semestre</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989DFD" w14:textId="003E07F8" w:rsidR="004C1F02" w:rsidRDefault="004C1F02" w:rsidP="00071A08">
            <w:r>
              <w:t>6to semestre 2026</w:t>
            </w:r>
          </w:p>
        </w:tc>
      </w:tr>
    </w:tbl>
    <w:p w14:paraId="325B2338" w14:textId="77777777" w:rsidR="004C1F02" w:rsidRDefault="004C1F02" w:rsidP="004C1F02">
      <w:pPr>
        <w:spacing w:before="300" w:after="300"/>
      </w:pPr>
    </w:p>
    <w:p w14:paraId="6D62D915" w14:textId="77777777" w:rsidR="004C1F02" w:rsidRDefault="004C1F02" w:rsidP="004C1F02">
      <w:pPr>
        <w:spacing w:after="80"/>
        <w:jc w:val="center"/>
      </w:pPr>
      <w:r>
        <w:rPr>
          <w:b/>
          <w:bCs/>
          <w:color w:val="1F3864"/>
        </w:rPr>
        <w:t>Integrantes del equipo</w:t>
      </w:r>
    </w:p>
    <w:p w14:paraId="042EEE3F" w14:textId="77777777" w:rsidR="004C1F02" w:rsidRDefault="004C1F02" w:rsidP="004C1F02">
      <w:pPr>
        <w:spacing w:before="30" w:after="30"/>
        <w:jc w:val="center"/>
      </w:pPr>
      <w:r>
        <w:rPr>
          <w:color w:val="333333"/>
          <w:sz w:val="21"/>
          <w:szCs w:val="21"/>
        </w:rPr>
        <w:t xml:space="preserve">Garduño Guzmán Luis </w:t>
      </w:r>
      <w:proofErr w:type="gramStart"/>
      <w:r>
        <w:rPr>
          <w:color w:val="333333"/>
          <w:sz w:val="21"/>
          <w:szCs w:val="21"/>
        </w:rPr>
        <w:t>Enrique  —</w:t>
      </w:r>
      <w:proofErr w:type="gramEnd"/>
      <w:r>
        <w:rPr>
          <w:color w:val="333333"/>
          <w:sz w:val="21"/>
          <w:szCs w:val="21"/>
        </w:rPr>
        <w:t xml:space="preserve">  Documentador</w:t>
      </w:r>
    </w:p>
    <w:p w14:paraId="1776A4DB" w14:textId="77777777" w:rsidR="004C1F02" w:rsidRDefault="004C1F02" w:rsidP="004C1F02">
      <w:pPr>
        <w:spacing w:before="30" w:after="30"/>
        <w:jc w:val="center"/>
      </w:pPr>
      <w:r>
        <w:rPr>
          <w:color w:val="333333"/>
          <w:sz w:val="21"/>
          <w:szCs w:val="21"/>
        </w:rPr>
        <w:t xml:space="preserve">Barragán Hernández Fara </w:t>
      </w:r>
      <w:proofErr w:type="spellStart"/>
      <w:proofErr w:type="gramStart"/>
      <w:r>
        <w:rPr>
          <w:color w:val="333333"/>
          <w:sz w:val="21"/>
          <w:szCs w:val="21"/>
        </w:rPr>
        <w:t>Yosselin</w:t>
      </w:r>
      <w:proofErr w:type="spellEnd"/>
      <w:r>
        <w:rPr>
          <w:color w:val="333333"/>
          <w:sz w:val="21"/>
          <w:szCs w:val="21"/>
        </w:rPr>
        <w:t xml:space="preserve">  —</w:t>
      </w:r>
      <w:proofErr w:type="gramEnd"/>
      <w:r>
        <w:rPr>
          <w:color w:val="333333"/>
          <w:sz w:val="21"/>
          <w:szCs w:val="21"/>
        </w:rPr>
        <w:t xml:space="preserve">  Líder técnica e integradora</w:t>
      </w:r>
    </w:p>
    <w:p w14:paraId="3D9F215A" w14:textId="77777777" w:rsidR="004C1F02" w:rsidRDefault="004C1F02" w:rsidP="004C1F02">
      <w:pPr>
        <w:spacing w:before="30" w:after="30"/>
        <w:jc w:val="center"/>
      </w:pPr>
      <w:r>
        <w:rPr>
          <w:color w:val="333333"/>
          <w:sz w:val="21"/>
          <w:szCs w:val="21"/>
        </w:rPr>
        <w:t xml:space="preserve">Nava Ortega Erick </w:t>
      </w:r>
      <w:proofErr w:type="gramStart"/>
      <w:r>
        <w:rPr>
          <w:color w:val="333333"/>
          <w:sz w:val="21"/>
          <w:szCs w:val="21"/>
        </w:rPr>
        <w:t>Tadeo  —</w:t>
      </w:r>
      <w:proofErr w:type="gramEnd"/>
      <w:r>
        <w:rPr>
          <w:color w:val="333333"/>
          <w:sz w:val="21"/>
          <w:szCs w:val="21"/>
        </w:rPr>
        <w:t xml:space="preserve">  QA / </w:t>
      </w:r>
      <w:proofErr w:type="spellStart"/>
      <w:r>
        <w:rPr>
          <w:color w:val="333333"/>
          <w:sz w:val="21"/>
          <w:szCs w:val="21"/>
        </w:rPr>
        <w:t>Testing</w:t>
      </w:r>
      <w:proofErr w:type="spellEnd"/>
    </w:p>
    <w:p w14:paraId="1CCF5197" w14:textId="77777777" w:rsidR="004C1F02" w:rsidRDefault="004C1F02" w:rsidP="004C1F02">
      <w:pPr>
        <w:spacing w:before="30" w:after="30"/>
        <w:jc w:val="center"/>
      </w:pPr>
      <w:r>
        <w:rPr>
          <w:color w:val="333333"/>
          <w:sz w:val="21"/>
          <w:szCs w:val="21"/>
        </w:rPr>
        <w:t xml:space="preserve">Sony Martínez Ari </w:t>
      </w:r>
      <w:proofErr w:type="gramStart"/>
      <w:r>
        <w:rPr>
          <w:color w:val="333333"/>
          <w:sz w:val="21"/>
          <w:szCs w:val="21"/>
        </w:rPr>
        <w:t>Diego  —</w:t>
      </w:r>
      <w:proofErr w:type="gramEnd"/>
      <w:r>
        <w:rPr>
          <w:color w:val="333333"/>
          <w:sz w:val="21"/>
          <w:szCs w:val="21"/>
        </w:rPr>
        <w:t xml:space="preserve">  Programador principal</w:t>
      </w:r>
    </w:p>
    <w:p w14:paraId="5879C3CD" w14:textId="77777777" w:rsidR="004C1F02" w:rsidRDefault="004C1F02" w:rsidP="004C1F02">
      <w:pPr>
        <w:spacing w:before="160" w:after="160"/>
      </w:pPr>
    </w:p>
    <w:p w14:paraId="52598748" w14:textId="77777777" w:rsidR="004C1F02" w:rsidRDefault="004C1F02" w:rsidP="004C1F02">
      <w:pPr>
        <w:spacing w:after="30"/>
        <w:jc w:val="center"/>
      </w:pPr>
      <w:r>
        <w:rPr>
          <w:b/>
          <w:bCs/>
          <w:color w:val="1F3864"/>
          <w:sz w:val="21"/>
          <w:szCs w:val="21"/>
        </w:rPr>
        <w:t>Profesor:</w:t>
      </w:r>
    </w:p>
    <w:p w14:paraId="150B2FAE" w14:textId="1950EAAE" w:rsidR="004C1F02" w:rsidRPr="004C1F02" w:rsidRDefault="004C1F02" w:rsidP="004C1F02">
      <w:pPr>
        <w:jc w:val="center"/>
      </w:pPr>
      <w:r>
        <w:rPr>
          <w:color w:val="333333"/>
          <w:sz w:val="21"/>
          <w:szCs w:val="21"/>
        </w:rPr>
        <w:t>Emmanuel Vite Sevilla</w:t>
      </w:r>
    </w:p>
    <w:p w14:paraId="12C906F9" w14:textId="6DFCC47F" w:rsidR="003755A5" w:rsidRDefault="008325E1">
      <w:pPr>
        <w:pStyle w:val="Ttulo1"/>
      </w:pPr>
      <w:r>
        <w:lastRenderedPageBreak/>
        <w:t>1. Introducción</w:t>
      </w:r>
    </w:p>
    <w:p w14:paraId="451D2E43" w14:textId="77777777" w:rsidR="003755A5" w:rsidRDefault="003755A5">
      <w:pPr>
        <w:pBdr>
          <w:bottom w:val="single" w:sz="6" w:space="1" w:color="D0D8E8"/>
        </w:pBdr>
        <w:spacing w:after="160"/>
      </w:pPr>
    </w:p>
    <w:p w14:paraId="0B8495D6" w14:textId="77777777" w:rsidR="003755A5" w:rsidRDefault="008325E1">
      <w:pPr>
        <w:spacing w:before="80" w:after="80" w:line="310" w:lineRule="auto"/>
        <w:jc w:val="both"/>
      </w:pPr>
      <w:r>
        <w:rPr>
          <w:color w:val="1A1A2E"/>
        </w:rPr>
        <w:t>El presente documento constituye la retrospectiva final del proyecto UNO-</w:t>
      </w:r>
      <w:proofErr w:type="spellStart"/>
      <w:r>
        <w:rPr>
          <w:color w:val="1A1A2E"/>
        </w:rPr>
        <w:t>card</w:t>
      </w:r>
      <w:proofErr w:type="spellEnd"/>
      <w:r>
        <w:rPr>
          <w:color w:val="1A1A2E"/>
        </w:rPr>
        <w:t xml:space="preserve">, desarrollado durante la materia Construcción y Evolución del Software. A lo largo de tres </w:t>
      </w:r>
      <w:proofErr w:type="spellStart"/>
      <w:r>
        <w:rPr>
          <w:color w:val="1A1A2E"/>
        </w:rPr>
        <w:t>sprints</w:t>
      </w:r>
      <w:proofErr w:type="spellEnd"/>
      <w:r>
        <w:rPr>
          <w:color w:val="1A1A2E"/>
        </w:rPr>
        <w:t xml:space="preserve"> de trabajo, el equipo llevó a cabo la implementación de un juego de cartas UNO </w:t>
      </w:r>
      <w:r>
        <w:rPr>
          <w:color w:val="1A1A2E"/>
        </w:rPr>
        <w:t>en consola, programado en Java bajo los principios de la Programación Orientada a Objetos (POO), con apoyo de diagramas UML para el diseño del sistema y Git/GitHub para el control de versiones.</w:t>
      </w:r>
    </w:p>
    <w:p w14:paraId="7874EFE1" w14:textId="77777777" w:rsidR="003755A5" w:rsidRDefault="003755A5">
      <w:pPr>
        <w:spacing w:before="60" w:after="60"/>
      </w:pPr>
    </w:p>
    <w:p w14:paraId="39239355" w14:textId="77777777" w:rsidR="003755A5" w:rsidRDefault="008325E1">
      <w:pPr>
        <w:spacing w:before="80" w:after="80" w:line="310" w:lineRule="auto"/>
        <w:jc w:val="both"/>
      </w:pPr>
      <w:r>
        <w:rPr>
          <w:color w:val="1A1A2E"/>
        </w:rPr>
        <w:t>Una retrospectiva de sprint, dentro de la metodología ágil, t</w:t>
      </w:r>
      <w:r>
        <w:rPr>
          <w:color w:val="1A1A2E"/>
        </w:rPr>
        <w:t>iene como propósito reflexionar de manera honesta sobre lo que ocurrió a lo largo del ciclo de trabajo: identificar aciertos, reconocer áreas de mejora y señalar aquello que no funcionó como se esperaba. Lejos de ser un ejercicio de autocrítica negativa, s</w:t>
      </w:r>
      <w:r>
        <w:rPr>
          <w:color w:val="1A1A2E"/>
        </w:rPr>
        <w:t>u valor está en la posibilidad de aprender del proceso vivido y documentarlo para beneficio del equipo.</w:t>
      </w:r>
    </w:p>
    <w:p w14:paraId="24D802D1" w14:textId="77777777" w:rsidR="003755A5" w:rsidRDefault="003755A5">
      <w:pPr>
        <w:spacing w:before="60" w:after="60"/>
      </w:pPr>
    </w:p>
    <w:p w14:paraId="0DF0C4BA" w14:textId="77777777" w:rsidR="003755A5" w:rsidRDefault="008325E1">
      <w:pPr>
        <w:spacing w:before="80" w:after="80" w:line="310" w:lineRule="auto"/>
        <w:jc w:val="both"/>
      </w:pPr>
      <w:r>
        <w:rPr>
          <w:color w:val="1A1A2E"/>
        </w:rPr>
        <w:t xml:space="preserve">Este documento recorre los tres </w:t>
      </w:r>
      <w:proofErr w:type="spellStart"/>
      <w:r>
        <w:rPr>
          <w:color w:val="1A1A2E"/>
        </w:rPr>
        <w:t>sprints</w:t>
      </w:r>
      <w:proofErr w:type="spellEnd"/>
      <w:r>
        <w:rPr>
          <w:color w:val="1A1A2E"/>
        </w:rPr>
        <w:t xml:space="preserve"> del proyecto de forma individual, respondiendo en cada uno a tres preguntas fundamentales: ¿qué salió bien?, ¿qué se puede mejorar?, y ¿qué falló? Además, incluye una sección dedicada a reconocer la participación par</w:t>
      </w:r>
      <w:r>
        <w:rPr>
          <w:color w:val="1A1A2E"/>
        </w:rPr>
        <w:t>ticular de cada integrante del equipo, y cierra con una reflexión general que integra los aprendizajes del proceso completo.</w:t>
      </w:r>
    </w:p>
    <w:p w14:paraId="68B7BAE8" w14:textId="77777777" w:rsidR="003755A5" w:rsidRDefault="003755A5">
      <w:pPr>
        <w:spacing w:before="60" w:after="60"/>
      </w:pPr>
    </w:p>
    <w:p w14:paraId="6B8A3DFB" w14:textId="77777777" w:rsidR="003755A5" w:rsidRDefault="008325E1">
      <w:pPr>
        <w:spacing w:before="80" w:after="80" w:line="310" w:lineRule="auto"/>
        <w:jc w:val="both"/>
      </w:pPr>
      <w:r>
        <w:rPr>
          <w:color w:val="1A1A2E"/>
        </w:rPr>
        <w:t xml:space="preserve">El propósito de este documento no es únicamente cumplir con un requisito académico, sino dejar constancia del camino que recorrió </w:t>
      </w:r>
      <w:r>
        <w:rPr>
          <w:color w:val="1A1A2E"/>
        </w:rPr>
        <w:t>el equipo: las decisiones que tomó, los obstáculos que encontró y la forma en que evolucionó tanto el sistema como la dinámica de trabajo colectivo.</w:t>
      </w:r>
    </w:p>
    <w:p w14:paraId="3178AF02" w14:textId="77777777" w:rsidR="003755A5" w:rsidRDefault="008325E1">
      <w:r>
        <w:br w:type="page"/>
      </w:r>
    </w:p>
    <w:p w14:paraId="7DDEBE0F" w14:textId="77777777" w:rsidR="003755A5" w:rsidRDefault="008325E1">
      <w:pPr>
        <w:pStyle w:val="Ttulo1"/>
      </w:pPr>
      <w:r>
        <w:lastRenderedPageBreak/>
        <w:t>2. Sprint 1 — Implementación Base</w:t>
      </w:r>
    </w:p>
    <w:p w14:paraId="652E3996" w14:textId="77777777" w:rsidR="003755A5" w:rsidRDefault="003755A5">
      <w:pPr>
        <w:pBdr>
          <w:bottom w:val="single" w:sz="6" w:space="1" w:color="D0D8E8"/>
        </w:pBdr>
        <w:spacing w:after="160"/>
      </w:pPr>
    </w:p>
    <w:p w14:paraId="39641E50" w14:textId="77777777" w:rsidR="003755A5" w:rsidRDefault="008325E1">
      <w:pPr>
        <w:spacing w:before="80" w:after="80" w:line="310" w:lineRule="auto"/>
        <w:jc w:val="both"/>
      </w:pPr>
      <w:r>
        <w:rPr>
          <w:color w:val="1A1A2E"/>
        </w:rPr>
        <w:t>El primer sprint tuvo como objetivo establecer los cimientos del siste</w:t>
      </w:r>
      <w:r>
        <w:rPr>
          <w:color w:val="1A1A2E"/>
        </w:rPr>
        <w:t>ma. Se definieron las clases principales del juego —</w:t>
      </w:r>
      <w:proofErr w:type="spellStart"/>
      <w:r>
        <w:rPr>
          <w:color w:val="1A1A2E"/>
        </w:rPr>
        <w:t>Main</w:t>
      </w:r>
      <w:proofErr w:type="spellEnd"/>
      <w:r>
        <w:rPr>
          <w:color w:val="1A1A2E"/>
        </w:rPr>
        <w:t xml:space="preserve">, </w:t>
      </w:r>
      <w:proofErr w:type="spellStart"/>
      <w:r>
        <w:rPr>
          <w:color w:val="1A1A2E"/>
        </w:rPr>
        <w:t>Game</w:t>
      </w:r>
      <w:proofErr w:type="spellEnd"/>
      <w:r>
        <w:rPr>
          <w:color w:val="1A1A2E"/>
        </w:rPr>
        <w:t xml:space="preserve">, Carta, </w:t>
      </w:r>
      <w:proofErr w:type="spellStart"/>
      <w:r>
        <w:rPr>
          <w:color w:val="1A1A2E"/>
        </w:rPr>
        <w:t>Deck</w:t>
      </w:r>
      <w:proofErr w:type="spellEnd"/>
      <w:r>
        <w:rPr>
          <w:color w:val="1A1A2E"/>
        </w:rPr>
        <w:t xml:space="preserve"> y Hand— y se construyó la lógica mínima necesaria para que una partida pudiera ejecutarse de extremo a extremo: reparto de cartas, validación básica de jugadas, alternancia de turn</w:t>
      </w:r>
      <w:r>
        <w:rPr>
          <w:color w:val="1A1A2E"/>
        </w:rPr>
        <w:t xml:space="preserve">os entre jugador y </w:t>
      </w:r>
      <w:proofErr w:type="spellStart"/>
      <w:r>
        <w:rPr>
          <w:color w:val="1A1A2E"/>
        </w:rPr>
        <w:t>bot</w:t>
      </w:r>
      <w:proofErr w:type="spellEnd"/>
      <w:r>
        <w:rPr>
          <w:color w:val="1A1A2E"/>
        </w:rPr>
        <w:t>, y detección del ganador. Asimismo, se configuró el repositorio remoto en GitHub y se establecieron los flujos de trabajo con Git desde el primer momento.</w:t>
      </w:r>
    </w:p>
    <w:p w14:paraId="50EBAF57" w14:textId="77777777" w:rsidR="003755A5" w:rsidRDefault="008325E1">
      <w:pPr>
        <w:spacing w:before="200" w:after="80"/>
      </w:pPr>
      <w:proofErr w:type="gramStart"/>
      <w:r>
        <w:rPr>
          <w:b/>
          <w:bCs/>
          <w:color w:val="2563A8"/>
          <w:sz w:val="23"/>
          <w:szCs w:val="23"/>
        </w:rPr>
        <w:t>✓</w:t>
      </w:r>
      <w:r>
        <w:rPr>
          <w:b/>
          <w:bCs/>
          <w:color w:val="2563A8"/>
          <w:sz w:val="23"/>
          <w:szCs w:val="23"/>
        </w:rPr>
        <w:t xml:space="preserve">  Qué</w:t>
      </w:r>
      <w:proofErr w:type="gramEnd"/>
      <w:r>
        <w:rPr>
          <w:b/>
          <w:bCs/>
          <w:color w:val="2563A8"/>
          <w:sz w:val="23"/>
          <w:szCs w:val="23"/>
        </w:rPr>
        <w:t xml:space="preserve"> salió bien</w:t>
      </w:r>
    </w:p>
    <w:p w14:paraId="7CB272FF" w14:textId="77777777" w:rsidR="003755A5" w:rsidRDefault="008325E1">
      <w:pPr>
        <w:pStyle w:val="Prrafodelista"/>
        <w:numPr>
          <w:ilvl w:val="0"/>
          <w:numId w:val="2"/>
        </w:numPr>
        <w:spacing w:before="50" w:after="50" w:line="290" w:lineRule="auto"/>
        <w:jc w:val="both"/>
      </w:pPr>
      <w:r>
        <w:rPr>
          <w:color w:val="1A1A2E"/>
        </w:rPr>
        <w:t>El equipo logró construir un prototipo funcional del juego U</w:t>
      </w:r>
      <w:r>
        <w:rPr>
          <w:color w:val="1A1A2E"/>
        </w:rPr>
        <w:t>NO en un tiempo razonable. Desde el primer sprint fue posible ejecutar una partida completa en consola, lo cual representó un avance concreto y motivador para el equipo.</w:t>
      </w:r>
    </w:p>
    <w:p w14:paraId="64F28B08" w14:textId="77777777" w:rsidR="003755A5" w:rsidRDefault="008325E1">
      <w:pPr>
        <w:pStyle w:val="Prrafodelista"/>
        <w:numPr>
          <w:ilvl w:val="0"/>
          <w:numId w:val="2"/>
        </w:numPr>
        <w:spacing w:before="50" w:after="50" w:line="290" w:lineRule="auto"/>
        <w:jc w:val="both"/>
      </w:pPr>
      <w:r>
        <w:rPr>
          <w:color w:val="1A1A2E"/>
        </w:rPr>
        <w:t>La integración de Git y GitHub desde el inicio fue un acierto importante. Establecer e</w:t>
      </w:r>
      <w:r>
        <w:rPr>
          <w:color w:val="1A1A2E"/>
        </w:rPr>
        <w:t>l control de versiones en la primera etapa permitió llevar un historial ordenado de los cambios y facilitó la colaboración entre los integrantes.</w:t>
      </w:r>
    </w:p>
    <w:p w14:paraId="47CCAF69" w14:textId="77777777" w:rsidR="003755A5" w:rsidRDefault="008325E1">
      <w:pPr>
        <w:pStyle w:val="Prrafodelista"/>
        <w:numPr>
          <w:ilvl w:val="0"/>
          <w:numId w:val="2"/>
        </w:numPr>
        <w:spacing w:before="50" w:after="50" w:line="290" w:lineRule="auto"/>
        <w:jc w:val="both"/>
      </w:pPr>
      <w:r>
        <w:rPr>
          <w:color w:val="1A1A2E"/>
        </w:rPr>
        <w:t>La definición de las clases principales siguió una lógica natural del dominio del problema —una carta, un mazo</w:t>
      </w:r>
      <w:r>
        <w:rPr>
          <w:color w:val="1A1A2E"/>
        </w:rPr>
        <w:t>, una mano, un juego— lo que hizo que el diseño inicial fuera comprensible para todos los miembros del equipo.</w:t>
      </w:r>
    </w:p>
    <w:p w14:paraId="12723281" w14:textId="77777777" w:rsidR="003755A5" w:rsidRDefault="008325E1">
      <w:pPr>
        <w:pStyle w:val="Prrafodelista"/>
        <w:numPr>
          <w:ilvl w:val="0"/>
          <w:numId w:val="2"/>
        </w:numPr>
        <w:spacing w:before="50" w:after="50" w:line="290" w:lineRule="auto"/>
        <w:jc w:val="both"/>
      </w:pPr>
      <w:r>
        <w:rPr>
          <w:color w:val="1A1A2E"/>
        </w:rPr>
        <w:t>La lógica de validación básica de jugadas funcionó correctamente desde su primera implementación: verificar que la carta jugada coincida en color</w:t>
      </w:r>
      <w:r>
        <w:rPr>
          <w:color w:val="1A1A2E"/>
        </w:rPr>
        <w:t xml:space="preserve"> o número con la carta de la mesa fue suficiente para el alcance del sprint.</w:t>
      </w:r>
    </w:p>
    <w:p w14:paraId="42082CCB" w14:textId="77777777" w:rsidR="003755A5" w:rsidRDefault="008325E1">
      <w:pPr>
        <w:pStyle w:val="Prrafodelista"/>
        <w:numPr>
          <w:ilvl w:val="0"/>
          <w:numId w:val="2"/>
        </w:numPr>
        <w:spacing w:before="50" w:after="50" w:line="290" w:lineRule="auto"/>
        <w:jc w:val="both"/>
      </w:pPr>
      <w:r>
        <w:rPr>
          <w:color w:val="1A1A2E"/>
        </w:rPr>
        <w:t>La responsabilidad de cada clase quedó suficientemente clara para que el equipo pudiera avanzar con un entendimiento compartido del sistema desde el principio.</w:t>
      </w:r>
    </w:p>
    <w:p w14:paraId="4EAB4ED9" w14:textId="77777777" w:rsidR="003755A5" w:rsidRDefault="008325E1">
      <w:pPr>
        <w:spacing w:before="200" w:after="80"/>
      </w:pPr>
      <w:proofErr w:type="gramStart"/>
      <w:r>
        <w:rPr>
          <w:b/>
          <w:bCs/>
          <w:color w:val="2563A8"/>
          <w:sz w:val="23"/>
          <w:szCs w:val="23"/>
        </w:rPr>
        <w:t>△  Qué</w:t>
      </w:r>
      <w:proofErr w:type="gramEnd"/>
      <w:r>
        <w:rPr>
          <w:b/>
          <w:bCs/>
          <w:color w:val="2563A8"/>
          <w:sz w:val="23"/>
          <w:szCs w:val="23"/>
        </w:rPr>
        <w:t xml:space="preserve"> se puede mej</w:t>
      </w:r>
      <w:r>
        <w:rPr>
          <w:b/>
          <w:bCs/>
          <w:color w:val="2563A8"/>
          <w:sz w:val="23"/>
          <w:szCs w:val="23"/>
        </w:rPr>
        <w:t>orar</w:t>
      </w:r>
    </w:p>
    <w:p w14:paraId="1CFCB247" w14:textId="77777777" w:rsidR="003755A5" w:rsidRDefault="008325E1">
      <w:pPr>
        <w:pStyle w:val="Prrafodelista"/>
        <w:numPr>
          <w:ilvl w:val="0"/>
          <w:numId w:val="2"/>
        </w:numPr>
        <w:spacing w:before="50" w:after="50" w:line="290" w:lineRule="auto"/>
        <w:jc w:val="both"/>
      </w:pPr>
      <w:r>
        <w:rPr>
          <w:color w:val="1A1A2E"/>
        </w:rPr>
        <w:t xml:space="preserve">La clase </w:t>
      </w:r>
      <w:proofErr w:type="spellStart"/>
      <w:r>
        <w:rPr>
          <w:color w:val="1A1A2E"/>
        </w:rPr>
        <w:t>Game</w:t>
      </w:r>
      <w:proofErr w:type="spellEnd"/>
      <w:r>
        <w:rPr>
          <w:color w:val="1A1A2E"/>
        </w:rPr>
        <w:t xml:space="preserve"> concentró demasiadas responsabilidades desde el principio: lógica de turnos, validación de jugadas, detección del ganador e interacción con el jugador. Separar esas responsabilidades desde etapas tempranas habría evitado trabajo de refac</w:t>
      </w:r>
      <w:r>
        <w:rPr>
          <w:color w:val="1A1A2E"/>
        </w:rPr>
        <w:t>torización posterior.</w:t>
      </w:r>
    </w:p>
    <w:p w14:paraId="2550004C" w14:textId="77777777" w:rsidR="003755A5" w:rsidRDefault="008325E1">
      <w:pPr>
        <w:pStyle w:val="Prrafodelista"/>
        <w:numPr>
          <w:ilvl w:val="0"/>
          <w:numId w:val="2"/>
        </w:numPr>
        <w:spacing w:before="50" w:after="50" w:line="290" w:lineRule="auto"/>
        <w:jc w:val="both"/>
      </w:pPr>
      <w:r>
        <w:rPr>
          <w:color w:val="1A1A2E"/>
        </w:rPr>
        <w:t>El diseño de la clase Carta fue funcional para cartas numéricas, pero no consideró desde el inicio la posibilidad de cartas especiales. Anticipar esa extensión habría simplificado el trabajo del Sprint 2.</w:t>
      </w:r>
    </w:p>
    <w:p w14:paraId="0928276C" w14:textId="77777777" w:rsidR="003755A5" w:rsidRDefault="008325E1">
      <w:pPr>
        <w:pStyle w:val="Prrafodelista"/>
        <w:numPr>
          <w:ilvl w:val="0"/>
          <w:numId w:val="2"/>
        </w:numPr>
        <w:spacing w:before="50" w:after="50" w:line="290" w:lineRule="auto"/>
        <w:jc w:val="both"/>
      </w:pPr>
      <w:r>
        <w:rPr>
          <w:color w:val="1A1A2E"/>
        </w:rPr>
        <w:t xml:space="preserve">El método </w:t>
      </w:r>
      <w:proofErr w:type="spellStart"/>
      <w:proofErr w:type="gramStart"/>
      <w:r>
        <w:rPr>
          <w:color w:val="1A1A2E"/>
        </w:rPr>
        <w:t>esJugableSobre</w:t>
      </w:r>
      <w:proofErr w:type="spellEnd"/>
      <w:r>
        <w:rPr>
          <w:color w:val="1A1A2E"/>
        </w:rPr>
        <w:t>(</w:t>
      </w:r>
      <w:proofErr w:type="gramEnd"/>
      <w:r>
        <w:rPr>
          <w:color w:val="1A1A2E"/>
        </w:rPr>
        <w:t>) re</w:t>
      </w:r>
      <w:r>
        <w:rPr>
          <w:color w:val="1A1A2E"/>
        </w:rPr>
        <w:t>sultó correcto para el alcance del sprint, pero su diseño no contemplaba el comportamiento de comodines ni cartas especiales, lo que generó trabajo adicional más adelante.</w:t>
      </w:r>
    </w:p>
    <w:p w14:paraId="647D1C78" w14:textId="77777777" w:rsidR="003755A5" w:rsidRDefault="008325E1">
      <w:pPr>
        <w:pStyle w:val="Prrafodelista"/>
        <w:numPr>
          <w:ilvl w:val="0"/>
          <w:numId w:val="2"/>
        </w:numPr>
        <w:spacing w:before="50" w:after="50" w:line="290" w:lineRule="auto"/>
        <w:jc w:val="both"/>
      </w:pPr>
      <w:r>
        <w:rPr>
          <w:color w:val="1A1A2E"/>
        </w:rPr>
        <w:t>La comunicación interna sobre el avance de cada tarea pudo haberse formalizado con m</w:t>
      </w:r>
      <w:r>
        <w:rPr>
          <w:color w:val="1A1A2E"/>
        </w:rPr>
        <w:t>ayor estructura, por ejemplo, mediante un tablero de seguimiento de historias de usuario.</w:t>
      </w:r>
    </w:p>
    <w:p w14:paraId="5C5B9FD6" w14:textId="77777777" w:rsidR="004C1F02" w:rsidRDefault="004C1F02">
      <w:pPr>
        <w:spacing w:before="200" w:after="80"/>
        <w:rPr>
          <w:b/>
          <w:bCs/>
          <w:color w:val="2563A8"/>
          <w:sz w:val="23"/>
          <w:szCs w:val="23"/>
        </w:rPr>
      </w:pPr>
    </w:p>
    <w:p w14:paraId="6F50144C" w14:textId="77777777" w:rsidR="004C1F02" w:rsidRDefault="004C1F02">
      <w:pPr>
        <w:spacing w:before="200" w:after="80"/>
        <w:rPr>
          <w:b/>
          <w:bCs/>
          <w:color w:val="2563A8"/>
          <w:sz w:val="23"/>
          <w:szCs w:val="23"/>
        </w:rPr>
      </w:pPr>
    </w:p>
    <w:p w14:paraId="2EBA1750" w14:textId="420FB2ED" w:rsidR="003755A5" w:rsidRDefault="008325E1">
      <w:pPr>
        <w:spacing w:before="200" w:after="80"/>
      </w:pPr>
      <w:proofErr w:type="gramStart"/>
      <w:r>
        <w:rPr>
          <w:b/>
          <w:bCs/>
          <w:color w:val="2563A8"/>
          <w:sz w:val="23"/>
          <w:szCs w:val="23"/>
        </w:rPr>
        <w:lastRenderedPageBreak/>
        <w:t>✗</w:t>
      </w:r>
      <w:r>
        <w:rPr>
          <w:b/>
          <w:bCs/>
          <w:color w:val="2563A8"/>
          <w:sz w:val="23"/>
          <w:szCs w:val="23"/>
        </w:rPr>
        <w:t xml:space="preserve">  Qué</w:t>
      </w:r>
      <w:proofErr w:type="gramEnd"/>
      <w:r>
        <w:rPr>
          <w:b/>
          <w:bCs/>
          <w:color w:val="2563A8"/>
          <w:sz w:val="23"/>
          <w:szCs w:val="23"/>
        </w:rPr>
        <w:t xml:space="preserve"> falló</w:t>
      </w:r>
    </w:p>
    <w:p w14:paraId="341D2B3C" w14:textId="77777777" w:rsidR="003755A5" w:rsidRDefault="008325E1">
      <w:pPr>
        <w:pStyle w:val="Prrafodelista"/>
        <w:numPr>
          <w:ilvl w:val="0"/>
          <w:numId w:val="2"/>
        </w:numPr>
        <w:spacing w:before="50" w:after="50" w:line="290" w:lineRule="auto"/>
        <w:jc w:val="both"/>
      </w:pPr>
      <w:r>
        <w:rPr>
          <w:color w:val="1A1A2E"/>
        </w:rPr>
        <w:t xml:space="preserve">El juego operó únicamente con cartas numéricas. Aunque esto era parte del plan del sprint, significó que el sistema no representaba todavía el juego UNO </w:t>
      </w:r>
      <w:r>
        <w:rPr>
          <w:color w:val="1A1A2E"/>
        </w:rPr>
        <w:t>completo y limitó las pruebas posibles.</w:t>
      </w:r>
    </w:p>
    <w:p w14:paraId="5E106819" w14:textId="77777777" w:rsidR="003755A5" w:rsidRDefault="008325E1">
      <w:pPr>
        <w:pStyle w:val="Prrafodelista"/>
        <w:numPr>
          <w:ilvl w:val="0"/>
          <w:numId w:val="2"/>
        </w:numPr>
        <w:spacing w:before="50" w:after="50" w:line="290" w:lineRule="auto"/>
        <w:jc w:val="both"/>
      </w:pPr>
      <w:r>
        <w:rPr>
          <w:color w:val="1A1A2E"/>
        </w:rPr>
        <w:t xml:space="preserve">La clase </w:t>
      </w:r>
      <w:proofErr w:type="spellStart"/>
      <w:r>
        <w:rPr>
          <w:color w:val="1A1A2E"/>
        </w:rPr>
        <w:t>Game</w:t>
      </w:r>
      <w:proofErr w:type="spellEnd"/>
      <w:r>
        <w:rPr>
          <w:color w:val="1A1A2E"/>
        </w:rPr>
        <w:t xml:space="preserve"> acumuló lógica que no le correspondía de forma exclusiva. Esto no se identificó como un problema durante el sprint, sino hasta el siguiente, cuando agregar cartas especiales hizo más evidente el diseño.</w:t>
      </w:r>
    </w:p>
    <w:p w14:paraId="367675FA" w14:textId="77777777" w:rsidR="003755A5" w:rsidRDefault="008325E1">
      <w:pPr>
        <w:pStyle w:val="Prrafodelista"/>
        <w:numPr>
          <w:ilvl w:val="0"/>
          <w:numId w:val="2"/>
        </w:numPr>
        <w:spacing w:before="50" w:after="50" w:line="290" w:lineRule="auto"/>
        <w:jc w:val="both"/>
      </w:pPr>
      <w:r>
        <w:rPr>
          <w:color w:val="1A1A2E"/>
        </w:rPr>
        <w:t xml:space="preserve">No se realizaron pruebas formales documentadas. Las verificaciones fueron manuales e informales, lo que dejó algunos </w:t>
      </w:r>
      <w:proofErr w:type="gramStart"/>
      <w:r>
        <w:rPr>
          <w:color w:val="1A1A2E"/>
        </w:rPr>
        <w:t>casos borde</w:t>
      </w:r>
      <w:proofErr w:type="gramEnd"/>
      <w:r>
        <w:rPr>
          <w:color w:val="1A1A2E"/>
        </w:rPr>
        <w:t xml:space="preserve"> sin detectar oportunamente.</w:t>
      </w:r>
    </w:p>
    <w:p w14:paraId="7998CB10" w14:textId="77777777" w:rsidR="003755A5" w:rsidRDefault="008325E1">
      <w:pPr>
        <w:pStyle w:val="Prrafodelista"/>
        <w:numPr>
          <w:ilvl w:val="0"/>
          <w:numId w:val="2"/>
        </w:numPr>
        <w:spacing w:before="50" w:after="50" w:line="290" w:lineRule="auto"/>
        <w:jc w:val="both"/>
      </w:pPr>
      <w:r>
        <w:rPr>
          <w:color w:val="1A1A2E"/>
        </w:rPr>
        <w:t>La representación de la carta en consola era poco descriptiva en algunos casos, lo que generó conf</w:t>
      </w:r>
      <w:r>
        <w:rPr>
          <w:color w:val="1A1A2E"/>
        </w:rPr>
        <w:t>usión durante las pruebas iniciales al no mostrar claramente el tipo y color de cada carta.</w:t>
      </w:r>
    </w:p>
    <w:p w14:paraId="75B31D72" w14:textId="77777777" w:rsidR="003755A5" w:rsidRDefault="008325E1">
      <w:r>
        <w:br w:type="page"/>
      </w:r>
    </w:p>
    <w:p w14:paraId="737D8955" w14:textId="77777777" w:rsidR="003755A5" w:rsidRDefault="008325E1">
      <w:pPr>
        <w:pStyle w:val="Ttulo1"/>
      </w:pPr>
      <w:r>
        <w:lastRenderedPageBreak/>
        <w:t>3. Sprint 2 — Versión Robusta</w:t>
      </w:r>
    </w:p>
    <w:p w14:paraId="320A89E0" w14:textId="77777777" w:rsidR="003755A5" w:rsidRDefault="003755A5">
      <w:pPr>
        <w:pBdr>
          <w:bottom w:val="single" w:sz="6" w:space="1" w:color="D0D8E8"/>
        </w:pBdr>
        <w:spacing w:after="160"/>
      </w:pPr>
    </w:p>
    <w:p w14:paraId="595823ED" w14:textId="77777777" w:rsidR="003755A5" w:rsidRDefault="008325E1">
      <w:pPr>
        <w:spacing w:before="80" w:after="80" w:line="310" w:lineRule="auto"/>
        <w:jc w:val="both"/>
      </w:pPr>
      <w:r>
        <w:rPr>
          <w:color w:val="1A1A2E"/>
        </w:rPr>
        <w:t>El segundo sprint se enfocó en enriquecer el sistema construido en el Sprint 1 con dos objetivos principales: incorporar las cartas especiales del UNO (+2, +4, Reversa, Bloqueo y Comodín) y mejorar la validación de jugadas para contemplar sus efectos. Tamb</w:t>
      </w:r>
      <w:r>
        <w:rPr>
          <w:color w:val="1A1A2E"/>
        </w:rPr>
        <w:t>ién se fortaleció el manejo de errores de entrada del jugador y se actualizó el diagrama UML para reflejar los cambios realizados en la arquitectura.</w:t>
      </w:r>
    </w:p>
    <w:p w14:paraId="256714DD" w14:textId="77777777" w:rsidR="003755A5" w:rsidRDefault="008325E1">
      <w:pPr>
        <w:spacing w:before="200" w:after="80"/>
      </w:pPr>
      <w:proofErr w:type="gramStart"/>
      <w:r>
        <w:rPr>
          <w:b/>
          <w:bCs/>
          <w:color w:val="2563A8"/>
          <w:sz w:val="23"/>
          <w:szCs w:val="23"/>
        </w:rPr>
        <w:t>✓</w:t>
      </w:r>
      <w:r>
        <w:rPr>
          <w:b/>
          <w:bCs/>
          <w:color w:val="2563A8"/>
          <w:sz w:val="23"/>
          <w:szCs w:val="23"/>
        </w:rPr>
        <w:t xml:space="preserve">  Qué</w:t>
      </w:r>
      <w:proofErr w:type="gramEnd"/>
      <w:r>
        <w:rPr>
          <w:b/>
          <w:bCs/>
          <w:color w:val="2563A8"/>
          <w:sz w:val="23"/>
          <w:szCs w:val="23"/>
        </w:rPr>
        <w:t xml:space="preserve"> salió bien</w:t>
      </w:r>
    </w:p>
    <w:p w14:paraId="7E982CFC" w14:textId="77777777" w:rsidR="003755A5" w:rsidRDefault="008325E1">
      <w:pPr>
        <w:pStyle w:val="Prrafodelista"/>
        <w:numPr>
          <w:ilvl w:val="0"/>
          <w:numId w:val="2"/>
        </w:numPr>
        <w:spacing w:before="50" w:after="50" w:line="290" w:lineRule="auto"/>
        <w:jc w:val="both"/>
      </w:pPr>
      <w:r>
        <w:rPr>
          <w:color w:val="1A1A2E"/>
        </w:rPr>
        <w:t xml:space="preserve">La implementación de las cinco cartas especiales fue completada en su totalidad durante </w:t>
      </w:r>
      <w:r>
        <w:rPr>
          <w:color w:val="1A1A2E"/>
        </w:rPr>
        <w:t>este sprint, acercando el sistema al comportamiento real del juego UNO. Cada carta tiene efecto propio: el Bloqueo salta el turno del siguiente jugador, la Reversa invierte el orden de juego, el +2 obliga al siguiente a robar dos cartas, el Comodín permite</w:t>
      </w:r>
      <w:r>
        <w:rPr>
          <w:color w:val="1A1A2E"/>
        </w:rPr>
        <w:t xml:space="preserve"> cambiar el color activo, y el +4 combina ambos efectos.</w:t>
      </w:r>
    </w:p>
    <w:p w14:paraId="2F02C36C" w14:textId="77777777" w:rsidR="003755A5" w:rsidRDefault="008325E1">
      <w:pPr>
        <w:pStyle w:val="Prrafodelista"/>
        <w:numPr>
          <w:ilvl w:val="0"/>
          <w:numId w:val="2"/>
        </w:numPr>
        <w:spacing w:before="50" w:after="50" w:line="290" w:lineRule="auto"/>
        <w:jc w:val="both"/>
      </w:pPr>
      <w:r>
        <w:rPr>
          <w:color w:val="1A1A2E"/>
        </w:rPr>
        <w:t xml:space="preserve">La introducción del atributo tipo en la clase Carta, junto con el </w:t>
      </w:r>
      <w:proofErr w:type="spellStart"/>
      <w:r>
        <w:rPr>
          <w:color w:val="1A1A2E"/>
        </w:rPr>
        <w:t>enum</w:t>
      </w:r>
      <w:proofErr w:type="spellEnd"/>
      <w:r>
        <w:rPr>
          <w:color w:val="1A1A2E"/>
        </w:rPr>
        <w:t xml:space="preserve"> </w:t>
      </w:r>
      <w:proofErr w:type="spellStart"/>
      <w:r>
        <w:rPr>
          <w:color w:val="1A1A2E"/>
        </w:rPr>
        <w:t>TipoCarta</w:t>
      </w:r>
      <w:proofErr w:type="spellEnd"/>
      <w:r>
        <w:rPr>
          <w:color w:val="1A1A2E"/>
        </w:rPr>
        <w:t>, fue una decisión de diseño acertada. Contar con una representación explícita del tipo de carta facilitó tanto la vali</w:t>
      </w:r>
      <w:r>
        <w:rPr>
          <w:color w:val="1A1A2E"/>
        </w:rPr>
        <w:t>dación como la aplicación de efectos especiales.</w:t>
      </w:r>
    </w:p>
    <w:p w14:paraId="180FD416" w14:textId="77777777" w:rsidR="003755A5" w:rsidRDefault="008325E1">
      <w:pPr>
        <w:pStyle w:val="Prrafodelista"/>
        <w:numPr>
          <w:ilvl w:val="0"/>
          <w:numId w:val="2"/>
        </w:numPr>
        <w:spacing w:before="50" w:after="50" w:line="290" w:lineRule="auto"/>
        <w:jc w:val="both"/>
      </w:pPr>
      <w:r>
        <w:rPr>
          <w:color w:val="1A1A2E"/>
        </w:rPr>
        <w:t xml:space="preserve">El método </w:t>
      </w:r>
      <w:proofErr w:type="spellStart"/>
      <w:proofErr w:type="gramStart"/>
      <w:r>
        <w:rPr>
          <w:color w:val="1A1A2E"/>
        </w:rPr>
        <w:t>esJugableSobre</w:t>
      </w:r>
      <w:proofErr w:type="spellEnd"/>
      <w:r>
        <w:rPr>
          <w:color w:val="1A1A2E"/>
        </w:rPr>
        <w:t>(</w:t>
      </w:r>
      <w:proofErr w:type="gramEnd"/>
      <w:r>
        <w:rPr>
          <w:color w:val="1A1A2E"/>
        </w:rPr>
        <w:t>) fue mejorado correctamente para considerar los comodines como cartas siempre jugables y para evaluar el tipo además del color y el número.</w:t>
      </w:r>
    </w:p>
    <w:p w14:paraId="32481F44" w14:textId="77777777" w:rsidR="003755A5" w:rsidRDefault="008325E1">
      <w:pPr>
        <w:pStyle w:val="Prrafodelista"/>
        <w:numPr>
          <w:ilvl w:val="0"/>
          <w:numId w:val="2"/>
        </w:numPr>
        <w:spacing w:before="50" w:after="50" w:line="290" w:lineRule="auto"/>
        <w:jc w:val="both"/>
      </w:pPr>
      <w:r>
        <w:rPr>
          <w:color w:val="1A1A2E"/>
        </w:rPr>
        <w:t>Se implementó un manejo básico de errores</w:t>
      </w:r>
      <w:r>
        <w:rPr>
          <w:color w:val="1A1A2E"/>
        </w:rPr>
        <w:t xml:space="preserve"> de entrada que evitó que el programa se interrumpiera al recibir valores no válidos desde la consola, mejorando considerablemente la estabilidad del sistema.</w:t>
      </w:r>
    </w:p>
    <w:p w14:paraId="13E4544A" w14:textId="77777777" w:rsidR="003755A5" w:rsidRDefault="008325E1">
      <w:pPr>
        <w:pStyle w:val="Prrafodelista"/>
        <w:numPr>
          <w:ilvl w:val="0"/>
          <w:numId w:val="2"/>
        </w:numPr>
        <w:spacing w:before="50" w:after="50" w:line="290" w:lineRule="auto"/>
        <w:jc w:val="both"/>
      </w:pPr>
      <w:r>
        <w:rPr>
          <w:color w:val="1A1A2E"/>
        </w:rPr>
        <w:t>La actualización del UML al finalizar el sprint permitió mantener la documentación sincronizada c</w:t>
      </w:r>
      <w:r>
        <w:rPr>
          <w:color w:val="1A1A2E"/>
        </w:rPr>
        <w:t>on el estado real del código, lo cual el equipo valoró como una buena práctica de trabajo.</w:t>
      </w:r>
    </w:p>
    <w:p w14:paraId="39825388" w14:textId="77777777" w:rsidR="003755A5" w:rsidRDefault="008325E1">
      <w:pPr>
        <w:spacing w:before="200" w:after="80"/>
      </w:pPr>
      <w:proofErr w:type="gramStart"/>
      <w:r>
        <w:rPr>
          <w:b/>
          <w:bCs/>
          <w:color w:val="2563A8"/>
          <w:sz w:val="23"/>
          <w:szCs w:val="23"/>
        </w:rPr>
        <w:t>△  Qué</w:t>
      </w:r>
      <w:proofErr w:type="gramEnd"/>
      <w:r>
        <w:rPr>
          <w:b/>
          <w:bCs/>
          <w:color w:val="2563A8"/>
          <w:sz w:val="23"/>
          <w:szCs w:val="23"/>
        </w:rPr>
        <w:t xml:space="preserve"> se puede mejorar</w:t>
      </w:r>
    </w:p>
    <w:p w14:paraId="57CB482B" w14:textId="77777777" w:rsidR="003755A5" w:rsidRDefault="008325E1">
      <w:pPr>
        <w:pStyle w:val="Prrafodelista"/>
        <w:numPr>
          <w:ilvl w:val="0"/>
          <w:numId w:val="2"/>
        </w:numPr>
        <w:spacing w:before="50" w:after="50" w:line="290" w:lineRule="auto"/>
        <w:jc w:val="both"/>
      </w:pPr>
      <w:r>
        <w:rPr>
          <w:color w:val="1A1A2E"/>
        </w:rPr>
        <w:t xml:space="preserve">La integración de los efectos de las cartas especiales dentro de la clase </w:t>
      </w:r>
      <w:proofErr w:type="spellStart"/>
      <w:r>
        <w:rPr>
          <w:color w:val="1A1A2E"/>
        </w:rPr>
        <w:t>Game</w:t>
      </w:r>
      <w:proofErr w:type="spellEnd"/>
      <w:r>
        <w:rPr>
          <w:color w:val="1A1A2E"/>
        </w:rPr>
        <w:t xml:space="preserve"> aumentó aún más la complejidad de esa clase. Habría sido conve</w:t>
      </w:r>
      <w:r>
        <w:rPr>
          <w:color w:val="1A1A2E"/>
        </w:rPr>
        <w:t>niente comenzar a separar la lógica de reglas en este sprint en lugar de esperar al siguiente.</w:t>
      </w:r>
    </w:p>
    <w:p w14:paraId="2C9C8991" w14:textId="77777777" w:rsidR="003755A5" w:rsidRDefault="008325E1">
      <w:pPr>
        <w:pStyle w:val="Prrafodelista"/>
        <w:numPr>
          <w:ilvl w:val="0"/>
          <w:numId w:val="2"/>
        </w:numPr>
        <w:spacing w:before="50" w:after="50" w:line="290" w:lineRule="auto"/>
        <w:jc w:val="both"/>
      </w:pPr>
      <w:r>
        <w:rPr>
          <w:color w:val="1A1A2E"/>
        </w:rPr>
        <w:t>El manejo de errores implementado fue básico. Cubría los casos más evidentes, pero no todos los escenarios de entrada inválida fueron contemplados de forma siste</w:t>
      </w:r>
      <w:r>
        <w:rPr>
          <w:color w:val="1A1A2E"/>
        </w:rPr>
        <w:t>mática.</w:t>
      </w:r>
    </w:p>
    <w:p w14:paraId="0C564164" w14:textId="77777777" w:rsidR="003755A5" w:rsidRDefault="008325E1">
      <w:pPr>
        <w:pStyle w:val="Prrafodelista"/>
        <w:numPr>
          <w:ilvl w:val="0"/>
          <w:numId w:val="2"/>
        </w:numPr>
        <w:spacing w:before="50" w:after="50" w:line="290" w:lineRule="auto"/>
        <w:jc w:val="both"/>
      </w:pPr>
      <w:r>
        <w:rPr>
          <w:color w:val="1A1A2E"/>
        </w:rPr>
        <w:t xml:space="preserve">La lógica del </w:t>
      </w:r>
      <w:proofErr w:type="spellStart"/>
      <w:r>
        <w:rPr>
          <w:color w:val="1A1A2E"/>
        </w:rPr>
        <w:t>bot</w:t>
      </w:r>
      <w:proofErr w:type="spellEnd"/>
      <w:r>
        <w:rPr>
          <w:color w:val="1A1A2E"/>
        </w:rPr>
        <w:t xml:space="preserve"> no fue actualizada para considerar las cartas especiales de forma estratégica; seguía tomando decisiones simples sin priorizar cartas de mayor impacto.</w:t>
      </w:r>
    </w:p>
    <w:p w14:paraId="64175844" w14:textId="77777777" w:rsidR="003755A5" w:rsidRDefault="008325E1">
      <w:pPr>
        <w:pStyle w:val="Prrafodelista"/>
        <w:numPr>
          <w:ilvl w:val="0"/>
          <w:numId w:val="2"/>
        </w:numPr>
        <w:spacing w:before="50" w:after="50" w:line="290" w:lineRule="auto"/>
        <w:jc w:val="both"/>
      </w:pPr>
      <w:r>
        <w:rPr>
          <w:color w:val="1A1A2E"/>
        </w:rPr>
        <w:t>El UML fue actualizado al final del sprint, pero habría sido más útil mantener</w:t>
      </w:r>
      <w:r>
        <w:rPr>
          <w:color w:val="1A1A2E"/>
        </w:rPr>
        <w:t>lo como guía activa desde el inicio de cada ciclo, no solo como registro posterior.</w:t>
      </w:r>
    </w:p>
    <w:p w14:paraId="6EA218B8" w14:textId="77777777" w:rsidR="003755A5" w:rsidRDefault="008325E1">
      <w:pPr>
        <w:spacing w:before="200" w:after="80"/>
      </w:pPr>
      <w:proofErr w:type="gramStart"/>
      <w:r>
        <w:rPr>
          <w:b/>
          <w:bCs/>
          <w:color w:val="2563A8"/>
          <w:sz w:val="23"/>
          <w:szCs w:val="23"/>
        </w:rPr>
        <w:t>✗</w:t>
      </w:r>
      <w:r>
        <w:rPr>
          <w:b/>
          <w:bCs/>
          <w:color w:val="2563A8"/>
          <w:sz w:val="23"/>
          <w:szCs w:val="23"/>
        </w:rPr>
        <w:t xml:space="preserve">  Qué</w:t>
      </w:r>
      <w:proofErr w:type="gramEnd"/>
      <w:r>
        <w:rPr>
          <w:b/>
          <w:bCs/>
          <w:color w:val="2563A8"/>
          <w:sz w:val="23"/>
          <w:szCs w:val="23"/>
        </w:rPr>
        <w:t xml:space="preserve"> falló</w:t>
      </w:r>
    </w:p>
    <w:p w14:paraId="5B9B39E3" w14:textId="77777777" w:rsidR="003755A5" w:rsidRDefault="008325E1">
      <w:pPr>
        <w:pStyle w:val="Prrafodelista"/>
        <w:numPr>
          <w:ilvl w:val="0"/>
          <w:numId w:val="2"/>
        </w:numPr>
        <w:spacing w:before="50" w:after="50" w:line="290" w:lineRule="auto"/>
        <w:jc w:val="both"/>
      </w:pPr>
      <w:r>
        <w:rPr>
          <w:color w:val="1A1A2E"/>
        </w:rPr>
        <w:t>Algunos efectos de las cartas especiales presentaron inconsistencias durante las primeras pruebas. En particular, la carta Reversa no siempre se comportaba correctamente en partidas de dos jugadores, donde su efecto debería equivaler al de un Bloqueo.</w:t>
      </w:r>
    </w:p>
    <w:p w14:paraId="6D089ACB" w14:textId="77777777" w:rsidR="003755A5" w:rsidRDefault="008325E1">
      <w:pPr>
        <w:pStyle w:val="Prrafodelista"/>
        <w:numPr>
          <w:ilvl w:val="0"/>
          <w:numId w:val="2"/>
        </w:numPr>
        <w:spacing w:before="50" w:after="50" w:line="290" w:lineRule="auto"/>
        <w:jc w:val="both"/>
      </w:pPr>
      <w:r>
        <w:rPr>
          <w:color w:val="1A1A2E"/>
        </w:rPr>
        <w:lastRenderedPageBreak/>
        <w:t>El a</w:t>
      </w:r>
      <w:r>
        <w:rPr>
          <w:color w:val="1A1A2E"/>
        </w:rPr>
        <w:t xml:space="preserve">cumulado de responsabilidades en la clase </w:t>
      </w:r>
      <w:proofErr w:type="spellStart"/>
      <w:r>
        <w:rPr>
          <w:color w:val="1A1A2E"/>
        </w:rPr>
        <w:t>Game</w:t>
      </w:r>
      <w:proofErr w:type="spellEnd"/>
      <w:r>
        <w:rPr>
          <w:color w:val="1A1A2E"/>
        </w:rPr>
        <w:t xml:space="preserve"> se volvió más evidente al agregar la lógica de efectos especiales. Esta situación fue reconocida por el equipo, pero no se resolvió durante el sprint por limitaciones de tiempo.</w:t>
      </w:r>
    </w:p>
    <w:p w14:paraId="7E275C12" w14:textId="77777777" w:rsidR="003755A5" w:rsidRDefault="008325E1">
      <w:pPr>
        <w:pStyle w:val="Prrafodelista"/>
        <w:numPr>
          <w:ilvl w:val="0"/>
          <w:numId w:val="2"/>
        </w:numPr>
        <w:spacing w:before="50" w:after="50" w:line="290" w:lineRule="auto"/>
        <w:jc w:val="both"/>
      </w:pPr>
      <w:r>
        <w:rPr>
          <w:color w:val="1A1A2E"/>
        </w:rPr>
        <w:t>No se estableció un proceso for</w:t>
      </w:r>
      <w:r>
        <w:rPr>
          <w:color w:val="1A1A2E"/>
        </w:rPr>
        <w:t>mal de revisión de código antes de integrar cambios al repositorio, lo que en algunos momentos generó conflictos menores que requirieron atención.</w:t>
      </w:r>
    </w:p>
    <w:p w14:paraId="47042855" w14:textId="77777777" w:rsidR="003755A5" w:rsidRDefault="008325E1">
      <w:pPr>
        <w:pStyle w:val="Prrafodelista"/>
        <w:numPr>
          <w:ilvl w:val="0"/>
          <w:numId w:val="2"/>
        </w:numPr>
        <w:spacing w:before="50" w:after="50" w:line="290" w:lineRule="auto"/>
        <w:jc w:val="both"/>
      </w:pPr>
      <w:r>
        <w:rPr>
          <w:color w:val="1A1A2E"/>
        </w:rPr>
        <w:t>La representación en consola de algunos efectos especiales —como el cambio de color al jugar un comodín— no e</w:t>
      </w:r>
      <w:r>
        <w:rPr>
          <w:color w:val="1A1A2E"/>
        </w:rPr>
        <w:t>ra lo suficientemente clara, dificultando la comprensión del estado del juego durante las pruebas.</w:t>
      </w:r>
    </w:p>
    <w:p w14:paraId="058C2038" w14:textId="77777777" w:rsidR="003755A5" w:rsidRDefault="008325E1">
      <w:r>
        <w:br w:type="page"/>
      </w:r>
    </w:p>
    <w:p w14:paraId="6BBCC7ED" w14:textId="77777777" w:rsidR="003755A5" w:rsidRDefault="008325E1">
      <w:pPr>
        <w:pStyle w:val="Ttulo1"/>
      </w:pPr>
      <w:r>
        <w:lastRenderedPageBreak/>
        <w:t>4. Sprint 3 — Refactorización y Mejora Estructural</w:t>
      </w:r>
    </w:p>
    <w:p w14:paraId="444EC928" w14:textId="77777777" w:rsidR="003755A5" w:rsidRDefault="003755A5">
      <w:pPr>
        <w:pBdr>
          <w:bottom w:val="single" w:sz="6" w:space="1" w:color="D0D8E8"/>
        </w:pBdr>
        <w:spacing w:after="160"/>
      </w:pPr>
    </w:p>
    <w:p w14:paraId="1D87D954" w14:textId="77777777" w:rsidR="003755A5" w:rsidRDefault="008325E1">
      <w:pPr>
        <w:spacing w:before="80" w:after="80" w:line="310" w:lineRule="auto"/>
        <w:jc w:val="both"/>
      </w:pPr>
      <w:r>
        <w:rPr>
          <w:color w:val="1A1A2E"/>
        </w:rPr>
        <w:t>El tercer sprint representó la etapa de mayor madurez técnica del proyecto. El foco no estuvo en agrega</w:t>
      </w:r>
      <w:r>
        <w:rPr>
          <w:color w:val="1A1A2E"/>
        </w:rPr>
        <w:t>r nuevas funcionalidades visibles, sino en reestructurar el sistema desde adentro: redistribuir responsabilidades, reducir el acoplamiento y aplicar de manera concreta el principio de responsabilidad única (SRP). Se crearon tres nuevas clases especializada</w:t>
      </w:r>
      <w:r>
        <w:rPr>
          <w:color w:val="1A1A2E"/>
        </w:rPr>
        <w:t xml:space="preserve">s —Player, </w:t>
      </w:r>
      <w:proofErr w:type="spellStart"/>
      <w:r>
        <w:rPr>
          <w:color w:val="1A1A2E"/>
        </w:rPr>
        <w:t>TurnManager</w:t>
      </w:r>
      <w:proofErr w:type="spellEnd"/>
      <w:r>
        <w:rPr>
          <w:color w:val="1A1A2E"/>
        </w:rPr>
        <w:t xml:space="preserve"> y </w:t>
      </w:r>
      <w:proofErr w:type="spellStart"/>
      <w:r>
        <w:rPr>
          <w:color w:val="1A1A2E"/>
        </w:rPr>
        <w:t>RuleEngine</w:t>
      </w:r>
      <w:proofErr w:type="spellEnd"/>
      <w:r>
        <w:rPr>
          <w:color w:val="1A1A2E"/>
        </w:rPr>
        <w:t xml:space="preserve">— que absorbieron la lógica que hasta entonces residía de forma excesiva en </w:t>
      </w:r>
      <w:proofErr w:type="spellStart"/>
      <w:r>
        <w:rPr>
          <w:color w:val="1A1A2E"/>
        </w:rPr>
        <w:t>Game</w:t>
      </w:r>
      <w:proofErr w:type="spellEnd"/>
      <w:r>
        <w:rPr>
          <w:color w:val="1A1A2E"/>
        </w:rPr>
        <w:t xml:space="preserve">. También se mejoró la lógica de los </w:t>
      </w:r>
      <w:proofErr w:type="spellStart"/>
      <w:r>
        <w:rPr>
          <w:color w:val="1A1A2E"/>
        </w:rPr>
        <w:t>bots</w:t>
      </w:r>
      <w:proofErr w:type="spellEnd"/>
      <w:r>
        <w:rPr>
          <w:color w:val="1A1A2E"/>
        </w:rPr>
        <w:t xml:space="preserve">, se actualizó el UML a su versión final y se inició la documentación </w:t>
      </w:r>
      <w:proofErr w:type="spellStart"/>
      <w:r>
        <w:rPr>
          <w:color w:val="1A1A2E"/>
        </w:rPr>
        <w:t>JavaDoc</w:t>
      </w:r>
      <w:proofErr w:type="spellEnd"/>
      <w:r>
        <w:rPr>
          <w:color w:val="1A1A2E"/>
        </w:rPr>
        <w:t xml:space="preserve"> del proyecto.</w:t>
      </w:r>
    </w:p>
    <w:p w14:paraId="7FA91E2A" w14:textId="77777777" w:rsidR="003755A5" w:rsidRDefault="008325E1">
      <w:pPr>
        <w:spacing w:before="200" w:after="80"/>
      </w:pPr>
      <w:proofErr w:type="gramStart"/>
      <w:r>
        <w:rPr>
          <w:b/>
          <w:bCs/>
          <w:color w:val="2563A8"/>
          <w:sz w:val="23"/>
          <w:szCs w:val="23"/>
        </w:rPr>
        <w:t>✓</w:t>
      </w:r>
      <w:r>
        <w:rPr>
          <w:b/>
          <w:bCs/>
          <w:color w:val="2563A8"/>
          <w:sz w:val="23"/>
          <w:szCs w:val="23"/>
        </w:rPr>
        <w:t xml:space="preserve">  Qué</w:t>
      </w:r>
      <w:proofErr w:type="gramEnd"/>
      <w:r>
        <w:rPr>
          <w:b/>
          <w:bCs/>
          <w:color w:val="2563A8"/>
          <w:sz w:val="23"/>
          <w:szCs w:val="23"/>
        </w:rPr>
        <w:t xml:space="preserve"> salió bien</w:t>
      </w:r>
    </w:p>
    <w:p w14:paraId="15F7295F" w14:textId="77777777" w:rsidR="003755A5" w:rsidRDefault="008325E1">
      <w:pPr>
        <w:pStyle w:val="Prrafodelista"/>
        <w:numPr>
          <w:ilvl w:val="0"/>
          <w:numId w:val="2"/>
        </w:numPr>
        <w:spacing w:before="50" w:after="50" w:line="290" w:lineRule="auto"/>
        <w:jc w:val="both"/>
      </w:pPr>
      <w:r>
        <w:rPr>
          <w:color w:val="1A1A2E"/>
        </w:rPr>
        <w:t xml:space="preserve">La refactorización fue exitosa en términos de diseño. La clase </w:t>
      </w:r>
      <w:proofErr w:type="spellStart"/>
      <w:r>
        <w:rPr>
          <w:color w:val="1A1A2E"/>
        </w:rPr>
        <w:t>Game</w:t>
      </w:r>
      <w:proofErr w:type="spellEnd"/>
      <w:r>
        <w:rPr>
          <w:color w:val="1A1A2E"/>
        </w:rPr>
        <w:t xml:space="preserve"> pasó de ser el núcleo absoluto del sistema a un coordinador que delega responsabilidades en Player, </w:t>
      </w:r>
      <w:proofErr w:type="spellStart"/>
      <w:r>
        <w:rPr>
          <w:color w:val="1A1A2E"/>
        </w:rPr>
        <w:t>TurnManager</w:t>
      </w:r>
      <w:proofErr w:type="spellEnd"/>
      <w:r>
        <w:rPr>
          <w:color w:val="1A1A2E"/>
        </w:rPr>
        <w:t xml:space="preserve"> y </w:t>
      </w:r>
      <w:proofErr w:type="spellStart"/>
      <w:r>
        <w:rPr>
          <w:color w:val="1A1A2E"/>
        </w:rPr>
        <w:t>RuleEngine</w:t>
      </w:r>
      <w:proofErr w:type="spellEnd"/>
      <w:r>
        <w:rPr>
          <w:color w:val="1A1A2E"/>
        </w:rPr>
        <w:t>. El resultado fue un código más limpio, más f</w:t>
      </w:r>
      <w:r>
        <w:rPr>
          <w:color w:val="1A1A2E"/>
        </w:rPr>
        <w:t>ácil de leer y con mayor claridad conceptual.</w:t>
      </w:r>
    </w:p>
    <w:p w14:paraId="45FADB95" w14:textId="77777777" w:rsidR="003755A5" w:rsidRDefault="008325E1">
      <w:pPr>
        <w:pStyle w:val="Prrafodelista"/>
        <w:numPr>
          <w:ilvl w:val="0"/>
          <w:numId w:val="2"/>
        </w:numPr>
        <w:spacing w:before="50" w:after="50" w:line="290" w:lineRule="auto"/>
        <w:jc w:val="both"/>
      </w:pPr>
      <w:r>
        <w:rPr>
          <w:color w:val="1A1A2E"/>
        </w:rPr>
        <w:t xml:space="preserve">La creación de </w:t>
      </w:r>
      <w:proofErr w:type="spellStart"/>
      <w:r>
        <w:rPr>
          <w:color w:val="1A1A2E"/>
        </w:rPr>
        <w:t>TurnManager</w:t>
      </w:r>
      <w:proofErr w:type="spellEnd"/>
      <w:r>
        <w:rPr>
          <w:color w:val="1A1A2E"/>
        </w:rPr>
        <w:t xml:space="preserve"> permitió gestionar el flujo de turnos de forma centralizada. A partir de esta clase, el soporte para múltiples jugadores y la inversión del orden de juego quedaron correctamente imple</w:t>
      </w:r>
      <w:r>
        <w:rPr>
          <w:color w:val="1A1A2E"/>
        </w:rPr>
        <w:t>mentados.</w:t>
      </w:r>
    </w:p>
    <w:p w14:paraId="43C6B434" w14:textId="77777777" w:rsidR="003755A5" w:rsidRDefault="008325E1">
      <w:pPr>
        <w:pStyle w:val="Prrafodelista"/>
        <w:numPr>
          <w:ilvl w:val="0"/>
          <w:numId w:val="2"/>
        </w:numPr>
        <w:spacing w:before="50" w:after="50" w:line="290" w:lineRule="auto"/>
        <w:jc w:val="both"/>
      </w:pPr>
      <w:proofErr w:type="spellStart"/>
      <w:r>
        <w:rPr>
          <w:color w:val="1A1A2E"/>
        </w:rPr>
        <w:t>RuleEngine</w:t>
      </w:r>
      <w:proofErr w:type="spellEnd"/>
      <w:r>
        <w:rPr>
          <w:color w:val="1A1A2E"/>
        </w:rPr>
        <w:t xml:space="preserve"> centralizó toda la lógica de validación de jugadas y aplicación de efectos especiales, eliminando código disperso que antes vivía en distintas partes de </w:t>
      </w:r>
      <w:proofErr w:type="spellStart"/>
      <w:r>
        <w:rPr>
          <w:color w:val="1A1A2E"/>
        </w:rPr>
        <w:t>Game</w:t>
      </w:r>
      <w:proofErr w:type="spellEnd"/>
      <w:r>
        <w:rPr>
          <w:color w:val="1A1A2E"/>
        </w:rPr>
        <w:t>. Esto también facilitó la corrección de inconsistencias del sprint anterior.</w:t>
      </w:r>
    </w:p>
    <w:p w14:paraId="38FBF6E6" w14:textId="77777777" w:rsidR="003755A5" w:rsidRDefault="008325E1">
      <w:pPr>
        <w:pStyle w:val="Prrafodelista"/>
        <w:numPr>
          <w:ilvl w:val="0"/>
          <w:numId w:val="2"/>
        </w:numPr>
        <w:spacing w:before="50" w:after="50" w:line="290" w:lineRule="auto"/>
        <w:jc w:val="both"/>
      </w:pPr>
      <w:r>
        <w:rPr>
          <w:color w:val="1A1A2E"/>
        </w:rPr>
        <w:t xml:space="preserve">La clase Player simplificó el manejo de jugadores al encapsular su información y acciones. Su atributo </w:t>
      </w:r>
      <w:proofErr w:type="spellStart"/>
      <w:r>
        <w:rPr>
          <w:color w:val="1A1A2E"/>
        </w:rPr>
        <w:t>esBot</w:t>
      </w:r>
      <w:proofErr w:type="spellEnd"/>
      <w:r>
        <w:rPr>
          <w:color w:val="1A1A2E"/>
        </w:rPr>
        <w:t xml:space="preserve"> permitió unificar el tratamiento de jugadores humanos y </w:t>
      </w:r>
      <w:proofErr w:type="spellStart"/>
      <w:r>
        <w:rPr>
          <w:color w:val="1A1A2E"/>
        </w:rPr>
        <w:t>bots</w:t>
      </w:r>
      <w:proofErr w:type="spellEnd"/>
      <w:r>
        <w:rPr>
          <w:color w:val="1A1A2E"/>
        </w:rPr>
        <w:t xml:space="preserve"> bajo una misma abstracción.</w:t>
      </w:r>
    </w:p>
    <w:p w14:paraId="353B9E63" w14:textId="77777777" w:rsidR="003755A5" w:rsidRDefault="008325E1">
      <w:pPr>
        <w:pStyle w:val="Prrafodelista"/>
        <w:numPr>
          <w:ilvl w:val="0"/>
          <w:numId w:val="2"/>
        </w:numPr>
        <w:spacing w:before="50" w:after="50" w:line="290" w:lineRule="auto"/>
        <w:jc w:val="both"/>
      </w:pPr>
      <w:r>
        <w:rPr>
          <w:color w:val="1A1A2E"/>
        </w:rPr>
        <w:t>La actualización del UML final fue completa y precisa, ref</w:t>
      </w:r>
      <w:r>
        <w:rPr>
          <w:color w:val="1A1A2E"/>
        </w:rPr>
        <w:t>lejando fielmente la nueva arquitectura. Contar con esa documentación visual representó un cierre ordenado del trabajo técnico.</w:t>
      </w:r>
    </w:p>
    <w:p w14:paraId="4B3804B8" w14:textId="77777777" w:rsidR="003755A5" w:rsidRDefault="008325E1">
      <w:pPr>
        <w:pStyle w:val="Prrafodelista"/>
        <w:numPr>
          <w:ilvl w:val="0"/>
          <w:numId w:val="2"/>
        </w:numPr>
        <w:spacing w:before="50" w:after="50" w:line="290" w:lineRule="auto"/>
        <w:jc w:val="both"/>
      </w:pPr>
      <w:r>
        <w:rPr>
          <w:color w:val="1A1A2E"/>
        </w:rPr>
        <w:t xml:space="preserve">La mejora del README aportó claridad sobre la estructura del proyecto, las instrucciones de ejecución y el alcance del sistema, </w:t>
      </w:r>
      <w:r>
        <w:rPr>
          <w:color w:val="1A1A2E"/>
        </w:rPr>
        <w:t>facilitando la comprensión del repositorio para cualquier persona externa.</w:t>
      </w:r>
    </w:p>
    <w:p w14:paraId="3F19EEFF" w14:textId="77777777" w:rsidR="003755A5" w:rsidRDefault="008325E1">
      <w:pPr>
        <w:pStyle w:val="Prrafodelista"/>
        <w:numPr>
          <w:ilvl w:val="0"/>
          <w:numId w:val="2"/>
        </w:numPr>
        <w:spacing w:before="50" w:after="50" w:line="290" w:lineRule="auto"/>
        <w:jc w:val="both"/>
      </w:pPr>
      <w:r>
        <w:rPr>
          <w:color w:val="1A1A2E"/>
        </w:rPr>
        <w:t xml:space="preserve">La lógica de los </w:t>
      </w:r>
      <w:proofErr w:type="spellStart"/>
      <w:r>
        <w:rPr>
          <w:color w:val="1A1A2E"/>
        </w:rPr>
        <w:t>bots</w:t>
      </w:r>
      <w:proofErr w:type="spellEnd"/>
      <w:r>
        <w:rPr>
          <w:color w:val="1A1A2E"/>
        </w:rPr>
        <w:t xml:space="preserve"> fue revisada y mejorada: en esta versión priorizan cartas especiales en situaciones estratégicas, haciendo las partidas más interesantes.</w:t>
      </w:r>
    </w:p>
    <w:p w14:paraId="60F2728B" w14:textId="77777777" w:rsidR="003755A5" w:rsidRDefault="008325E1">
      <w:pPr>
        <w:spacing w:before="200" w:after="80"/>
      </w:pPr>
      <w:proofErr w:type="gramStart"/>
      <w:r>
        <w:rPr>
          <w:b/>
          <w:bCs/>
          <w:color w:val="2563A8"/>
          <w:sz w:val="23"/>
          <w:szCs w:val="23"/>
        </w:rPr>
        <w:t>△  Qué</w:t>
      </w:r>
      <w:proofErr w:type="gramEnd"/>
      <w:r>
        <w:rPr>
          <w:b/>
          <w:bCs/>
          <w:color w:val="2563A8"/>
          <w:sz w:val="23"/>
          <w:szCs w:val="23"/>
        </w:rPr>
        <w:t xml:space="preserve"> se puede mejor</w:t>
      </w:r>
      <w:r>
        <w:rPr>
          <w:b/>
          <w:bCs/>
          <w:color w:val="2563A8"/>
          <w:sz w:val="23"/>
          <w:szCs w:val="23"/>
        </w:rPr>
        <w:t>ar</w:t>
      </w:r>
    </w:p>
    <w:p w14:paraId="50212A64" w14:textId="77777777" w:rsidR="003755A5" w:rsidRDefault="008325E1">
      <w:pPr>
        <w:pStyle w:val="Prrafodelista"/>
        <w:numPr>
          <w:ilvl w:val="0"/>
          <w:numId w:val="2"/>
        </w:numPr>
        <w:spacing w:before="50" w:after="50" w:line="290" w:lineRule="auto"/>
        <w:jc w:val="both"/>
      </w:pPr>
      <w:r>
        <w:rPr>
          <w:color w:val="1A1A2E"/>
        </w:rPr>
        <w:t xml:space="preserve">La documentación </w:t>
      </w:r>
      <w:proofErr w:type="spellStart"/>
      <w:r>
        <w:rPr>
          <w:color w:val="1A1A2E"/>
        </w:rPr>
        <w:t>JavaDoc</w:t>
      </w:r>
      <w:proofErr w:type="spellEnd"/>
      <w:r>
        <w:rPr>
          <w:color w:val="1A1A2E"/>
        </w:rPr>
        <w:t xml:space="preserve"> se inició durante este sprint, pero no logró cubrir todos los métodos relevantes. Completarla de forma integral habría sido el cierre ideal para el proyecto.</w:t>
      </w:r>
    </w:p>
    <w:p w14:paraId="23642DC0" w14:textId="77777777" w:rsidR="003755A5" w:rsidRDefault="008325E1">
      <w:pPr>
        <w:pStyle w:val="Prrafodelista"/>
        <w:numPr>
          <w:ilvl w:val="0"/>
          <w:numId w:val="2"/>
        </w:numPr>
        <w:spacing w:before="50" w:after="50" w:line="290" w:lineRule="auto"/>
        <w:jc w:val="both"/>
      </w:pPr>
      <w:r>
        <w:rPr>
          <w:color w:val="1A1A2E"/>
        </w:rPr>
        <w:t xml:space="preserve">La lógica de los </w:t>
      </w:r>
      <w:proofErr w:type="spellStart"/>
      <w:r>
        <w:rPr>
          <w:color w:val="1A1A2E"/>
        </w:rPr>
        <w:t>bots</w:t>
      </w:r>
      <w:proofErr w:type="spellEnd"/>
      <w:r>
        <w:rPr>
          <w:color w:val="1A1A2E"/>
        </w:rPr>
        <w:t>, aunque mejorada, sigue siendo determinista y pr</w:t>
      </w:r>
      <w:r>
        <w:rPr>
          <w:color w:val="1A1A2E"/>
        </w:rPr>
        <w:t>edecible. Incorporar un nivel básico de aleatoriedad controlada o estrategia adaptativa haría los oponentes más desafiantes.</w:t>
      </w:r>
    </w:p>
    <w:p w14:paraId="553BD60C" w14:textId="77777777" w:rsidR="003755A5" w:rsidRDefault="008325E1">
      <w:pPr>
        <w:pStyle w:val="Prrafodelista"/>
        <w:numPr>
          <w:ilvl w:val="0"/>
          <w:numId w:val="2"/>
        </w:numPr>
        <w:spacing w:before="50" w:after="50" w:line="290" w:lineRule="auto"/>
        <w:jc w:val="both"/>
      </w:pPr>
      <w:r>
        <w:rPr>
          <w:color w:val="1A1A2E"/>
        </w:rPr>
        <w:lastRenderedPageBreak/>
        <w:t xml:space="preserve">El sistema no cuenta con pruebas unitarias automatizadas. Aunque las pruebas manuales fueron suficientes, una suite con </w:t>
      </w:r>
      <w:proofErr w:type="spellStart"/>
      <w:r>
        <w:rPr>
          <w:color w:val="1A1A2E"/>
        </w:rPr>
        <w:t>JUnit</w:t>
      </w:r>
      <w:proofErr w:type="spellEnd"/>
      <w:r>
        <w:rPr>
          <w:color w:val="1A1A2E"/>
        </w:rPr>
        <w:t xml:space="preserve"> habrí</w:t>
      </w:r>
      <w:r>
        <w:rPr>
          <w:color w:val="1A1A2E"/>
        </w:rPr>
        <w:t>a dado mayor solidez al proceso de refactorización.</w:t>
      </w:r>
    </w:p>
    <w:p w14:paraId="738F6625" w14:textId="77777777" w:rsidR="003755A5" w:rsidRDefault="008325E1">
      <w:pPr>
        <w:pStyle w:val="Prrafodelista"/>
        <w:numPr>
          <w:ilvl w:val="0"/>
          <w:numId w:val="2"/>
        </w:numPr>
        <w:spacing w:before="50" w:after="50" w:line="290" w:lineRule="auto"/>
        <w:jc w:val="both"/>
      </w:pPr>
      <w:r>
        <w:rPr>
          <w:color w:val="1A1A2E"/>
        </w:rPr>
        <w:t>El tiempo disponible no permitió cubrir todos los escenarios de borde posibles, como el agotamiento completo del mazo durante una partida larga.</w:t>
      </w:r>
    </w:p>
    <w:p w14:paraId="5F4E86D6" w14:textId="77777777" w:rsidR="003755A5" w:rsidRDefault="008325E1">
      <w:pPr>
        <w:spacing w:before="200" w:after="80"/>
      </w:pPr>
      <w:proofErr w:type="gramStart"/>
      <w:r>
        <w:rPr>
          <w:b/>
          <w:bCs/>
          <w:color w:val="2563A8"/>
          <w:sz w:val="23"/>
          <w:szCs w:val="23"/>
        </w:rPr>
        <w:t>✗</w:t>
      </w:r>
      <w:r>
        <w:rPr>
          <w:b/>
          <w:bCs/>
          <w:color w:val="2563A8"/>
          <w:sz w:val="23"/>
          <w:szCs w:val="23"/>
        </w:rPr>
        <w:t xml:space="preserve">  Qué</w:t>
      </w:r>
      <w:proofErr w:type="gramEnd"/>
      <w:r>
        <w:rPr>
          <w:b/>
          <w:bCs/>
          <w:color w:val="2563A8"/>
          <w:sz w:val="23"/>
          <w:szCs w:val="23"/>
        </w:rPr>
        <w:t xml:space="preserve"> falló</w:t>
      </w:r>
    </w:p>
    <w:p w14:paraId="6297A112" w14:textId="77777777" w:rsidR="003755A5" w:rsidRDefault="008325E1">
      <w:pPr>
        <w:pStyle w:val="Prrafodelista"/>
        <w:numPr>
          <w:ilvl w:val="0"/>
          <w:numId w:val="2"/>
        </w:numPr>
        <w:spacing w:before="50" w:after="50" w:line="290" w:lineRule="auto"/>
        <w:jc w:val="both"/>
      </w:pPr>
      <w:r>
        <w:rPr>
          <w:color w:val="1A1A2E"/>
        </w:rPr>
        <w:t>La magnitud de la refactorización fue subestim</w:t>
      </w:r>
      <w:r>
        <w:rPr>
          <w:color w:val="1A1A2E"/>
        </w:rPr>
        <w:t>ada en la planificación inicial del sprint. Reestructurar el código sin romper el funcionamiento del sistema requirió más tiempo del previsto, reduciendo el margen para otras tareas.</w:t>
      </w:r>
    </w:p>
    <w:p w14:paraId="6E0B2DDE" w14:textId="77777777" w:rsidR="003755A5" w:rsidRDefault="008325E1">
      <w:pPr>
        <w:pStyle w:val="Prrafodelista"/>
        <w:numPr>
          <w:ilvl w:val="0"/>
          <w:numId w:val="2"/>
        </w:numPr>
        <w:spacing w:before="50" w:after="50" w:line="290" w:lineRule="auto"/>
        <w:jc w:val="both"/>
      </w:pPr>
      <w:r>
        <w:rPr>
          <w:color w:val="1A1A2E"/>
        </w:rPr>
        <w:t xml:space="preserve">Algunos </w:t>
      </w:r>
      <w:proofErr w:type="spellStart"/>
      <w:r>
        <w:rPr>
          <w:color w:val="1A1A2E"/>
        </w:rPr>
        <w:t>commits</w:t>
      </w:r>
      <w:proofErr w:type="spellEnd"/>
      <w:r>
        <w:rPr>
          <w:color w:val="1A1A2E"/>
        </w:rPr>
        <w:t xml:space="preserve"> del sprint no fueron lo suficientemente descriptivos, lo </w:t>
      </w:r>
      <w:r>
        <w:rPr>
          <w:color w:val="1A1A2E"/>
        </w:rPr>
        <w:t>que dificultó reconstruir cronológicamente el historial de cambios más granular durante la refactorización.</w:t>
      </w:r>
    </w:p>
    <w:p w14:paraId="3DEB80EE" w14:textId="77777777" w:rsidR="003755A5" w:rsidRDefault="008325E1">
      <w:pPr>
        <w:pStyle w:val="Prrafodelista"/>
        <w:numPr>
          <w:ilvl w:val="0"/>
          <w:numId w:val="2"/>
        </w:numPr>
        <w:spacing w:before="50" w:after="50" w:line="290" w:lineRule="auto"/>
        <w:jc w:val="both"/>
      </w:pPr>
      <w:r>
        <w:rPr>
          <w:color w:val="1A1A2E"/>
        </w:rPr>
        <w:t xml:space="preserve">La documentación </w:t>
      </w:r>
      <w:proofErr w:type="spellStart"/>
      <w:r>
        <w:rPr>
          <w:color w:val="1A1A2E"/>
        </w:rPr>
        <w:t>JavaDoc</w:t>
      </w:r>
      <w:proofErr w:type="spellEnd"/>
      <w:r>
        <w:rPr>
          <w:color w:val="1A1A2E"/>
        </w:rPr>
        <w:t xml:space="preserve"> comenzó tarde dentro del sprint, resultando en una cobertura incompleta. Este elemento, si bien no es funcional, forma part</w:t>
      </w:r>
      <w:r>
        <w:rPr>
          <w:color w:val="1A1A2E"/>
        </w:rPr>
        <w:t>e de la calidad técnica del proyecto.</w:t>
      </w:r>
    </w:p>
    <w:p w14:paraId="0EBDF7DD" w14:textId="77777777" w:rsidR="003755A5" w:rsidRDefault="008325E1">
      <w:pPr>
        <w:pStyle w:val="Prrafodelista"/>
        <w:numPr>
          <w:ilvl w:val="0"/>
          <w:numId w:val="2"/>
        </w:numPr>
        <w:spacing w:before="50" w:after="50" w:line="290" w:lineRule="auto"/>
        <w:jc w:val="both"/>
      </w:pPr>
      <w:r>
        <w:rPr>
          <w:color w:val="1A1A2E"/>
        </w:rPr>
        <w:t>La coordinación durante la refactorización fue más compleja de lo esperado: los cambios en una clase afectaban directamente otras partes del sistema, generando conflictos de integración que requirieron resolución conju</w:t>
      </w:r>
      <w:r>
        <w:rPr>
          <w:color w:val="1A1A2E"/>
        </w:rPr>
        <w:t>nta.</w:t>
      </w:r>
    </w:p>
    <w:p w14:paraId="28DAA51D" w14:textId="77777777" w:rsidR="003755A5" w:rsidRDefault="008325E1">
      <w:r>
        <w:br w:type="page"/>
      </w:r>
    </w:p>
    <w:p w14:paraId="66FD1C7B" w14:textId="77777777" w:rsidR="003755A5" w:rsidRDefault="008325E1">
      <w:pPr>
        <w:pStyle w:val="Ttulo1"/>
      </w:pPr>
      <w:r>
        <w:lastRenderedPageBreak/>
        <w:t>5. Participación y Desempeño del Equipo</w:t>
      </w:r>
    </w:p>
    <w:p w14:paraId="173A7773" w14:textId="77777777" w:rsidR="003755A5" w:rsidRDefault="003755A5">
      <w:pPr>
        <w:pBdr>
          <w:bottom w:val="single" w:sz="6" w:space="1" w:color="D0D8E8"/>
        </w:pBdr>
        <w:spacing w:after="160"/>
      </w:pPr>
    </w:p>
    <w:p w14:paraId="3905254F" w14:textId="73F374B0" w:rsidR="003755A5" w:rsidRDefault="008325E1">
      <w:pPr>
        <w:spacing w:before="80" w:after="80" w:line="310" w:lineRule="auto"/>
        <w:jc w:val="both"/>
      </w:pPr>
      <w:r>
        <w:rPr>
          <w:color w:val="1A1A2E"/>
        </w:rPr>
        <w:t xml:space="preserve">A lo largo del proyecto, cada integrante asumió un rol diferenciado que contribuyó al avance del sistema de forma complementaria. A </w:t>
      </w:r>
      <w:r w:rsidR="004C1F02">
        <w:rPr>
          <w:color w:val="1A1A2E"/>
        </w:rPr>
        <w:t>continuación,</w:t>
      </w:r>
      <w:r>
        <w:rPr>
          <w:color w:val="1A1A2E"/>
        </w:rPr>
        <w:t xml:space="preserve"> se describe el desempeño individual de cada miembro, destacando</w:t>
      </w:r>
      <w:r>
        <w:rPr>
          <w:color w:val="1A1A2E"/>
        </w:rPr>
        <w:t xml:space="preserve"> sus aportaciones concretas dentro del equipo.</w:t>
      </w:r>
    </w:p>
    <w:p w14:paraId="157519D3" w14:textId="77777777" w:rsidR="003755A5" w:rsidRDefault="003755A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3755A5" w14:paraId="00FC8F5D" w14:textId="77777777">
        <w:tblPrEx>
          <w:tblCellMar>
            <w:top w:w="0" w:type="dxa"/>
            <w:bottom w:w="0" w:type="dxa"/>
          </w:tblCellMar>
        </w:tblPrEx>
        <w:tc>
          <w:tcPr>
            <w:tcW w:w="2600" w:type="dxa"/>
            <w:tcBorders>
              <w:top w:val="single" w:sz="6" w:space="0" w:color="2563A8"/>
              <w:left w:val="none" w:sz="0" w:space="0" w:color="FFFFFF"/>
              <w:bottom w:val="single" w:sz="4" w:space="0" w:color="D0D8E8"/>
              <w:right w:val="none" w:sz="0" w:space="0" w:color="FFFFFF"/>
            </w:tcBorders>
            <w:shd w:val="clear" w:color="auto" w:fill="FFFFFF"/>
            <w:tcMar>
              <w:top w:w="80" w:type="dxa"/>
              <w:left w:w="100" w:type="dxa"/>
              <w:bottom w:w="80" w:type="dxa"/>
              <w:right w:w="100" w:type="dxa"/>
            </w:tcMar>
          </w:tcPr>
          <w:p w14:paraId="486C6A20" w14:textId="77777777" w:rsidR="003755A5" w:rsidRDefault="008325E1">
            <w:r>
              <w:rPr>
                <w:b/>
                <w:bCs/>
                <w:color w:val="2563A8"/>
                <w:sz w:val="20"/>
                <w:szCs w:val="20"/>
              </w:rPr>
              <w:t>Integrante</w:t>
            </w:r>
          </w:p>
        </w:tc>
        <w:tc>
          <w:tcPr>
            <w:tcW w:w="1800" w:type="dxa"/>
            <w:tcBorders>
              <w:top w:val="single" w:sz="6" w:space="0" w:color="2563A8"/>
              <w:left w:val="none" w:sz="0" w:space="0" w:color="FFFFFF"/>
              <w:bottom w:val="single" w:sz="4" w:space="0" w:color="D0D8E8"/>
              <w:right w:val="none" w:sz="0" w:space="0" w:color="FFFFFF"/>
            </w:tcBorders>
            <w:shd w:val="clear" w:color="auto" w:fill="FFFFFF"/>
            <w:tcMar>
              <w:top w:w="80" w:type="dxa"/>
              <w:left w:w="100" w:type="dxa"/>
              <w:bottom w:w="80" w:type="dxa"/>
              <w:right w:w="100" w:type="dxa"/>
            </w:tcMar>
          </w:tcPr>
          <w:p w14:paraId="0230297E" w14:textId="77777777" w:rsidR="003755A5" w:rsidRDefault="008325E1">
            <w:r>
              <w:rPr>
                <w:b/>
                <w:bCs/>
                <w:color w:val="2563A8"/>
                <w:sz w:val="20"/>
                <w:szCs w:val="20"/>
              </w:rPr>
              <w:t>Rol</w:t>
            </w:r>
          </w:p>
        </w:tc>
        <w:tc>
          <w:tcPr>
            <w:tcW w:w="4960" w:type="dxa"/>
            <w:tcBorders>
              <w:top w:val="single" w:sz="6" w:space="0" w:color="2563A8"/>
              <w:left w:val="none" w:sz="0" w:space="0" w:color="FFFFFF"/>
              <w:bottom w:val="single" w:sz="4" w:space="0" w:color="D0D8E8"/>
              <w:right w:val="none" w:sz="0" w:space="0" w:color="FFFFFF"/>
            </w:tcBorders>
            <w:shd w:val="clear" w:color="auto" w:fill="FFFFFF"/>
            <w:tcMar>
              <w:top w:w="80" w:type="dxa"/>
              <w:left w:w="100" w:type="dxa"/>
              <w:bottom w:w="80" w:type="dxa"/>
              <w:right w:w="100" w:type="dxa"/>
            </w:tcMar>
          </w:tcPr>
          <w:p w14:paraId="0CB46E6A" w14:textId="77777777" w:rsidR="003755A5" w:rsidRDefault="008325E1">
            <w:r>
              <w:rPr>
                <w:b/>
                <w:bCs/>
                <w:color w:val="2563A8"/>
                <w:sz w:val="20"/>
                <w:szCs w:val="20"/>
              </w:rPr>
              <w:t>Contribución destacada</w:t>
            </w:r>
          </w:p>
        </w:tc>
      </w:tr>
      <w:tr w:rsidR="003755A5" w14:paraId="78708353" w14:textId="77777777">
        <w:tblPrEx>
          <w:tblCellMar>
            <w:top w:w="0" w:type="dxa"/>
            <w:bottom w:w="0" w:type="dxa"/>
          </w:tblCellMar>
        </w:tblPrEx>
        <w:tc>
          <w:tcPr>
            <w:tcW w:w="2600" w:type="dxa"/>
            <w:tcBorders>
              <w:top w:val="none" w:sz="0" w:space="0" w:color="FFFFFF"/>
              <w:left w:val="none" w:sz="0" w:space="0" w:color="FFFFFF"/>
              <w:bottom w:val="single" w:sz="2" w:space="0" w:color="D0D8E8"/>
              <w:right w:val="none" w:sz="0" w:space="0" w:color="FFFFFF"/>
            </w:tcBorders>
            <w:shd w:val="clear" w:color="auto" w:fill="FFFFFF"/>
            <w:tcMar>
              <w:top w:w="100" w:type="dxa"/>
              <w:left w:w="100" w:type="dxa"/>
              <w:bottom w:w="100" w:type="dxa"/>
              <w:right w:w="100" w:type="dxa"/>
            </w:tcMar>
          </w:tcPr>
          <w:p w14:paraId="74148564" w14:textId="77777777" w:rsidR="003755A5" w:rsidRDefault="008325E1">
            <w:r>
              <w:rPr>
                <w:b/>
                <w:bCs/>
                <w:color w:val="1A1A2E"/>
                <w:sz w:val="21"/>
                <w:szCs w:val="21"/>
              </w:rPr>
              <w:t xml:space="preserve">Garduño </w:t>
            </w:r>
            <w:proofErr w:type="spellStart"/>
            <w:r>
              <w:rPr>
                <w:b/>
                <w:bCs/>
                <w:color w:val="1A1A2E"/>
                <w:sz w:val="21"/>
                <w:szCs w:val="21"/>
              </w:rPr>
              <w:t>GuzmánLuis</w:t>
            </w:r>
            <w:proofErr w:type="spellEnd"/>
            <w:r>
              <w:rPr>
                <w:b/>
                <w:bCs/>
                <w:color w:val="1A1A2E"/>
                <w:sz w:val="21"/>
                <w:szCs w:val="21"/>
              </w:rPr>
              <w:t xml:space="preserve"> Enrique</w:t>
            </w:r>
          </w:p>
        </w:tc>
        <w:tc>
          <w:tcPr>
            <w:tcW w:w="1800" w:type="dxa"/>
            <w:tcBorders>
              <w:top w:val="none" w:sz="0" w:space="0" w:color="FFFFFF"/>
              <w:left w:val="none" w:sz="0" w:space="0" w:color="FFFFFF"/>
              <w:bottom w:val="single" w:sz="2" w:space="0" w:color="D0D8E8"/>
              <w:right w:val="none" w:sz="0" w:space="0" w:color="FFFFFF"/>
            </w:tcBorders>
            <w:shd w:val="clear" w:color="auto" w:fill="FFFFFF"/>
            <w:tcMar>
              <w:top w:w="100" w:type="dxa"/>
              <w:left w:w="100" w:type="dxa"/>
              <w:bottom w:w="100" w:type="dxa"/>
              <w:right w:w="100" w:type="dxa"/>
            </w:tcMar>
          </w:tcPr>
          <w:p w14:paraId="524E3B20" w14:textId="77777777" w:rsidR="003755A5" w:rsidRDefault="008325E1">
            <w:r>
              <w:rPr>
                <w:color w:val="2563A8"/>
                <w:sz w:val="21"/>
                <w:szCs w:val="21"/>
              </w:rPr>
              <w:t>Documentador</w:t>
            </w:r>
          </w:p>
        </w:tc>
        <w:tc>
          <w:tcPr>
            <w:tcW w:w="4960" w:type="dxa"/>
            <w:tcBorders>
              <w:top w:val="none" w:sz="0" w:space="0" w:color="FFFFFF"/>
              <w:left w:val="none" w:sz="0" w:space="0" w:color="FFFFFF"/>
              <w:bottom w:val="single" w:sz="2" w:space="0" w:color="D0D8E8"/>
              <w:right w:val="none" w:sz="0" w:space="0" w:color="FFFFFF"/>
            </w:tcBorders>
            <w:shd w:val="clear" w:color="auto" w:fill="FFFFFF"/>
            <w:tcMar>
              <w:top w:w="100" w:type="dxa"/>
              <w:left w:w="100" w:type="dxa"/>
              <w:bottom w:w="100" w:type="dxa"/>
              <w:right w:w="100" w:type="dxa"/>
            </w:tcMar>
          </w:tcPr>
          <w:p w14:paraId="1E3F2B65" w14:textId="77777777" w:rsidR="003755A5" w:rsidRDefault="008325E1">
            <w:pPr>
              <w:spacing w:line="280" w:lineRule="auto"/>
              <w:jc w:val="both"/>
            </w:pPr>
            <w:r>
              <w:rPr>
                <w:color w:val="1A1A2E"/>
                <w:sz w:val="21"/>
                <w:szCs w:val="21"/>
              </w:rPr>
              <w:t xml:space="preserve">Mantuvo la documentación técnica actualizada y organizada en todo momento. Redactó y actualizó el README, elaboró los diagramas UML en sus distintas versiones y gestionó la estructura del repositorio en GitHub. Su trabajo garantizó que el proyecto siempre </w:t>
            </w:r>
            <w:r>
              <w:rPr>
                <w:color w:val="1A1A2E"/>
                <w:sz w:val="21"/>
                <w:szCs w:val="21"/>
              </w:rPr>
              <w:t>contara con una referencia clara de su arquitectura y estado.</w:t>
            </w:r>
          </w:p>
        </w:tc>
      </w:tr>
      <w:tr w:rsidR="003755A5" w14:paraId="492DAE6F" w14:textId="77777777">
        <w:tblPrEx>
          <w:tblCellMar>
            <w:top w:w="0" w:type="dxa"/>
            <w:bottom w:w="0" w:type="dxa"/>
          </w:tblCellMar>
        </w:tblPrEx>
        <w:tc>
          <w:tcPr>
            <w:tcW w:w="2600" w:type="dxa"/>
            <w:tcBorders>
              <w:top w:val="none" w:sz="0" w:space="0" w:color="FFFFFF"/>
              <w:left w:val="none" w:sz="0" w:space="0" w:color="FFFFFF"/>
              <w:bottom w:val="single" w:sz="2" w:space="0" w:color="D0D8E8"/>
              <w:right w:val="none" w:sz="0" w:space="0" w:color="FFFFFF"/>
            </w:tcBorders>
            <w:shd w:val="clear" w:color="auto" w:fill="F7F9FC"/>
            <w:tcMar>
              <w:top w:w="100" w:type="dxa"/>
              <w:left w:w="100" w:type="dxa"/>
              <w:bottom w:w="100" w:type="dxa"/>
              <w:right w:w="100" w:type="dxa"/>
            </w:tcMar>
          </w:tcPr>
          <w:p w14:paraId="0F6B0BDB" w14:textId="77777777" w:rsidR="003755A5" w:rsidRDefault="008325E1">
            <w:r>
              <w:rPr>
                <w:b/>
                <w:bCs/>
                <w:color w:val="1A1A2E"/>
                <w:sz w:val="21"/>
                <w:szCs w:val="21"/>
              </w:rPr>
              <w:t xml:space="preserve">Barragán </w:t>
            </w:r>
            <w:proofErr w:type="spellStart"/>
            <w:r>
              <w:rPr>
                <w:b/>
                <w:bCs/>
                <w:color w:val="1A1A2E"/>
                <w:sz w:val="21"/>
                <w:szCs w:val="21"/>
              </w:rPr>
              <w:t>HernándezFara</w:t>
            </w:r>
            <w:proofErr w:type="spellEnd"/>
            <w:r>
              <w:rPr>
                <w:b/>
                <w:bCs/>
                <w:color w:val="1A1A2E"/>
                <w:sz w:val="21"/>
                <w:szCs w:val="21"/>
              </w:rPr>
              <w:t xml:space="preserve"> </w:t>
            </w:r>
            <w:proofErr w:type="spellStart"/>
            <w:r>
              <w:rPr>
                <w:b/>
                <w:bCs/>
                <w:color w:val="1A1A2E"/>
                <w:sz w:val="21"/>
                <w:szCs w:val="21"/>
              </w:rPr>
              <w:t>Yosselin</w:t>
            </w:r>
            <w:proofErr w:type="spellEnd"/>
          </w:p>
        </w:tc>
        <w:tc>
          <w:tcPr>
            <w:tcW w:w="1800" w:type="dxa"/>
            <w:tcBorders>
              <w:top w:val="none" w:sz="0" w:space="0" w:color="FFFFFF"/>
              <w:left w:val="none" w:sz="0" w:space="0" w:color="FFFFFF"/>
              <w:bottom w:val="single" w:sz="2" w:space="0" w:color="D0D8E8"/>
              <w:right w:val="none" w:sz="0" w:space="0" w:color="FFFFFF"/>
            </w:tcBorders>
            <w:shd w:val="clear" w:color="auto" w:fill="F7F9FC"/>
            <w:tcMar>
              <w:top w:w="100" w:type="dxa"/>
              <w:left w:w="100" w:type="dxa"/>
              <w:bottom w:w="100" w:type="dxa"/>
              <w:right w:w="100" w:type="dxa"/>
            </w:tcMar>
          </w:tcPr>
          <w:p w14:paraId="18B2780C" w14:textId="77777777" w:rsidR="003755A5" w:rsidRDefault="008325E1">
            <w:r>
              <w:rPr>
                <w:color w:val="2563A8"/>
                <w:sz w:val="21"/>
                <w:szCs w:val="21"/>
              </w:rPr>
              <w:t>Líder técnica e integradora</w:t>
            </w:r>
          </w:p>
        </w:tc>
        <w:tc>
          <w:tcPr>
            <w:tcW w:w="4960" w:type="dxa"/>
            <w:tcBorders>
              <w:top w:val="none" w:sz="0" w:space="0" w:color="FFFFFF"/>
              <w:left w:val="none" w:sz="0" w:space="0" w:color="FFFFFF"/>
              <w:bottom w:val="single" w:sz="2" w:space="0" w:color="D0D8E8"/>
              <w:right w:val="none" w:sz="0" w:space="0" w:color="FFFFFF"/>
            </w:tcBorders>
            <w:shd w:val="clear" w:color="auto" w:fill="F7F9FC"/>
            <w:tcMar>
              <w:top w:w="100" w:type="dxa"/>
              <w:left w:w="100" w:type="dxa"/>
              <w:bottom w:w="100" w:type="dxa"/>
              <w:right w:w="100" w:type="dxa"/>
            </w:tcMar>
          </w:tcPr>
          <w:p w14:paraId="11B433A3" w14:textId="77777777" w:rsidR="003755A5" w:rsidRDefault="008325E1">
            <w:pPr>
              <w:spacing w:line="280" w:lineRule="auto"/>
              <w:jc w:val="both"/>
            </w:pPr>
            <w:r>
              <w:rPr>
                <w:color w:val="1A1A2E"/>
                <w:sz w:val="21"/>
                <w:szCs w:val="21"/>
              </w:rPr>
              <w:t>Coordinó la integración técnica del equipo, supervisó la coherencia de la arquitectura del sistema y apoyó las decisiones de diseño, especialmente durante la refactorización del Sprint 3. Su visión del sistema completo fue clave para mantener la orientació</w:t>
            </w:r>
            <w:r>
              <w:rPr>
                <w:color w:val="1A1A2E"/>
                <w:sz w:val="21"/>
                <w:szCs w:val="21"/>
              </w:rPr>
              <w:t>n a objetos consistente y para organizar el trabajo interno del equipo.</w:t>
            </w:r>
          </w:p>
        </w:tc>
      </w:tr>
      <w:tr w:rsidR="003755A5" w14:paraId="78410447" w14:textId="77777777">
        <w:tblPrEx>
          <w:tblCellMar>
            <w:top w:w="0" w:type="dxa"/>
            <w:bottom w:w="0" w:type="dxa"/>
          </w:tblCellMar>
        </w:tblPrEx>
        <w:tc>
          <w:tcPr>
            <w:tcW w:w="2600" w:type="dxa"/>
            <w:tcBorders>
              <w:top w:val="none" w:sz="0" w:space="0" w:color="FFFFFF"/>
              <w:left w:val="none" w:sz="0" w:space="0" w:color="FFFFFF"/>
              <w:bottom w:val="single" w:sz="2" w:space="0" w:color="D0D8E8"/>
              <w:right w:val="none" w:sz="0" w:space="0" w:color="FFFFFF"/>
            </w:tcBorders>
            <w:shd w:val="clear" w:color="auto" w:fill="FFFFFF"/>
            <w:tcMar>
              <w:top w:w="100" w:type="dxa"/>
              <w:left w:w="100" w:type="dxa"/>
              <w:bottom w:w="100" w:type="dxa"/>
              <w:right w:w="100" w:type="dxa"/>
            </w:tcMar>
          </w:tcPr>
          <w:p w14:paraId="7889B755" w14:textId="77777777" w:rsidR="003755A5" w:rsidRDefault="008325E1">
            <w:r>
              <w:rPr>
                <w:b/>
                <w:bCs/>
                <w:color w:val="1A1A2E"/>
                <w:sz w:val="21"/>
                <w:szCs w:val="21"/>
              </w:rPr>
              <w:t xml:space="preserve">Nava </w:t>
            </w:r>
            <w:proofErr w:type="spellStart"/>
            <w:r>
              <w:rPr>
                <w:b/>
                <w:bCs/>
                <w:color w:val="1A1A2E"/>
                <w:sz w:val="21"/>
                <w:szCs w:val="21"/>
              </w:rPr>
              <w:t>OrtegaErick</w:t>
            </w:r>
            <w:proofErr w:type="spellEnd"/>
            <w:r>
              <w:rPr>
                <w:b/>
                <w:bCs/>
                <w:color w:val="1A1A2E"/>
                <w:sz w:val="21"/>
                <w:szCs w:val="21"/>
              </w:rPr>
              <w:t xml:space="preserve"> Tadeo</w:t>
            </w:r>
          </w:p>
        </w:tc>
        <w:tc>
          <w:tcPr>
            <w:tcW w:w="1800" w:type="dxa"/>
            <w:tcBorders>
              <w:top w:val="none" w:sz="0" w:space="0" w:color="FFFFFF"/>
              <w:left w:val="none" w:sz="0" w:space="0" w:color="FFFFFF"/>
              <w:bottom w:val="single" w:sz="2" w:space="0" w:color="D0D8E8"/>
              <w:right w:val="none" w:sz="0" w:space="0" w:color="FFFFFF"/>
            </w:tcBorders>
            <w:shd w:val="clear" w:color="auto" w:fill="FFFFFF"/>
            <w:tcMar>
              <w:top w:w="100" w:type="dxa"/>
              <w:left w:w="100" w:type="dxa"/>
              <w:bottom w:w="100" w:type="dxa"/>
              <w:right w:w="100" w:type="dxa"/>
            </w:tcMar>
          </w:tcPr>
          <w:p w14:paraId="564B1E01" w14:textId="77777777" w:rsidR="003755A5" w:rsidRDefault="008325E1">
            <w:r>
              <w:rPr>
                <w:color w:val="2563A8"/>
                <w:sz w:val="21"/>
                <w:szCs w:val="21"/>
              </w:rPr>
              <w:t xml:space="preserve">QA / </w:t>
            </w:r>
            <w:proofErr w:type="spellStart"/>
            <w:r>
              <w:rPr>
                <w:color w:val="2563A8"/>
                <w:sz w:val="21"/>
                <w:szCs w:val="21"/>
              </w:rPr>
              <w:t>Testing</w:t>
            </w:r>
            <w:proofErr w:type="spellEnd"/>
          </w:p>
        </w:tc>
        <w:tc>
          <w:tcPr>
            <w:tcW w:w="4960" w:type="dxa"/>
            <w:tcBorders>
              <w:top w:val="none" w:sz="0" w:space="0" w:color="FFFFFF"/>
              <w:left w:val="none" w:sz="0" w:space="0" w:color="FFFFFF"/>
              <w:bottom w:val="single" w:sz="2" w:space="0" w:color="D0D8E8"/>
              <w:right w:val="none" w:sz="0" w:space="0" w:color="FFFFFF"/>
            </w:tcBorders>
            <w:shd w:val="clear" w:color="auto" w:fill="FFFFFF"/>
            <w:tcMar>
              <w:top w:w="100" w:type="dxa"/>
              <w:left w:w="100" w:type="dxa"/>
              <w:bottom w:w="100" w:type="dxa"/>
              <w:right w:w="100" w:type="dxa"/>
            </w:tcMar>
          </w:tcPr>
          <w:p w14:paraId="1ACAFC62" w14:textId="77777777" w:rsidR="003755A5" w:rsidRDefault="008325E1">
            <w:pPr>
              <w:spacing w:line="280" w:lineRule="auto"/>
              <w:jc w:val="both"/>
            </w:pPr>
            <w:r>
              <w:rPr>
                <w:color w:val="1A1A2E"/>
                <w:sz w:val="21"/>
                <w:szCs w:val="21"/>
              </w:rPr>
              <w:t>Verificó el funcionamiento del sistema en cada sprint mediante pruebas manuales. Identificó errores en la lógica de validación y en los efectos de cartas especiales, y documentó los casos de prueba realizados. Su trabajo fue esencial para detectar inconsis</w:t>
            </w:r>
            <w:r>
              <w:rPr>
                <w:color w:val="1A1A2E"/>
                <w:sz w:val="21"/>
                <w:szCs w:val="21"/>
              </w:rPr>
              <w:t>tencias que de otra forma habrían llegado a versiones posteriores.</w:t>
            </w:r>
          </w:p>
        </w:tc>
      </w:tr>
      <w:tr w:rsidR="003755A5" w14:paraId="7C1FE936" w14:textId="77777777">
        <w:tblPrEx>
          <w:tblCellMar>
            <w:top w:w="0" w:type="dxa"/>
            <w:bottom w:w="0" w:type="dxa"/>
          </w:tblCellMar>
        </w:tblPrEx>
        <w:tc>
          <w:tcPr>
            <w:tcW w:w="2600" w:type="dxa"/>
            <w:tcBorders>
              <w:top w:val="none" w:sz="0" w:space="0" w:color="FFFFFF"/>
              <w:left w:val="none" w:sz="0" w:space="0" w:color="FFFFFF"/>
              <w:bottom w:val="single" w:sz="2" w:space="0" w:color="D0D8E8"/>
              <w:right w:val="none" w:sz="0" w:space="0" w:color="FFFFFF"/>
            </w:tcBorders>
            <w:shd w:val="clear" w:color="auto" w:fill="F7F9FC"/>
            <w:tcMar>
              <w:top w:w="100" w:type="dxa"/>
              <w:left w:w="100" w:type="dxa"/>
              <w:bottom w:w="100" w:type="dxa"/>
              <w:right w:w="100" w:type="dxa"/>
            </w:tcMar>
          </w:tcPr>
          <w:p w14:paraId="714E1F56" w14:textId="77777777" w:rsidR="003755A5" w:rsidRDefault="008325E1">
            <w:r>
              <w:rPr>
                <w:b/>
                <w:bCs/>
                <w:color w:val="1A1A2E"/>
                <w:sz w:val="21"/>
                <w:szCs w:val="21"/>
              </w:rPr>
              <w:t xml:space="preserve">Sony </w:t>
            </w:r>
            <w:proofErr w:type="spellStart"/>
            <w:r>
              <w:rPr>
                <w:b/>
                <w:bCs/>
                <w:color w:val="1A1A2E"/>
                <w:sz w:val="21"/>
                <w:szCs w:val="21"/>
              </w:rPr>
              <w:t>MartínezAri</w:t>
            </w:r>
            <w:proofErr w:type="spellEnd"/>
            <w:r>
              <w:rPr>
                <w:b/>
                <w:bCs/>
                <w:color w:val="1A1A2E"/>
                <w:sz w:val="21"/>
                <w:szCs w:val="21"/>
              </w:rPr>
              <w:t xml:space="preserve"> Diego</w:t>
            </w:r>
          </w:p>
        </w:tc>
        <w:tc>
          <w:tcPr>
            <w:tcW w:w="1800" w:type="dxa"/>
            <w:tcBorders>
              <w:top w:val="none" w:sz="0" w:space="0" w:color="FFFFFF"/>
              <w:left w:val="none" w:sz="0" w:space="0" w:color="FFFFFF"/>
              <w:bottom w:val="single" w:sz="2" w:space="0" w:color="D0D8E8"/>
              <w:right w:val="none" w:sz="0" w:space="0" w:color="FFFFFF"/>
            </w:tcBorders>
            <w:shd w:val="clear" w:color="auto" w:fill="F7F9FC"/>
            <w:tcMar>
              <w:top w:w="100" w:type="dxa"/>
              <w:left w:w="100" w:type="dxa"/>
              <w:bottom w:w="100" w:type="dxa"/>
              <w:right w:w="100" w:type="dxa"/>
            </w:tcMar>
          </w:tcPr>
          <w:p w14:paraId="5D1516B5" w14:textId="77777777" w:rsidR="003755A5" w:rsidRDefault="008325E1">
            <w:r>
              <w:rPr>
                <w:color w:val="2563A8"/>
                <w:sz w:val="21"/>
                <w:szCs w:val="21"/>
              </w:rPr>
              <w:t>Programador principal</w:t>
            </w:r>
          </w:p>
        </w:tc>
        <w:tc>
          <w:tcPr>
            <w:tcW w:w="4960" w:type="dxa"/>
            <w:tcBorders>
              <w:top w:val="none" w:sz="0" w:space="0" w:color="FFFFFF"/>
              <w:left w:val="none" w:sz="0" w:space="0" w:color="FFFFFF"/>
              <w:bottom w:val="single" w:sz="2" w:space="0" w:color="D0D8E8"/>
              <w:right w:val="none" w:sz="0" w:space="0" w:color="FFFFFF"/>
            </w:tcBorders>
            <w:shd w:val="clear" w:color="auto" w:fill="F7F9FC"/>
            <w:tcMar>
              <w:top w:w="100" w:type="dxa"/>
              <w:left w:w="100" w:type="dxa"/>
              <w:bottom w:w="100" w:type="dxa"/>
              <w:right w:w="100" w:type="dxa"/>
            </w:tcMar>
          </w:tcPr>
          <w:p w14:paraId="0D151053" w14:textId="77777777" w:rsidR="003755A5" w:rsidRDefault="008325E1">
            <w:pPr>
              <w:spacing w:line="280" w:lineRule="auto"/>
              <w:jc w:val="both"/>
            </w:pPr>
            <w:r>
              <w:rPr>
                <w:color w:val="1A1A2E"/>
                <w:sz w:val="21"/>
                <w:szCs w:val="21"/>
              </w:rPr>
              <w:t xml:space="preserve">Desarrolló la mayor parte del código a lo largo de los tres </w:t>
            </w:r>
            <w:proofErr w:type="spellStart"/>
            <w:r>
              <w:rPr>
                <w:color w:val="1A1A2E"/>
                <w:sz w:val="21"/>
                <w:szCs w:val="21"/>
              </w:rPr>
              <w:t>sprints</w:t>
            </w:r>
            <w:proofErr w:type="spellEnd"/>
            <w:r>
              <w:rPr>
                <w:color w:val="1A1A2E"/>
                <w:sz w:val="21"/>
                <w:szCs w:val="21"/>
              </w:rPr>
              <w:t xml:space="preserve">: las clases base en el Sprint 1, la lógica de cartas especiales en el Sprint 2, y la refactorización completa del Sprint 3, incluyendo Player, </w:t>
            </w:r>
            <w:proofErr w:type="spellStart"/>
            <w:r>
              <w:rPr>
                <w:color w:val="1A1A2E"/>
                <w:sz w:val="21"/>
                <w:szCs w:val="21"/>
              </w:rPr>
              <w:t>TurnManager</w:t>
            </w:r>
            <w:proofErr w:type="spellEnd"/>
            <w:r>
              <w:rPr>
                <w:color w:val="1A1A2E"/>
                <w:sz w:val="21"/>
                <w:szCs w:val="21"/>
              </w:rPr>
              <w:t xml:space="preserve"> y </w:t>
            </w:r>
            <w:proofErr w:type="spellStart"/>
            <w:r>
              <w:rPr>
                <w:color w:val="1A1A2E"/>
                <w:sz w:val="21"/>
                <w:szCs w:val="21"/>
              </w:rPr>
              <w:t>RuleEngine</w:t>
            </w:r>
            <w:proofErr w:type="spellEnd"/>
            <w:r>
              <w:rPr>
                <w:color w:val="1A1A2E"/>
                <w:sz w:val="21"/>
                <w:szCs w:val="21"/>
              </w:rPr>
              <w:t>. Su capacidad para t</w:t>
            </w:r>
            <w:r>
              <w:rPr>
                <w:color w:val="1A1A2E"/>
                <w:sz w:val="21"/>
                <w:szCs w:val="21"/>
              </w:rPr>
              <w:t>raducir los requerimientos del equipo en código funcional fue el motor principal del proyecto.</w:t>
            </w:r>
          </w:p>
        </w:tc>
      </w:tr>
    </w:tbl>
    <w:p w14:paraId="6F42AB22" w14:textId="77777777" w:rsidR="003755A5" w:rsidRDefault="003755A5">
      <w:pPr>
        <w:spacing w:before="120" w:after="60"/>
      </w:pPr>
    </w:p>
    <w:p w14:paraId="6BAC348E" w14:textId="77777777" w:rsidR="003755A5" w:rsidRDefault="008325E1">
      <w:pPr>
        <w:spacing w:before="80" w:after="80" w:line="310" w:lineRule="auto"/>
        <w:jc w:val="both"/>
      </w:pPr>
      <w:r>
        <w:rPr>
          <w:color w:val="1A1A2E"/>
        </w:rPr>
        <w:t>El equipo funcionó de manera colaborativa a lo largo del proyecto. Aunque cada integrante tuvo un rol definido, las fronteras entre funciones fueron permeables en los momentos que lo requirieron: quien documentaba apoyaba en la integración, quien hacía pru</w:t>
      </w:r>
      <w:r>
        <w:rPr>
          <w:color w:val="1A1A2E"/>
        </w:rPr>
        <w:t xml:space="preserve">ebas señalaba mejoras de diseño, y quien programaba participaba en las decisiones de arquitectura. Esa </w:t>
      </w:r>
      <w:r>
        <w:rPr>
          <w:color w:val="1A1A2E"/>
        </w:rPr>
        <w:lastRenderedPageBreak/>
        <w:t xml:space="preserve">disposición colectiva fue uno de los factores que permitió que el sistema evolucionara de forma coherente entre </w:t>
      </w:r>
      <w:proofErr w:type="spellStart"/>
      <w:r>
        <w:rPr>
          <w:color w:val="1A1A2E"/>
        </w:rPr>
        <w:t>sprints</w:t>
      </w:r>
      <w:proofErr w:type="spellEnd"/>
      <w:r>
        <w:rPr>
          <w:color w:val="1A1A2E"/>
        </w:rPr>
        <w:t>.</w:t>
      </w:r>
    </w:p>
    <w:p w14:paraId="48691981" w14:textId="77777777" w:rsidR="003755A5" w:rsidRDefault="008325E1">
      <w:r>
        <w:br w:type="page"/>
      </w:r>
    </w:p>
    <w:p w14:paraId="030455B0" w14:textId="77777777" w:rsidR="003755A5" w:rsidRDefault="008325E1">
      <w:pPr>
        <w:pStyle w:val="Ttulo1"/>
      </w:pPr>
      <w:r>
        <w:lastRenderedPageBreak/>
        <w:t>6. Conclusión General</w:t>
      </w:r>
    </w:p>
    <w:p w14:paraId="58580306" w14:textId="77777777" w:rsidR="003755A5" w:rsidRDefault="003755A5">
      <w:pPr>
        <w:pBdr>
          <w:bottom w:val="single" w:sz="6" w:space="1" w:color="D0D8E8"/>
        </w:pBdr>
        <w:spacing w:after="160"/>
      </w:pPr>
    </w:p>
    <w:p w14:paraId="4378DEF7" w14:textId="77777777" w:rsidR="003755A5" w:rsidRDefault="008325E1">
      <w:pPr>
        <w:spacing w:before="80" w:after="80" w:line="310" w:lineRule="auto"/>
        <w:jc w:val="both"/>
      </w:pPr>
      <w:r>
        <w:rPr>
          <w:color w:val="1A1A2E"/>
        </w:rPr>
        <w:t>Mirar h</w:t>
      </w:r>
      <w:r>
        <w:rPr>
          <w:color w:val="1A1A2E"/>
        </w:rPr>
        <w:t>acia atrás al final de un proyecto siempre revela más de lo que fue visible durante el proceso. El desarrollo del juego UNO en consola fue una experiencia que combinó aprendizaje técnico con aprendizaje de equipo, y este documento retrospectivo es la sínte</w:t>
      </w:r>
      <w:r>
        <w:rPr>
          <w:color w:val="1A1A2E"/>
        </w:rPr>
        <w:t>sis de ambas dimensiones.</w:t>
      </w:r>
    </w:p>
    <w:p w14:paraId="0F0E75C9" w14:textId="77777777" w:rsidR="003755A5" w:rsidRDefault="003755A5">
      <w:pPr>
        <w:spacing w:before="60" w:after="60"/>
      </w:pPr>
    </w:p>
    <w:p w14:paraId="38C96182" w14:textId="77777777" w:rsidR="003755A5" w:rsidRDefault="008325E1">
      <w:pPr>
        <w:spacing w:before="80" w:after="80" w:line="310" w:lineRule="auto"/>
        <w:jc w:val="both"/>
      </w:pPr>
      <w:r>
        <w:rPr>
          <w:color w:val="1A1A2E"/>
        </w:rPr>
        <w:t xml:space="preserve">Desde el punto de vista técnico, el proyecto demostró de manera concreta cómo evoluciona un sistema de software cuando se trabaja de forma iterativa. El código del Sprint 1 era funcional pero frágil; el del Sprint 2 era más </w:t>
      </w:r>
      <w:proofErr w:type="gramStart"/>
      <w:r>
        <w:rPr>
          <w:color w:val="1A1A2E"/>
        </w:rPr>
        <w:t>compl</w:t>
      </w:r>
      <w:r>
        <w:rPr>
          <w:color w:val="1A1A2E"/>
        </w:rPr>
        <w:t>eto</w:t>
      </w:r>
      <w:proofErr w:type="gramEnd"/>
      <w:r>
        <w:rPr>
          <w:color w:val="1A1A2E"/>
        </w:rPr>
        <w:t xml:space="preserve"> pero comenzaba a mostrar signos de deuda técnica; el del Sprint 3 era más limpio, más modular y más mantenible. Esa evolución no fue accidental: fue el resultado de decisiones deliberadas, de reconocer los propios errores y de tener la disposición de r</w:t>
      </w:r>
      <w:r>
        <w:rPr>
          <w:color w:val="1A1A2E"/>
        </w:rPr>
        <w:t>eescribir lo que ya funcionaba para hacerlo mejor.</w:t>
      </w:r>
    </w:p>
    <w:p w14:paraId="20AE88A0" w14:textId="77777777" w:rsidR="003755A5" w:rsidRDefault="003755A5">
      <w:pPr>
        <w:spacing w:before="60" w:after="60"/>
      </w:pPr>
    </w:p>
    <w:p w14:paraId="62BC3824" w14:textId="77777777" w:rsidR="003755A5" w:rsidRDefault="008325E1">
      <w:pPr>
        <w:spacing w:before="80" w:after="80" w:line="310" w:lineRule="auto"/>
        <w:jc w:val="both"/>
      </w:pPr>
      <w:r>
        <w:rPr>
          <w:color w:val="1A1A2E"/>
        </w:rPr>
        <w:t>La aplicación del principio de responsabilidad única fue uno de los aprendizajes más valiosos del proceso. Comprender en la práctica qué significa que una clase tenga una sola razón para cambiar —y experi</w:t>
      </w:r>
      <w:r>
        <w:rPr>
          <w:color w:val="1A1A2E"/>
        </w:rPr>
        <w:t xml:space="preserve">mentar los problemas que surgen cuando ese principio se viola— es un tipo de conocimiento que difícilmente se adquiere solo leyendo teoría. La clase </w:t>
      </w:r>
      <w:proofErr w:type="spellStart"/>
      <w:r>
        <w:rPr>
          <w:color w:val="1A1A2E"/>
        </w:rPr>
        <w:t>Game</w:t>
      </w:r>
      <w:proofErr w:type="spellEnd"/>
      <w:r>
        <w:rPr>
          <w:color w:val="1A1A2E"/>
        </w:rPr>
        <w:t xml:space="preserve">, que en algún momento concentró casi toda la lógica del sistema, terminó siendo un coordinador ligero </w:t>
      </w:r>
      <w:r>
        <w:rPr>
          <w:color w:val="1A1A2E"/>
        </w:rPr>
        <w:t xml:space="preserve">que delega en Player, </w:t>
      </w:r>
      <w:proofErr w:type="spellStart"/>
      <w:r>
        <w:rPr>
          <w:color w:val="1A1A2E"/>
        </w:rPr>
        <w:t>TurnManager</w:t>
      </w:r>
      <w:proofErr w:type="spellEnd"/>
      <w:r>
        <w:rPr>
          <w:color w:val="1A1A2E"/>
        </w:rPr>
        <w:t xml:space="preserve"> y </w:t>
      </w:r>
      <w:proofErr w:type="spellStart"/>
      <w:r>
        <w:rPr>
          <w:color w:val="1A1A2E"/>
        </w:rPr>
        <w:t>RuleEngine</w:t>
      </w:r>
      <w:proofErr w:type="spellEnd"/>
      <w:r>
        <w:rPr>
          <w:color w:val="1A1A2E"/>
        </w:rPr>
        <w:t>; y ese cambio se tradujo en un código mucho más fácil de entender y de mantener.</w:t>
      </w:r>
    </w:p>
    <w:p w14:paraId="69C2AAFF" w14:textId="77777777" w:rsidR="003755A5" w:rsidRDefault="003755A5">
      <w:pPr>
        <w:spacing w:before="60" w:after="60"/>
      </w:pPr>
    </w:p>
    <w:p w14:paraId="6C26E462" w14:textId="77777777" w:rsidR="003755A5" w:rsidRDefault="008325E1">
      <w:pPr>
        <w:spacing w:before="80" w:after="80" w:line="310" w:lineRule="auto"/>
        <w:jc w:val="both"/>
      </w:pPr>
      <w:r>
        <w:rPr>
          <w:color w:val="1A1A2E"/>
        </w:rPr>
        <w:t xml:space="preserve">Desde el punto de vista del trabajo en equipo, la metodología por </w:t>
      </w:r>
      <w:proofErr w:type="spellStart"/>
      <w:r>
        <w:rPr>
          <w:color w:val="1A1A2E"/>
        </w:rPr>
        <w:t>sprints</w:t>
      </w:r>
      <w:proofErr w:type="spellEnd"/>
      <w:r>
        <w:rPr>
          <w:color w:val="1A1A2E"/>
        </w:rPr>
        <w:t xml:space="preserve"> aportó un ritmo de trabajo que resultó útil. Definir metas claras por ciclo, revisar lo construido al final de cada iteración y ajustar el rumbo con base en lo aprendido fueron práct</w:t>
      </w:r>
      <w:r>
        <w:rPr>
          <w:color w:val="1A1A2E"/>
        </w:rPr>
        <w:t>icas que el equipo adoptó de forma progresiva. No siempre fue sencillo coordinar los tiempos y las responsabilidades, especialmente durante el Sprint 3, cuando la refactorización implicó cambios que afectaban múltiples partes del sistema al mismo tiempo. S</w:t>
      </w:r>
      <w:r>
        <w:rPr>
          <w:color w:val="1A1A2E"/>
        </w:rPr>
        <w:t>in embargo, la comunicación entre los integrantes permitió superar esas dificultades sin comprometer la calidad del resultado.</w:t>
      </w:r>
    </w:p>
    <w:p w14:paraId="2B146516" w14:textId="77777777" w:rsidR="003755A5" w:rsidRDefault="003755A5">
      <w:pPr>
        <w:spacing w:before="60" w:after="60"/>
      </w:pPr>
    </w:p>
    <w:p w14:paraId="4876BC9B" w14:textId="77777777" w:rsidR="003755A5" w:rsidRDefault="008325E1">
      <w:pPr>
        <w:spacing w:before="80" w:after="80" w:line="310" w:lineRule="auto"/>
        <w:jc w:val="both"/>
      </w:pPr>
      <w:r>
        <w:rPr>
          <w:color w:val="1A1A2E"/>
        </w:rPr>
        <w:t>El control de versiones con Git y GitHub también dejó lecciones importantes. Establecerlo desde el primer sprint fue una decisió</w:t>
      </w:r>
      <w:r>
        <w:rPr>
          <w:color w:val="1A1A2E"/>
        </w:rPr>
        <w:t>n correcta, aunque su aprovechamiento pleno tomó tiempo. Hacia el final del proyecto, el historial del repositorio reflejaba de manera ordenada la evolución del sistema, y eso tiene valor más allá del proyecto mismo: es una evidencia del proceso de trabajo</w:t>
      </w:r>
      <w:r>
        <w:rPr>
          <w:color w:val="1A1A2E"/>
        </w:rPr>
        <w:t xml:space="preserve"> que cualquier persona externa puede seguir.</w:t>
      </w:r>
    </w:p>
    <w:p w14:paraId="0E2E6851" w14:textId="77777777" w:rsidR="003755A5" w:rsidRDefault="003755A5">
      <w:pPr>
        <w:spacing w:before="60" w:after="60"/>
      </w:pPr>
    </w:p>
    <w:p w14:paraId="2564B562" w14:textId="77777777" w:rsidR="003755A5" w:rsidRDefault="008325E1">
      <w:pPr>
        <w:spacing w:before="80" w:after="80" w:line="310" w:lineRule="auto"/>
        <w:jc w:val="both"/>
      </w:pPr>
      <w:r>
        <w:rPr>
          <w:color w:val="1A1A2E"/>
        </w:rPr>
        <w:t xml:space="preserve">En términos generales, el equipo cumplió con los objetivos planteados. El sistema implementa el flujo completo del juego UNO, con soporte para cartas especiales, múltiples jugadores, lógica de </w:t>
      </w:r>
      <w:proofErr w:type="spellStart"/>
      <w:r>
        <w:rPr>
          <w:color w:val="1A1A2E"/>
        </w:rPr>
        <w:lastRenderedPageBreak/>
        <w:t>bots</w:t>
      </w:r>
      <w:proofErr w:type="spellEnd"/>
      <w:r>
        <w:rPr>
          <w:color w:val="1A1A2E"/>
        </w:rPr>
        <w:t xml:space="preserve"> y una arquit</w:t>
      </w:r>
      <w:r>
        <w:rPr>
          <w:color w:val="1A1A2E"/>
        </w:rPr>
        <w:t>ectura orientada a objetos bien estructurada. Pero más allá del producto entregado, el verdadero resultado de este proyecto es el conjunto de habilidades y criterios de diseño que cada integrante se lleva como parte de su formación profesional.</w:t>
      </w:r>
    </w:p>
    <w:p w14:paraId="238F2ECB" w14:textId="77777777" w:rsidR="003755A5" w:rsidRDefault="003755A5">
      <w:pPr>
        <w:spacing w:before="60" w:after="60"/>
      </w:pPr>
    </w:p>
    <w:p w14:paraId="4702F272" w14:textId="77777777" w:rsidR="003755A5" w:rsidRDefault="008325E1">
      <w:pPr>
        <w:spacing w:before="80" w:after="80" w:line="310" w:lineRule="auto"/>
        <w:jc w:val="both"/>
      </w:pPr>
      <w:r>
        <w:rPr>
          <w:color w:val="1A1A2E"/>
        </w:rPr>
        <w:t>Este docum</w:t>
      </w:r>
      <w:r>
        <w:rPr>
          <w:color w:val="1A1A2E"/>
        </w:rPr>
        <w:t>ento queda como registro de ese proceso: no solo de lo que se construyó, sino de cómo se construyó, qué salió bien, qué pudo haber sido diferente y qué aprendizajes se derivan de cada decisión tomada a lo largo del camino.</w:t>
      </w:r>
    </w:p>
    <w:p w14:paraId="571BCAF1" w14:textId="77777777" w:rsidR="003755A5" w:rsidRDefault="003755A5">
      <w:pPr>
        <w:spacing w:before="120" w:after="60"/>
      </w:pPr>
    </w:p>
    <w:p w14:paraId="60455CFC" w14:textId="77777777" w:rsidR="003755A5" w:rsidRDefault="008325E1">
      <w:pPr>
        <w:spacing w:before="80" w:after="40"/>
      </w:pPr>
      <w:r>
        <w:rPr>
          <w:b/>
          <w:bCs/>
          <w:color w:val="555555"/>
          <w:sz w:val="21"/>
          <w:szCs w:val="21"/>
        </w:rPr>
        <w:t xml:space="preserve">Repositorio del proyecto: </w:t>
      </w:r>
      <w:r>
        <w:rPr>
          <w:color w:val="2563A8"/>
          <w:sz w:val="21"/>
          <w:szCs w:val="21"/>
        </w:rPr>
        <w:t>https:</w:t>
      </w:r>
      <w:r>
        <w:rPr>
          <w:color w:val="2563A8"/>
          <w:sz w:val="21"/>
          <w:szCs w:val="21"/>
        </w:rPr>
        <w:t>//github.com/LuisDoFogo/UNO-card</w:t>
      </w:r>
    </w:p>
    <w:sectPr w:rsidR="003755A5">
      <w:headerReference w:type="default" r:id="rId8"/>
      <w:footerReference w:type="default" r:id="rId9"/>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BE729" w14:textId="77777777" w:rsidR="008325E1" w:rsidRDefault="008325E1">
      <w:r>
        <w:separator/>
      </w:r>
    </w:p>
  </w:endnote>
  <w:endnote w:type="continuationSeparator" w:id="0">
    <w:p w14:paraId="74CF3E54" w14:textId="77777777" w:rsidR="008325E1" w:rsidRDefault="00832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693ED" w14:textId="77777777" w:rsidR="003755A5" w:rsidRDefault="008325E1">
    <w:pPr>
      <w:pBdr>
        <w:top w:val="single" w:sz="4" w:space="2" w:color="D0D8E8"/>
      </w:pBdr>
      <w:spacing w:before="60"/>
      <w:jc w:val="right"/>
    </w:pPr>
    <w:r>
      <w:rPr>
        <w:color w:val="999999"/>
        <w:sz w:val="18"/>
        <w:szCs w:val="18"/>
      </w:rPr>
      <w:t xml:space="preserve">Página </w:t>
    </w:r>
    <w:r>
      <w:rPr>
        <w:color w:val="999999"/>
        <w:sz w:val="18"/>
        <w:szCs w:val="18"/>
      </w:rPr>
      <w:fldChar w:fldCharType="begin"/>
    </w:r>
    <w:r>
      <w:rPr>
        <w:color w:val="999999"/>
        <w:sz w:val="18"/>
        <w:szCs w:val="18"/>
      </w:rPr>
      <w:instrText>PAGE</w:instrText>
    </w:r>
    <w:r>
      <w:rPr>
        <w:color w:val="999999"/>
        <w:sz w:val="18"/>
        <w:szCs w:val="18"/>
      </w:rPr>
      <w:fldChar w:fldCharType="separate"/>
    </w:r>
    <w:r w:rsidR="004C1F02">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DECD33" w14:textId="77777777" w:rsidR="008325E1" w:rsidRDefault="008325E1">
      <w:r>
        <w:separator/>
      </w:r>
    </w:p>
  </w:footnote>
  <w:footnote w:type="continuationSeparator" w:id="0">
    <w:p w14:paraId="69E6FC18" w14:textId="77777777" w:rsidR="008325E1" w:rsidRDefault="00832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0B166" w14:textId="30336BB4" w:rsidR="003755A5" w:rsidRDefault="003755A5" w:rsidP="004C1F02">
    <w:pPr>
      <w:pBdr>
        <w:bottom w:val="single" w:sz="4" w:space="0" w:color="D0D8E8"/>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E4BF3"/>
    <w:multiLevelType w:val="hybridMultilevel"/>
    <w:tmpl w:val="DD6612EE"/>
    <w:lvl w:ilvl="0" w:tplc="78B8B0FE">
      <w:start w:val="1"/>
      <w:numFmt w:val="bullet"/>
      <w:lvlText w:val="●"/>
      <w:lvlJc w:val="left"/>
      <w:pPr>
        <w:ind w:left="720" w:hanging="360"/>
      </w:pPr>
    </w:lvl>
    <w:lvl w:ilvl="1" w:tplc="8796EA9C">
      <w:start w:val="1"/>
      <w:numFmt w:val="bullet"/>
      <w:lvlText w:val="○"/>
      <w:lvlJc w:val="left"/>
      <w:pPr>
        <w:ind w:left="1440" w:hanging="360"/>
      </w:pPr>
    </w:lvl>
    <w:lvl w:ilvl="2" w:tplc="FF18DCEE">
      <w:start w:val="1"/>
      <w:numFmt w:val="bullet"/>
      <w:lvlText w:val="■"/>
      <w:lvlJc w:val="left"/>
      <w:pPr>
        <w:ind w:left="2160" w:hanging="360"/>
      </w:pPr>
    </w:lvl>
    <w:lvl w:ilvl="3" w:tplc="2068BED2">
      <w:start w:val="1"/>
      <w:numFmt w:val="bullet"/>
      <w:lvlText w:val="●"/>
      <w:lvlJc w:val="left"/>
      <w:pPr>
        <w:ind w:left="2880" w:hanging="360"/>
      </w:pPr>
    </w:lvl>
    <w:lvl w:ilvl="4" w:tplc="3056A8AA">
      <w:start w:val="1"/>
      <w:numFmt w:val="bullet"/>
      <w:lvlText w:val="○"/>
      <w:lvlJc w:val="left"/>
      <w:pPr>
        <w:ind w:left="3600" w:hanging="360"/>
      </w:pPr>
    </w:lvl>
    <w:lvl w:ilvl="5" w:tplc="20C69440">
      <w:start w:val="1"/>
      <w:numFmt w:val="bullet"/>
      <w:lvlText w:val="■"/>
      <w:lvlJc w:val="left"/>
      <w:pPr>
        <w:ind w:left="4320" w:hanging="360"/>
      </w:pPr>
    </w:lvl>
    <w:lvl w:ilvl="6" w:tplc="D938CD6C">
      <w:start w:val="1"/>
      <w:numFmt w:val="bullet"/>
      <w:lvlText w:val="●"/>
      <w:lvlJc w:val="left"/>
      <w:pPr>
        <w:ind w:left="5040" w:hanging="360"/>
      </w:pPr>
    </w:lvl>
    <w:lvl w:ilvl="7" w:tplc="26AAC9AE">
      <w:start w:val="1"/>
      <w:numFmt w:val="bullet"/>
      <w:lvlText w:val="●"/>
      <w:lvlJc w:val="left"/>
      <w:pPr>
        <w:ind w:left="5760" w:hanging="360"/>
      </w:pPr>
    </w:lvl>
    <w:lvl w:ilvl="8" w:tplc="A5F64FC4">
      <w:start w:val="1"/>
      <w:numFmt w:val="bullet"/>
      <w:lvlText w:val="●"/>
      <w:lvlJc w:val="left"/>
      <w:pPr>
        <w:ind w:left="6480" w:hanging="360"/>
      </w:pPr>
    </w:lvl>
  </w:abstractNum>
  <w:abstractNum w:abstractNumId="1" w15:restartNumberingAfterBreak="0">
    <w:nsid w:val="533C6EE6"/>
    <w:multiLevelType w:val="hybridMultilevel"/>
    <w:tmpl w:val="63A2AF08"/>
    <w:lvl w:ilvl="0" w:tplc="381E35F8">
      <w:start w:val="1"/>
      <w:numFmt w:val="bullet"/>
      <w:lvlText w:val="–"/>
      <w:lvlJc w:val="left"/>
      <w:pPr>
        <w:ind w:left="560" w:hanging="280"/>
      </w:pPr>
    </w:lvl>
    <w:lvl w:ilvl="1" w:tplc="DB5CE96C">
      <w:numFmt w:val="decimal"/>
      <w:lvlText w:val=""/>
      <w:lvlJc w:val="left"/>
    </w:lvl>
    <w:lvl w:ilvl="2" w:tplc="632A97C2">
      <w:numFmt w:val="decimal"/>
      <w:lvlText w:val=""/>
      <w:lvlJc w:val="left"/>
    </w:lvl>
    <w:lvl w:ilvl="3" w:tplc="9D8EC768">
      <w:numFmt w:val="decimal"/>
      <w:lvlText w:val=""/>
      <w:lvlJc w:val="left"/>
    </w:lvl>
    <w:lvl w:ilvl="4" w:tplc="8F1822BE">
      <w:numFmt w:val="decimal"/>
      <w:lvlText w:val=""/>
      <w:lvlJc w:val="left"/>
    </w:lvl>
    <w:lvl w:ilvl="5" w:tplc="3C56330C">
      <w:numFmt w:val="decimal"/>
      <w:lvlText w:val=""/>
      <w:lvlJc w:val="left"/>
    </w:lvl>
    <w:lvl w:ilvl="6" w:tplc="C9F09EAE">
      <w:numFmt w:val="decimal"/>
      <w:lvlText w:val=""/>
      <w:lvlJc w:val="left"/>
    </w:lvl>
    <w:lvl w:ilvl="7" w:tplc="08506056">
      <w:numFmt w:val="decimal"/>
      <w:lvlText w:val=""/>
      <w:lvlJc w:val="left"/>
    </w:lvl>
    <w:lvl w:ilvl="8" w:tplc="3DDC85B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5A5"/>
    <w:rsid w:val="003755A5"/>
    <w:rsid w:val="004C1F02"/>
    <w:rsid w:val="008325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A0837A"/>
  <w15:docId w15:val="{31C12163-43AB-4F4D-9AC4-EFBA3C6B4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60"/>
      <w:outlineLvl w:val="0"/>
    </w:pPr>
    <w:rPr>
      <w:rFonts w:ascii="Georgia" w:eastAsia="Georgia" w:hAnsi="Georgia" w:cs="Georgia"/>
      <w:b/>
      <w:bCs/>
      <w:color w:val="1A1A2E"/>
      <w:sz w:val="36"/>
      <w:szCs w:val="36"/>
    </w:rPr>
  </w:style>
  <w:style w:type="paragraph" w:styleId="Ttulo2">
    <w:name w:val="heading 2"/>
    <w:uiPriority w:val="9"/>
    <w:semiHidden/>
    <w:unhideWhenUsed/>
    <w:qFormat/>
    <w:pPr>
      <w:spacing w:before="280" w:after="80"/>
      <w:outlineLvl w:val="1"/>
    </w:pPr>
    <w:rPr>
      <w:b/>
      <w:bCs/>
      <w:color w:val="2563A8"/>
      <w:sz w:val="26"/>
      <w:szCs w:val="26"/>
    </w:rPr>
  </w:style>
  <w:style w:type="paragraph" w:styleId="Ttulo3">
    <w:name w:val="heading 3"/>
    <w:uiPriority w:val="9"/>
    <w:semiHidden/>
    <w:unhideWhenUsed/>
    <w:qFormat/>
    <w:pPr>
      <w:spacing w:before="200" w:after="60"/>
      <w:outlineLvl w:val="2"/>
    </w:pPr>
    <w:rPr>
      <w:b/>
      <w:bCs/>
      <w:color w:val="55555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C1F02"/>
    <w:pPr>
      <w:tabs>
        <w:tab w:val="center" w:pos="4419"/>
        <w:tab w:val="right" w:pos="8838"/>
      </w:tabs>
    </w:pPr>
  </w:style>
  <w:style w:type="character" w:customStyle="1" w:styleId="EncabezadoCar">
    <w:name w:val="Encabezado Car"/>
    <w:basedOn w:val="Fuentedeprrafopredeter"/>
    <w:link w:val="Encabezado"/>
    <w:uiPriority w:val="99"/>
    <w:rsid w:val="004C1F02"/>
  </w:style>
  <w:style w:type="paragraph" w:styleId="Piedepgina">
    <w:name w:val="footer"/>
    <w:basedOn w:val="Normal"/>
    <w:link w:val="PiedepginaCar"/>
    <w:uiPriority w:val="99"/>
    <w:unhideWhenUsed/>
    <w:rsid w:val="004C1F02"/>
    <w:pPr>
      <w:tabs>
        <w:tab w:val="center" w:pos="4419"/>
        <w:tab w:val="right" w:pos="8838"/>
      </w:tabs>
    </w:pPr>
  </w:style>
  <w:style w:type="character" w:customStyle="1" w:styleId="PiedepginaCar">
    <w:name w:val="Pie de página Car"/>
    <w:basedOn w:val="Fuentedeprrafopredeter"/>
    <w:link w:val="Piedepgina"/>
    <w:uiPriority w:val="99"/>
    <w:rsid w:val="004C1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2761</Words>
  <Characters>15188</Characters>
  <Application>Microsoft Office Word</Application>
  <DocSecurity>0</DocSecurity>
  <Lines>126</Lines>
  <Paragraphs>35</Paragraphs>
  <ScaleCrop>false</ScaleCrop>
  <Company/>
  <LinksUpToDate>false</LinksUpToDate>
  <CharactersWithSpaces>17914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Enrique Garduño Guzman</cp:lastModifiedBy>
  <cp:revision>3</cp:revision>
  <dcterms:created xsi:type="dcterms:W3CDTF">2026-05-19T21:39:00Z</dcterms:created>
  <dcterms:modified xsi:type="dcterms:W3CDTF">2026-05-19T21:47:00Z</dcterms:modified>
</cp:coreProperties>
</file>