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D5" w:rsidRDefault="0086055D">
      <w:r>
        <w:t>Contacto</w:t>
      </w:r>
    </w:p>
    <w:p w:rsidR="00FB537A" w:rsidRDefault="0086055D">
      <w:r>
        <w:t>Q</w:t>
      </w:r>
      <w:r w:rsidR="00FB537A">
        <w:t>UIENES SOMOS</w:t>
      </w:r>
    </w:p>
    <w:p w:rsidR="00FB537A" w:rsidRDefault="00FB537A">
      <w:r>
        <w:t>MISIÓN</w:t>
      </w:r>
    </w:p>
    <w:p w:rsidR="00FB537A" w:rsidRDefault="00FB537A">
      <w:r>
        <w:t>VISIÓN</w:t>
      </w:r>
    </w:p>
    <w:p w:rsidR="00FB537A" w:rsidRDefault="00FB537A"/>
    <w:p w:rsidR="00FB537A" w:rsidRDefault="00FB537A">
      <w:r>
        <w:t>DEFINITIVE Salud Integral</w:t>
      </w:r>
    </w:p>
    <w:p w:rsidR="0086055D" w:rsidRDefault="0086055D">
      <w:r>
        <w:t xml:space="preserve"> </w:t>
      </w:r>
    </w:p>
    <w:p w:rsidR="002F6F45" w:rsidRDefault="00124EDC">
      <w:r>
        <w:t>Homeopatía</w:t>
      </w:r>
    </w:p>
    <w:p w:rsidR="00124EDC" w:rsidRDefault="00124EDC"/>
    <w:p w:rsidR="002F6F45" w:rsidRDefault="00124EDC">
      <w:r>
        <w:t>Nutrición</w:t>
      </w:r>
    </w:p>
    <w:p w:rsidR="00124EDC" w:rsidRDefault="00124EDC">
      <w:r>
        <w:t>Psicología</w:t>
      </w:r>
    </w:p>
    <w:p w:rsidR="00124EDC" w:rsidRDefault="00124EDC"/>
    <w:p w:rsidR="00124EDC" w:rsidRDefault="00124EDC">
      <w:r>
        <w:t>Spa</w:t>
      </w:r>
    </w:p>
    <w:p w:rsidR="00124EDC" w:rsidRDefault="00A30192">
      <w:r>
        <w:t>Servicios</w:t>
      </w:r>
    </w:p>
    <w:p w:rsidR="00A30192" w:rsidRDefault="00A30192"/>
    <w:p w:rsidR="00EA4002" w:rsidRDefault="00EA4002">
      <w:r>
        <w:t>Nuestros Servicios</w:t>
      </w:r>
    </w:p>
    <w:p w:rsidR="00EA4002" w:rsidRDefault="00792805">
      <w:r>
        <w:t>Más información</w:t>
      </w:r>
    </w:p>
    <w:p w:rsidR="00E4180F" w:rsidRDefault="00E4180F">
      <w:r>
        <w:t xml:space="preserve">Los servicios que ofrecemos </w:t>
      </w:r>
    </w:p>
    <w:p w:rsidR="00045755" w:rsidRDefault="00045755" w:rsidP="00045755">
      <w:r>
        <w:t xml:space="preserve">Conoce más de nosotros </w:t>
      </w:r>
    </w:p>
    <w:p w:rsidR="00045755" w:rsidRDefault="00045755" w:rsidP="00045755">
      <w:r>
        <w:t>Coaching nutricional</w:t>
      </w:r>
      <w:r>
        <w:br/>
        <w:t>Orientación nutricional</w:t>
      </w:r>
      <w:r>
        <w:br/>
        <w:t>Psico-nutricion</w:t>
      </w:r>
      <w:r>
        <w:br/>
        <w:t>Control de peso</w:t>
      </w:r>
      <w:r>
        <w:br/>
        <w:t>Educación para diabéticos</w:t>
      </w:r>
      <w:r>
        <w:br/>
        <w:t>Nutrición empresarial</w:t>
      </w:r>
    </w:p>
    <w:p w:rsidR="00045755" w:rsidRDefault="00045755" w:rsidP="00045755">
      <w:r>
        <w:t>Terapia individual</w:t>
      </w:r>
      <w:r>
        <w:br/>
        <w:t>Terapia de pareja</w:t>
      </w:r>
      <w:r>
        <w:br/>
        <w:t>Terapia familiar</w:t>
      </w:r>
    </w:p>
    <w:p w:rsidR="00045755" w:rsidRDefault="00045755" w:rsidP="00045755"/>
    <w:p w:rsidR="00045755" w:rsidRDefault="00045755" w:rsidP="00045755">
      <w:r>
        <w:t>Masajes terapéuticos</w:t>
      </w:r>
      <w:r>
        <w:br/>
        <w:t>Faciales</w:t>
      </w:r>
      <w:r>
        <w:br/>
        <w:t>Corporales</w:t>
      </w:r>
    </w:p>
    <w:p w:rsidR="00045755" w:rsidRDefault="00045755" w:rsidP="00045755">
      <w:r>
        <w:lastRenderedPageBreak/>
        <w:br/>
        <w:t xml:space="preserve">Auriculoterapia </w:t>
      </w:r>
      <w:r>
        <w:br/>
        <w:t>Aceites esenciales terapéuticos</w:t>
      </w:r>
      <w:r>
        <w:br/>
        <w:t>Sistema cuántico Bio-Electrico</w:t>
      </w:r>
    </w:p>
    <w:p w:rsidR="00045755" w:rsidRDefault="00045755" w:rsidP="00045755"/>
    <w:p w:rsidR="00045755" w:rsidRDefault="00045755" w:rsidP="00045755">
      <w:r>
        <w:t>Psicología</w:t>
      </w:r>
      <w:r>
        <w:br/>
        <w:t>Kinesiología</w:t>
      </w:r>
      <w:r>
        <w:br/>
        <w:t>Terapia de Movimientos Rítmicos</w:t>
      </w:r>
      <w:r>
        <w:br/>
        <w:t>Gimnasia Cerebral</w:t>
      </w:r>
      <w:r>
        <w:br/>
        <w:t>RESET</w:t>
      </w:r>
      <w:r>
        <w:br/>
      </w:r>
      <w:r>
        <w:br/>
      </w:r>
    </w:p>
    <w:p w:rsidR="00792805" w:rsidRDefault="00792805">
      <w:bookmarkStart w:id="0" w:name="_GoBack"/>
      <w:bookmarkEnd w:id="0"/>
    </w:p>
    <w:sectPr w:rsidR="0079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45"/>
    <w:rsid w:val="00045755"/>
    <w:rsid w:val="00124EDC"/>
    <w:rsid w:val="002F6F45"/>
    <w:rsid w:val="006B26D5"/>
    <w:rsid w:val="00792805"/>
    <w:rsid w:val="0086055D"/>
    <w:rsid w:val="009720C8"/>
    <w:rsid w:val="00A30192"/>
    <w:rsid w:val="00CB3BCE"/>
    <w:rsid w:val="00E4180F"/>
    <w:rsid w:val="00EA4002"/>
    <w:rsid w:val="00F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C1996-8356-4748-8B5C-0C268524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Gonzalez Luis Eduardo</dc:creator>
  <cp:keywords/>
  <dc:description/>
  <cp:lastModifiedBy>Sanchez Gonzalez Luis Eduardo</cp:lastModifiedBy>
  <cp:revision>7</cp:revision>
  <dcterms:created xsi:type="dcterms:W3CDTF">2018-08-02T23:03:00Z</dcterms:created>
  <dcterms:modified xsi:type="dcterms:W3CDTF">2018-08-26T20:36:00Z</dcterms:modified>
</cp:coreProperties>
</file>