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EF5F01" w14:textId="77777777" w:rsidR="004E5DD9" w:rsidRDefault="004E5DD9" w:rsidP="004E5DD9">
      <w:pPr>
        <w:spacing w:after="240" w:line="360" w:lineRule="auto"/>
        <w:rPr>
          <w:rFonts w:ascii="Arial" w:hAnsi="Arial" w:cs="Arial"/>
        </w:rPr>
      </w:pPr>
    </w:p>
    <w:p w14:paraId="6C1C6A53" w14:textId="77777777" w:rsidR="004E5DD9" w:rsidRDefault="004E5DD9" w:rsidP="004E5DD9">
      <w:pPr>
        <w:spacing w:after="240" w:line="360" w:lineRule="auto"/>
        <w:rPr>
          <w:rFonts w:ascii="Arial" w:hAnsi="Arial" w:cs="Arial"/>
        </w:rPr>
      </w:pPr>
    </w:p>
    <w:p w14:paraId="1927DE80" w14:textId="77777777" w:rsidR="004E5DD9" w:rsidRDefault="004E5DD9" w:rsidP="004E5DD9">
      <w:pPr>
        <w:spacing w:after="240" w:line="360" w:lineRule="auto"/>
        <w:rPr>
          <w:rFonts w:ascii="Arial" w:hAnsi="Arial" w:cs="Arial"/>
        </w:rPr>
      </w:pPr>
    </w:p>
    <w:p w14:paraId="298FA127" w14:textId="77777777" w:rsidR="004E5DD9" w:rsidRDefault="004E5DD9" w:rsidP="004E5DD9">
      <w:pPr>
        <w:spacing w:after="240" w:line="360" w:lineRule="auto"/>
        <w:rPr>
          <w:rFonts w:ascii="Arial" w:hAnsi="Arial" w:cs="Arial"/>
        </w:rPr>
      </w:pPr>
    </w:p>
    <w:p w14:paraId="0626280B" w14:textId="77777777" w:rsidR="004E5DD9" w:rsidRDefault="004E5DD9" w:rsidP="004E5DD9">
      <w:pPr>
        <w:spacing w:after="240" w:line="360" w:lineRule="auto"/>
        <w:rPr>
          <w:rFonts w:ascii="Arial" w:hAnsi="Arial" w:cs="Arial"/>
        </w:rPr>
      </w:pPr>
    </w:p>
    <w:p w14:paraId="00DADD6E" w14:textId="77777777" w:rsidR="004E5DD9" w:rsidRDefault="004E5DD9" w:rsidP="004E5DD9">
      <w:pPr>
        <w:pBdr>
          <w:bottom w:val="single" w:sz="6" w:space="1" w:color="auto"/>
        </w:pBdr>
        <w:spacing w:after="240" w:line="360" w:lineRule="auto"/>
        <w:rPr>
          <w:rFonts w:ascii="Arial" w:hAnsi="Arial" w:cs="Arial"/>
        </w:rPr>
      </w:pPr>
    </w:p>
    <w:p w14:paraId="676D779C" w14:textId="77777777" w:rsidR="004E5DD9" w:rsidRPr="00D773D4" w:rsidRDefault="004E5DD9" w:rsidP="004E5DD9">
      <w:pP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6D9293C8" w14:textId="40A9091B" w:rsidR="004E5DD9" w:rsidRPr="00F224AF" w:rsidRDefault="00F10CD2" w:rsidP="004E5DD9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Diagramas de Secuencia</w:t>
      </w:r>
    </w:p>
    <w:p w14:paraId="2B3C4B7B" w14:textId="5C239B96" w:rsidR="004E5DD9" w:rsidRDefault="004E5DD9" w:rsidP="004E5DD9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  <w:r w:rsidRPr="00F224AF">
        <w:rPr>
          <w:rFonts w:ascii="Arial" w:hAnsi="Arial" w:cs="Arial"/>
          <w:sz w:val="28"/>
          <w:szCs w:val="28"/>
        </w:rPr>
        <w:t>SRICA_0</w:t>
      </w:r>
      <w:r>
        <w:rPr>
          <w:rFonts w:ascii="Arial" w:hAnsi="Arial" w:cs="Arial"/>
          <w:sz w:val="28"/>
          <w:szCs w:val="28"/>
        </w:rPr>
        <w:t>2</w:t>
      </w:r>
      <w:r w:rsidR="00831F91">
        <w:rPr>
          <w:rFonts w:ascii="Arial" w:hAnsi="Arial" w:cs="Arial"/>
          <w:sz w:val="28"/>
          <w:szCs w:val="28"/>
        </w:rPr>
        <w:t>6</w:t>
      </w:r>
      <w:r>
        <w:rPr>
          <w:rFonts w:ascii="Arial" w:hAnsi="Arial" w:cs="Arial"/>
          <w:sz w:val="28"/>
          <w:szCs w:val="28"/>
        </w:rPr>
        <w:t>_000</w:t>
      </w:r>
    </w:p>
    <w:p w14:paraId="43286FD8" w14:textId="77777777" w:rsidR="004E5DD9" w:rsidRDefault="004E5DD9" w:rsidP="004E5DD9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01579A39" w14:textId="77777777" w:rsidR="004E5DD9" w:rsidRDefault="004E5DD9" w:rsidP="004E5DD9">
      <w:pPr>
        <w:spacing w:after="240" w:line="360" w:lineRule="auto"/>
        <w:rPr>
          <w:rFonts w:ascii="Arial" w:hAnsi="Arial" w:cs="Arial"/>
          <w:sz w:val="32"/>
          <w:szCs w:val="32"/>
        </w:rPr>
      </w:pPr>
    </w:p>
    <w:p w14:paraId="18C42DA3" w14:textId="77777777" w:rsidR="004E5DD9" w:rsidRPr="00F224AF" w:rsidRDefault="004E5DD9" w:rsidP="004E5DD9">
      <w:pPr>
        <w:spacing w:after="240" w:line="360" w:lineRule="auto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Proyecto:</w:t>
      </w:r>
    </w:p>
    <w:p w14:paraId="39179125" w14:textId="362907D3" w:rsidR="004E5DD9" w:rsidRDefault="004E5DD9" w:rsidP="004E5DD9">
      <w:pPr>
        <w:spacing w:after="240" w:line="360" w:lineRule="auto"/>
        <w:jc w:val="both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“</w:t>
      </w:r>
      <w:r w:rsidR="00FD477D">
        <w:rPr>
          <w:rFonts w:ascii="Arial" w:hAnsi="Arial" w:cs="Arial"/>
          <w:sz w:val="32"/>
          <w:szCs w:val="32"/>
        </w:rPr>
        <w:t>Uso de Sistema de Reconocimiento de Iris basado en Deep Learning para la identificación humana en el control de acceso al área de Tesorería del Gobierno Regional de Tacna – Tacna 2020</w:t>
      </w:r>
      <w:r w:rsidRPr="00F224AF">
        <w:rPr>
          <w:rFonts w:ascii="Arial" w:hAnsi="Arial" w:cs="Arial"/>
          <w:sz w:val="32"/>
          <w:szCs w:val="32"/>
        </w:rPr>
        <w:t>”</w:t>
      </w:r>
    </w:p>
    <w:p w14:paraId="58280FFE" w14:textId="77777777" w:rsidR="004E5DD9" w:rsidRDefault="004E5DD9" w:rsidP="004E5DD9">
      <w:pPr>
        <w:spacing w:after="240" w:line="360" w:lineRule="auto"/>
        <w:rPr>
          <w:rFonts w:ascii="Arial" w:hAnsi="Arial" w:cs="Arial"/>
        </w:rPr>
      </w:pPr>
    </w:p>
    <w:p w14:paraId="13FA79D0" w14:textId="77777777" w:rsidR="004E5DD9" w:rsidRDefault="004E5DD9" w:rsidP="004E5DD9">
      <w:pPr>
        <w:spacing w:after="240" w:line="360" w:lineRule="auto"/>
        <w:rPr>
          <w:rFonts w:ascii="Arial" w:hAnsi="Arial" w:cs="Arial"/>
        </w:rPr>
      </w:pPr>
    </w:p>
    <w:p w14:paraId="0B1FE1AE" w14:textId="77777777" w:rsidR="004E5DD9" w:rsidRDefault="004E5DD9" w:rsidP="004E5DD9">
      <w:pPr>
        <w:spacing w:after="240" w:line="360" w:lineRule="auto"/>
        <w:rPr>
          <w:rFonts w:ascii="Arial" w:hAnsi="Arial" w:cs="Arial"/>
        </w:rPr>
      </w:pPr>
    </w:p>
    <w:p w14:paraId="61217DC4" w14:textId="77777777" w:rsidR="004E5DD9" w:rsidRDefault="004E5DD9" w:rsidP="004E5DD9">
      <w:pPr>
        <w:spacing w:after="240" w:line="360" w:lineRule="auto"/>
        <w:rPr>
          <w:rFonts w:ascii="Arial" w:hAnsi="Arial" w:cs="Arial"/>
        </w:rPr>
      </w:pPr>
    </w:p>
    <w:p w14:paraId="5CE2B2D3" w14:textId="77777777" w:rsidR="004E5DD9" w:rsidRDefault="004E5DD9" w:rsidP="004E5DD9">
      <w:pPr>
        <w:spacing w:after="240" w:line="360" w:lineRule="auto"/>
        <w:rPr>
          <w:rFonts w:ascii="Arial" w:hAnsi="Arial" w:cs="Arial"/>
        </w:rPr>
      </w:pPr>
    </w:p>
    <w:p w14:paraId="7FF334B2" w14:textId="77777777" w:rsidR="004E5DD9" w:rsidRDefault="004E5DD9" w:rsidP="004E5DD9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1023"/>
        <w:gridCol w:w="1868"/>
        <w:gridCol w:w="1818"/>
        <w:gridCol w:w="1196"/>
        <w:gridCol w:w="2312"/>
      </w:tblGrid>
      <w:tr w:rsidR="004E5DD9" w14:paraId="2B0A2B50" w14:textId="77777777" w:rsidTr="001B4DE7">
        <w:trPr>
          <w:trHeight w:val="410"/>
        </w:trPr>
        <w:tc>
          <w:tcPr>
            <w:tcW w:w="8217" w:type="dxa"/>
            <w:gridSpan w:val="5"/>
            <w:shd w:val="clear" w:color="auto" w:fill="D9D9D9" w:themeFill="background1" w:themeFillShade="D9"/>
            <w:vAlign w:val="center"/>
          </w:tcPr>
          <w:p w14:paraId="30398E05" w14:textId="77777777" w:rsidR="004E5DD9" w:rsidRPr="0074155D" w:rsidRDefault="004E5DD9" w:rsidP="001B4DE7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CONTROL DE VERSIONES</w:t>
            </w:r>
          </w:p>
        </w:tc>
      </w:tr>
      <w:tr w:rsidR="004E5DD9" w14:paraId="684631D9" w14:textId="77777777" w:rsidTr="001B4DE7">
        <w:trPr>
          <w:trHeight w:val="348"/>
        </w:trPr>
        <w:tc>
          <w:tcPr>
            <w:tcW w:w="962" w:type="dxa"/>
            <w:shd w:val="clear" w:color="auto" w:fill="F2F2F2" w:themeFill="background1" w:themeFillShade="F2"/>
            <w:vAlign w:val="center"/>
          </w:tcPr>
          <w:p w14:paraId="402C5934" w14:textId="77777777" w:rsidR="004E5DD9" w:rsidRPr="0074155D" w:rsidRDefault="004E5DD9" w:rsidP="001B4DE7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1443" w:type="dxa"/>
            <w:shd w:val="clear" w:color="auto" w:fill="F2F2F2" w:themeFill="background1" w:themeFillShade="F2"/>
            <w:vAlign w:val="center"/>
          </w:tcPr>
          <w:p w14:paraId="00670220" w14:textId="77777777" w:rsidR="004E5DD9" w:rsidRPr="0074155D" w:rsidRDefault="004E5DD9" w:rsidP="001B4DE7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Identificador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0AC93E20" w14:textId="77777777" w:rsidR="004E5DD9" w:rsidRPr="0074155D" w:rsidRDefault="004E5DD9" w:rsidP="001B4DE7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Hech</w:t>
            </w:r>
            <w:r>
              <w:rPr>
                <w:rFonts w:ascii="Arial" w:hAnsi="Arial" w:cs="Arial"/>
                <w:b/>
                <w:bCs/>
              </w:rPr>
              <w:t>o</w:t>
            </w:r>
            <w:r w:rsidRPr="0074155D">
              <w:rPr>
                <w:rFonts w:ascii="Arial" w:hAnsi="Arial" w:cs="Arial"/>
                <w:b/>
                <w:bCs/>
              </w:rPr>
              <w:t xml:space="preserve"> por</w:t>
            </w:r>
          </w:p>
        </w:tc>
        <w:tc>
          <w:tcPr>
            <w:tcW w:w="1275" w:type="dxa"/>
            <w:shd w:val="clear" w:color="auto" w:fill="F2F2F2" w:themeFill="background1" w:themeFillShade="F2"/>
            <w:vAlign w:val="center"/>
          </w:tcPr>
          <w:p w14:paraId="65610374" w14:textId="77777777" w:rsidR="004E5DD9" w:rsidRPr="0074155D" w:rsidRDefault="004E5DD9" w:rsidP="001B4DE7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55CE5957" w14:textId="77777777" w:rsidR="004E5DD9" w:rsidRPr="0074155D" w:rsidRDefault="004E5DD9" w:rsidP="001B4DE7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Motivo</w:t>
            </w:r>
          </w:p>
        </w:tc>
      </w:tr>
      <w:tr w:rsidR="004E5DD9" w14:paraId="44A5FDA8" w14:textId="77777777" w:rsidTr="001B4DE7">
        <w:trPr>
          <w:trHeight w:val="20"/>
        </w:trPr>
        <w:tc>
          <w:tcPr>
            <w:tcW w:w="962" w:type="dxa"/>
            <w:vAlign w:val="center"/>
          </w:tcPr>
          <w:p w14:paraId="67F34A77" w14:textId="77777777" w:rsidR="004E5DD9" w:rsidRDefault="004E5DD9" w:rsidP="001B4DE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443" w:type="dxa"/>
            <w:vAlign w:val="center"/>
          </w:tcPr>
          <w:p w14:paraId="7B7CA200" w14:textId="7B1E4D4F" w:rsidR="004E5DD9" w:rsidRDefault="004E5DD9" w:rsidP="001B4DE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SRICA_02</w:t>
            </w:r>
            <w:r w:rsidR="00831F91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_000</w:t>
            </w:r>
          </w:p>
        </w:tc>
        <w:tc>
          <w:tcPr>
            <w:tcW w:w="1985" w:type="dxa"/>
            <w:vAlign w:val="center"/>
          </w:tcPr>
          <w:p w14:paraId="775FD3FB" w14:textId="77777777" w:rsidR="004E5DD9" w:rsidRDefault="004E5DD9" w:rsidP="001B4DE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1275" w:type="dxa"/>
            <w:vAlign w:val="center"/>
          </w:tcPr>
          <w:p w14:paraId="3254394C" w14:textId="77777777" w:rsidR="004E5DD9" w:rsidRDefault="004E5DD9" w:rsidP="001B4DE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  <w:vAlign w:val="center"/>
          </w:tcPr>
          <w:p w14:paraId="6426EEDA" w14:textId="59603617" w:rsidR="004E5DD9" w:rsidRDefault="004E5DD9" w:rsidP="001B4DE7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crean los diagramas de secuencia.</w:t>
            </w:r>
          </w:p>
        </w:tc>
      </w:tr>
    </w:tbl>
    <w:p w14:paraId="2F00F56B" w14:textId="77777777" w:rsidR="004E5DD9" w:rsidRDefault="004E5DD9" w:rsidP="004E5DD9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6516"/>
        <w:gridCol w:w="1701"/>
      </w:tblGrid>
      <w:tr w:rsidR="004E5DD9" w14:paraId="197451F7" w14:textId="77777777" w:rsidTr="001B4DE7">
        <w:trPr>
          <w:trHeight w:val="348"/>
        </w:trPr>
        <w:tc>
          <w:tcPr>
            <w:tcW w:w="6516" w:type="dxa"/>
            <w:shd w:val="clear" w:color="auto" w:fill="D9D9D9" w:themeFill="background1" w:themeFillShade="D9"/>
            <w:vAlign w:val="center"/>
          </w:tcPr>
          <w:p w14:paraId="52D3C61D" w14:textId="77777777" w:rsidR="004E5DD9" w:rsidRPr="0074155D" w:rsidRDefault="004E5DD9" w:rsidP="001B4DE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DEL PROYECTO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216421E0" w14:textId="77777777" w:rsidR="004E5DD9" w:rsidRPr="0074155D" w:rsidRDefault="004E5DD9" w:rsidP="001B4DE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SIGLAS DEL PROYECTO</w:t>
            </w:r>
          </w:p>
        </w:tc>
      </w:tr>
      <w:tr w:rsidR="004E5DD9" w14:paraId="6CAA3073" w14:textId="77777777" w:rsidTr="001B4DE7">
        <w:trPr>
          <w:trHeight w:val="20"/>
        </w:trPr>
        <w:tc>
          <w:tcPr>
            <w:tcW w:w="6516" w:type="dxa"/>
            <w:vAlign w:val="center"/>
          </w:tcPr>
          <w:p w14:paraId="1E791E11" w14:textId="783356E7" w:rsidR="004E5DD9" w:rsidRPr="000C59D2" w:rsidRDefault="00FD477D" w:rsidP="001B4DE7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Uso de Sistema de Reconocimiento de Iris basado en Deep Learning para la identificación humana en el control de acceso al área de Tesorería del Gobierno Regional de Tacna – Tacna 2020</w:t>
            </w:r>
            <w:r w:rsidR="004E5DD9">
              <w:rPr>
                <w:rFonts w:ascii="Arial" w:hAnsi="Arial" w:cs="Arial"/>
              </w:rPr>
              <w:t>.</w:t>
            </w:r>
          </w:p>
        </w:tc>
        <w:tc>
          <w:tcPr>
            <w:tcW w:w="1701" w:type="dxa"/>
            <w:vAlign w:val="center"/>
          </w:tcPr>
          <w:p w14:paraId="27832188" w14:textId="77777777" w:rsidR="004E5DD9" w:rsidRDefault="004E5DD9" w:rsidP="001B4DE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</w:t>
            </w:r>
          </w:p>
        </w:tc>
      </w:tr>
    </w:tbl>
    <w:p w14:paraId="670F464C" w14:textId="77777777" w:rsidR="00087AF5" w:rsidRPr="00272D03" w:rsidRDefault="00087AF5" w:rsidP="00272D03">
      <w:pPr>
        <w:spacing w:after="240" w:line="360" w:lineRule="auto"/>
        <w:rPr>
          <w:rFonts w:ascii="Arial" w:hAnsi="Arial" w:cs="Arial"/>
        </w:rPr>
      </w:pPr>
    </w:p>
    <w:sectPr w:rsidR="00087AF5" w:rsidRPr="00272D03" w:rsidSect="00272D03">
      <w:pgSz w:w="11906" w:h="16838"/>
      <w:pgMar w:top="1418" w:right="1418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AF5"/>
    <w:rsid w:val="00087AF5"/>
    <w:rsid w:val="00272D03"/>
    <w:rsid w:val="004E5DD9"/>
    <w:rsid w:val="00831F91"/>
    <w:rsid w:val="00F10CD2"/>
    <w:rsid w:val="00FD4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11A802"/>
  <w15:chartTrackingRefBased/>
  <w15:docId w15:val="{C607DB8A-A1A4-4E0E-8650-283794140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DD9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E5DD9"/>
    <w:pPr>
      <w:spacing w:after="0" w:line="240" w:lineRule="auto"/>
    </w:pPr>
    <w:rPr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98</Words>
  <Characters>539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Mamani Bedregal</dc:creator>
  <cp:keywords/>
  <dc:description/>
  <cp:lastModifiedBy>Eduardo Mamani Bedregal</cp:lastModifiedBy>
  <cp:revision>6</cp:revision>
  <dcterms:created xsi:type="dcterms:W3CDTF">2020-05-04T16:32:00Z</dcterms:created>
  <dcterms:modified xsi:type="dcterms:W3CDTF">2021-02-10T20:52:00Z</dcterms:modified>
</cp:coreProperties>
</file>