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1D15" w14:textId="77777777" w:rsidR="009D75B6" w:rsidRDefault="009D75B6" w:rsidP="009D75B6">
      <w:pPr>
        <w:spacing w:after="240" w:line="360" w:lineRule="auto"/>
        <w:rPr>
          <w:rFonts w:ascii="Arial" w:hAnsi="Arial" w:cs="Arial"/>
        </w:rPr>
      </w:pPr>
    </w:p>
    <w:p w14:paraId="6BAB8445" w14:textId="77777777" w:rsidR="009D75B6" w:rsidRDefault="009D75B6" w:rsidP="009D75B6">
      <w:pPr>
        <w:spacing w:after="240" w:line="360" w:lineRule="auto"/>
        <w:rPr>
          <w:rFonts w:ascii="Arial" w:hAnsi="Arial" w:cs="Arial"/>
        </w:rPr>
      </w:pPr>
    </w:p>
    <w:p w14:paraId="2DFE3C82" w14:textId="77777777" w:rsidR="009D75B6" w:rsidRDefault="009D75B6" w:rsidP="009D75B6">
      <w:pPr>
        <w:spacing w:after="240" w:line="360" w:lineRule="auto"/>
        <w:rPr>
          <w:rFonts w:ascii="Arial" w:hAnsi="Arial" w:cs="Arial"/>
        </w:rPr>
      </w:pPr>
    </w:p>
    <w:p w14:paraId="0D64215E" w14:textId="77777777" w:rsidR="009D75B6" w:rsidRDefault="009D75B6" w:rsidP="009D75B6">
      <w:pPr>
        <w:spacing w:after="240" w:line="360" w:lineRule="auto"/>
        <w:rPr>
          <w:rFonts w:ascii="Arial" w:hAnsi="Arial" w:cs="Arial"/>
        </w:rPr>
      </w:pPr>
    </w:p>
    <w:p w14:paraId="5560DA54" w14:textId="77777777" w:rsidR="009D75B6" w:rsidRDefault="009D75B6" w:rsidP="009D75B6">
      <w:pPr>
        <w:spacing w:after="240" w:line="360" w:lineRule="auto"/>
        <w:rPr>
          <w:rFonts w:ascii="Arial" w:hAnsi="Arial" w:cs="Arial"/>
        </w:rPr>
      </w:pPr>
    </w:p>
    <w:p w14:paraId="7FA4B7C8" w14:textId="77777777" w:rsidR="009D75B6" w:rsidRDefault="009D75B6" w:rsidP="009D75B6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6D2B69BE" w14:textId="77777777" w:rsidR="009D75B6" w:rsidRPr="00952C4B" w:rsidRDefault="009D75B6" w:rsidP="009D75B6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2CFF456" w14:textId="77777777" w:rsidR="009D75B6" w:rsidRPr="00F224AF" w:rsidRDefault="009D75B6" w:rsidP="009D75B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Proceso Propuesto (Diagrama de Flujo)</w:t>
      </w:r>
    </w:p>
    <w:p w14:paraId="377E1972" w14:textId="6E997CE1" w:rsidR="009D75B6" w:rsidRDefault="009D75B6" w:rsidP="009D75B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</w:t>
      </w:r>
      <w:r>
        <w:rPr>
          <w:rFonts w:ascii="Arial" w:hAnsi="Arial" w:cs="Arial"/>
          <w:sz w:val="28"/>
          <w:szCs w:val="28"/>
        </w:rPr>
        <w:t>5_000</w:t>
      </w:r>
    </w:p>
    <w:p w14:paraId="7BA2F364" w14:textId="77777777" w:rsidR="009D75B6" w:rsidRDefault="009D75B6" w:rsidP="009D75B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35604062" w14:textId="77777777" w:rsidR="009D75B6" w:rsidRDefault="009D75B6" w:rsidP="009D75B6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4892CF96" w14:textId="77777777" w:rsidR="009D75B6" w:rsidRPr="00F224AF" w:rsidRDefault="009D75B6" w:rsidP="009D75B6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43327B1E" w14:textId="77777777" w:rsidR="009D75B6" w:rsidRDefault="009D75B6" w:rsidP="009D75B6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02AA0EA3" w14:textId="77777777" w:rsidR="009D75B6" w:rsidRDefault="009D75B6" w:rsidP="009D75B6">
      <w:pPr>
        <w:spacing w:line="360" w:lineRule="auto"/>
        <w:rPr>
          <w:rFonts w:ascii="Arial" w:hAnsi="Arial" w:cs="Arial"/>
        </w:rPr>
      </w:pPr>
    </w:p>
    <w:p w14:paraId="5100236F" w14:textId="77777777" w:rsidR="009D75B6" w:rsidRDefault="009D75B6" w:rsidP="009D75B6">
      <w:pPr>
        <w:spacing w:line="360" w:lineRule="auto"/>
        <w:rPr>
          <w:rFonts w:ascii="Arial" w:hAnsi="Arial" w:cs="Arial"/>
        </w:rPr>
      </w:pPr>
    </w:p>
    <w:p w14:paraId="0D5C3737" w14:textId="77777777" w:rsidR="009D75B6" w:rsidRDefault="009D75B6" w:rsidP="009D75B6">
      <w:pPr>
        <w:spacing w:line="360" w:lineRule="auto"/>
        <w:rPr>
          <w:rFonts w:ascii="Arial" w:hAnsi="Arial" w:cs="Arial"/>
        </w:rPr>
      </w:pPr>
    </w:p>
    <w:p w14:paraId="25BEF3F3" w14:textId="77777777" w:rsidR="009D75B6" w:rsidRDefault="009D75B6" w:rsidP="009D75B6">
      <w:pPr>
        <w:spacing w:line="360" w:lineRule="auto"/>
        <w:rPr>
          <w:rFonts w:ascii="Arial" w:hAnsi="Arial" w:cs="Arial"/>
        </w:rPr>
      </w:pPr>
    </w:p>
    <w:p w14:paraId="29A1893F" w14:textId="77777777" w:rsidR="009D75B6" w:rsidRDefault="009D75B6" w:rsidP="009D75B6">
      <w:pPr>
        <w:spacing w:line="360" w:lineRule="auto"/>
        <w:rPr>
          <w:rFonts w:ascii="Arial" w:hAnsi="Arial" w:cs="Arial"/>
        </w:rPr>
      </w:pPr>
    </w:p>
    <w:p w14:paraId="351AF2CE" w14:textId="77777777" w:rsidR="009D75B6" w:rsidRDefault="009D75B6" w:rsidP="009D75B6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04"/>
        <w:gridCol w:w="1189"/>
        <w:gridCol w:w="2333"/>
      </w:tblGrid>
      <w:tr w:rsidR="009D75B6" w14:paraId="1A4A8E1F" w14:textId="77777777" w:rsidTr="00B84009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65E19629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9D75B6" w14:paraId="6AEC1A70" w14:textId="77777777" w:rsidTr="00B84009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393AEBF7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247B3F1E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27313A51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2696F5CB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333" w:type="dxa"/>
            <w:shd w:val="clear" w:color="auto" w:fill="F2F2F2" w:themeFill="background1" w:themeFillShade="F2"/>
            <w:vAlign w:val="center"/>
          </w:tcPr>
          <w:p w14:paraId="08602159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9D75B6" w14:paraId="5A7BF222" w14:textId="77777777" w:rsidTr="00B84009">
        <w:trPr>
          <w:trHeight w:val="20"/>
        </w:trPr>
        <w:tc>
          <w:tcPr>
            <w:tcW w:w="1023" w:type="dxa"/>
            <w:vAlign w:val="center"/>
          </w:tcPr>
          <w:p w14:paraId="7EBF22FC" w14:textId="77777777" w:rsidR="009D75B6" w:rsidRDefault="009D75B6" w:rsidP="009D75B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05AE17C2" w14:textId="113D1619" w:rsidR="009D75B6" w:rsidRDefault="009D75B6" w:rsidP="009D75B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SRICA_005_000</w:t>
            </w:r>
          </w:p>
        </w:tc>
        <w:tc>
          <w:tcPr>
            <w:tcW w:w="1804" w:type="dxa"/>
            <w:vAlign w:val="center"/>
          </w:tcPr>
          <w:p w14:paraId="02D22AD9" w14:textId="77777777" w:rsidR="009D75B6" w:rsidRDefault="009D75B6" w:rsidP="009D75B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189" w:type="dxa"/>
            <w:vAlign w:val="center"/>
          </w:tcPr>
          <w:p w14:paraId="53C2713E" w14:textId="77777777" w:rsidR="009D75B6" w:rsidRDefault="009D75B6" w:rsidP="009D75B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33" w:type="dxa"/>
            <w:vAlign w:val="center"/>
          </w:tcPr>
          <w:p w14:paraId="657F2A05" w14:textId="48011CB5" w:rsidR="009D75B6" w:rsidRDefault="009D75B6" w:rsidP="009D75B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diseña el diagrama de flujo del proceso propuesto para solucionar el problema de seguridad en controles de acceso del </w:t>
            </w:r>
            <w:r w:rsidR="00124D04">
              <w:rPr>
                <w:rFonts w:ascii="Arial" w:hAnsi="Arial" w:cs="Arial"/>
              </w:rPr>
              <w:t xml:space="preserve">almacén del </w:t>
            </w:r>
            <w:r>
              <w:rPr>
                <w:rFonts w:ascii="Arial" w:hAnsi="Arial" w:cs="Arial"/>
              </w:rPr>
              <w:t>área de Tesorería del Gobierno Regional de Tacna.</w:t>
            </w:r>
          </w:p>
        </w:tc>
      </w:tr>
    </w:tbl>
    <w:p w14:paraId="6004E6E7" w14:textId="77777777" w:rsidR="009D75B6" w:rsidRDefault="009D75B6" w:rsidP="009D75B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9D75B6" w14:paraId="224F9D8E" w14:textId="77777777" w:rsidTr="00B84009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371B22FB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719C2B7" w14:textId="77777777" w:rsidR="009D75B6" w:rsidRPr="0074155D" w:rsidRDefault="009D75B6" w:rsidP="00B840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9D75B6" w14:paraId="3140AF1F" w14:textId="77777777" w:rsidTr="00B84009">
        <w:trPr>
          <w:trHeight w:val="20"/>
        </w:trPr>
        <w:tc>
          <w:tcPr>
            <w:tcW w:w="6516" w:type="dxa"/>
            <w:vAlign w:val="center"/>
          </w:tcPr>
          <w:p w14:paraId="635C1777" w14:textId="77777777" w:rsidR="009D75B6" w:rsidRPr="000C59D2" w:rsidRDefault="009D75B6" w:rsidP="00B8400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5EFD29FD" w14:textId="77777777" w:rsidR="009D75B6" w:rsidRDefault="009D75B6" w:rsidP="00B8400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56A2C91A" w14:textId="7B772FBF" w:rsidR="003C2B72" w:rsidRDefault="003C2B72" w:rsidP="006A2772">
      <w:pPr>
        <w:rPr>
          <w:rFonts w:ascii="Arial" w:hAnsi="Arial" w:cs="Arial"/>
        </w:rPr>
      </w:pPr>
    </w:p>
    <w:p w14:paraId="266FBAFC" w14:textId="27650E1F" w:rsidR="009D75B6" w:rsidRDefault="009D75B6" w:rsidP="006A2772">
      <w:pPr>
        <w:rPr>
          <w:rFonts w:ascii="Arial" w:hAnsi="Arial" w:cs="Arial"/>
        </w:rPr>
      </w:pPr>
    </w:p>
    <w:p w14:paraId="6ADB740E" w14:textId="00003127" w:rsidR="009D75B6" w:rsidRDefault="009D75B6" w:rsidP="006A2772">
      <w:pPr>
        <w:rPr>
          <w:rFonts w:ascii="Arial" w:hAnsi="Arial" w:cs="Arial"/>
        </w:rPr>
      </w:pPr>
    </w:p>
    <w:p w14:paraId="226A6695" w14:textId="66EE2B8F" w:rsidR="009D75B6" w:rsidRDefault="009D75B6" w:rsidP="006A2772">
      <w:pPr>
        <w:rPr>
          <w:rFonts w:ascii="Arial" w:hAnsi="Arial" w:cs="Arial"/>
        </w:rPr>
      </w:pPr>
    </w:p>
    <w:p w14:paraId="5A09F4E0" w14:textId="4B040CBE" w:rsidR="009D75B6" w:rsidRDefault="009D75B6" w:rsidP="006A2772">
      <w:pPr>
        <w:rPr>
          <w:rFonts w:ascii="Arial" w:hAnsi="Arial" w:cs="Arial"/>
        </w:rPr>
      </w:pPr>
    </w:p>
    <w:p w14:paraId="7569A6EB" w14:textId="713573AA" w:rsidR="009D75B6" w:rsidRDefault="009D75B6" w:rsidP="006A2772">
      <w:pPr>
        <w:rPr>
          <w:rFonts w:ascii="Arial" w:hAnsi="Arial" w:cs="Arial"/>
        </w:rPr>
      </w:pPr>
    </w:p>
    <w:p w14:paraId="2AA328FC" w14:textId="5068187F" w:rsidR="009D75B6" w:rsidRDefault="009D75B6" w:rsidP="006A2772">
      <w:pPr>
        <w:rPr>
          <w:rFonts w:ascii="Arial" w:hAnsi="Arial" w:cs="Arial"/>
        </w:rPr>
      </w:pPr>
    </w:p>
    <w:p w14:paraId="4480AEE1" w14:textId="17C1D96A" w:rsidR="009D75B6" w:rsidRDefault="009D75B6" w:rsidP="006A2772">
      <w:pPr>
        <w:rPr>
          <w:rFonts w:ascii="Arial" w:hAnsi="Arial" w:cs="Arial"/>
        </w:rPr>
      </w:pPr>
    </w:p>
    <w:p w14:paraId="02BE6BA9" w14:textId="5E34F60E" w:rsidR="009D75B6" w:rsidRDefault="009D75B6" w:rsidP="006A2772">
      <w:pPr>
        <w:rPr>
          <w:rFonts w:ascii="Arial" w:hAnsi="Arial" w:cs="Arial"/>
        </w:rPr>
      </w:pPr>
    </w:p>
    <w:p w14:paraId="30D051C1" w14:textId="42DD1B5A" w:rsidR="009D75B6" w:rsidRDefault="009D75B6" w:rsidP="006A2772">
      <w:pPr>
        <w:rPr>
          <w:rFonts w:ascii="Arial" w:hAnsi="Arial" w:cs="Arial"/>
        </w:rPr>
      </w:pPr>
    </w:p>
    <w:p w14:paraId="376F150D" w14:textId="3B8766E5" w:rsidR="009D75B6" w:rsidRDefault="009D75B6" w:rsidP="006A2772">
      <w:pPr>
        <w:rPr>
          <w:rFonts w:ascii="Arial" w:hAnsi="Arial" w:cs="Arial"/>
        </w:rPr>
      </w:pPr>
    </w:p>
    <w:p w14:paraId="54832A7E" w14:textId="470212AB" w:rsidR="009D75B6" w:rsidRDefault="009D75B6" w:rsidP="006A2772">
      <w:pPr>
        <w:rPr>
          <w:rFonts w:ascii="Arial" w:hAnsi="Arial" w:cs="Arial"/>
        </w:rPr>
      </w:pPr>
    </w:p>
    <w:p w14:paraId="3592FD5E" w14:textId="630ED16B" w:rsidR="009D75B6" w:rsidRDefault="009D75B6" w:rsidP="006A2772">
      <w:pPr>
        <w:rPr>
          <w:rFonts w:ascii="Arial" w:hAnsi="Arial" w:cs="Arial"/>
        </w:rPr>
      </w:pPr>
    </w:p>
    <w:p w14:paraId="4A84E0A5" w14:textId="66AAED8F" w:rsidR="009D75B6" w:rsidRDefault="009D75B6" w:rsidP="006A2772">
      <w:pPr>
        <w:rPr>
          <w:rFonts w:ascii="Arial" w:hAnsi="Arial" w:cs="Arial"/>
        </w:rPr>
      </w:pPr>
    </w:p>
    <w:p w14:paraId="4364C620" w14:textId="77777777" w:rsidR="003C2945" w:rsidRDefault="003C2945" w:rsidP="006A2772">
      <w:pPr>
        <w:sectPr w:rsidR="003C2945" w:rsidSect="009D75B6"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</w:p>
    <w:p w14:paraId="756ED3EC" w14:textId="4C10D767" w:rsidR="009D75B6" w:rsidRPr="006A2772" w:rsidRDefault="00EB00F2" w:rsidP="003C2945">
      <w:pPr>
        <w:jc w:val="center"/>
        <w:rPr>
          <w:rFonts w:ascii="Arial" w:hAnsi="Arial" w:cs="Arial"/>
        </w:rPr>
      </w:pPr>
      <w:r>
        <w:object w:dxaOrig="23085" w:dyaOrig="14895" w14:anchorId="1E3DF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5.85pt;height:410.5pt" o:ole="">
            <v:imagedata r:id="rId4" o:title=""/>
          </v:shape>
          <o:OLEObject Type="Embed" ProgID="Visio.Drawing.15" ShapeID="_x0000_i1027" DrawAspect="Content" ObjectID="_1717680569" r:id="rId5"/>
        </w:object>
      </w:r>
    </w:p>
    <w:sectPr w:rsidR="009D75B6" w:rsidRPr="006A2772" w:rsidSect="003C2945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CF"/>
    <w:rsid w:val="000179CB"/>
    <w:rsid w:val="00091ACF"/>
    <w:rsid w:val="00124D04"/>
    <w:rsid w:val="00261FF8"/>
    <w:rsid w:val="003C2945"/>
    <w:rsid w:val="003C2B72"/>
    <w:rsid w:val="003D698F"/>
    <w:rsid w:val="00462E42"/>
    <w:rsid w:val="00566FB6"/>
    <w:rsid w:val="006957FA"/>
    <w:rsid w:val="006A2772"/>
    <w:rsid w:val="007010AB"/>
    <w:rsid w:val="008F02BE"/>
    <w:rsid w:val="009805EE"/>
    <w:rsid w:val="00986D88"/>
    <w:rsid w:val="009D75B6"/>
    <w:rsid w:val="00C24BE6"/>
    <w:rsid w:val="00D57836"/>
    <w:rsid w:val="00EB00F2"/>
    <w:rsid w:val="00F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4C854"/>
  <w15:chartTrackingRefBased/>
  <w15:docId w15:val="{DC699D37-B33C-4F79-ACDF-60B1D30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7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77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15</cp:revision>
  <dcterms:created xsi:type="dcterms:W3CDTF">2018-07-17T20:32:00Z</dcterms:created>
  <dcterms:modified xsi:type="dcterms:W3CDTF">2022-06-25T21:36:00Z</dcterms:modified>
</cp:coreProperties>
</file>