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50865" w14:textId="77777777" w:rsidR="00FC6A17" w:rsidRDefault="00FC6A17" w:rsidP="00FC6A17">
      <w:pPr>
        <w:spacing w:after="240" w:line="360" w:lineRule="auto"/>
        <w:rPr>
          <w:rFonts w:ascii="Arial" w:hAnsi="Arial" w:cs="Arial"/>
        </w:rPr>
      </w:pPr>
    </w:p>
    <w:p w14:paraId="454FC510" w14:textId="77777777" w:rsidR="00FC6A17" w:rsidRDefault="00FC6A17" w:rsidP="00FC6A17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2047BD66" w14:textId="77777777" w:rsidR="00FC6A17" w:rsidRDefault="00FC6A17" w:rsidP="00FC6A17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</w:p>
    <w:p w14:paraId="7B39A993" w14:textId="202B830B" w:rsidR="00FC6A17" w:rsidRDefault="00FC6A17" w:rsidP="00FC6A17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Diagrama Entidad – Relación</w:t>
      </w:r>
    </w:p>
    <w:p w14:paraId="6E2B5D18" w14:textId="1CC572CA" w:rsidR="00FC6A17" w:rsidRDefault="00FC6A17" w:rsidP="00FC6A17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SRICA_03</w:t>
      </w:r>
      <w:r w:rsidR="00F977FF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_000</w:t>
      </w:r>
    </w:p>
    <w:p w14:paraId="109F42C1" w14:textId="77777777" w:rsidR="00FC6A17" w:rsidRDefault="00FC6A17" w:rsidP="00FC6A17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48D0A248" w14:textId="77777777" w:rsidR="00FC6A17" w:rsidRDefault="00FC6A17" w:rsidP="00FC6A17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06EE7888" w14:textId="77777777" w:rsidR="00FC6A17" w:rsidRDefault="00FC6A17" w:rsidP="00FC6A17">
      <w:pPr>
        <w:spacing w:after="240"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Proyecto:</w:t>
      </w:r>
    </w:p>
    <w:p w14:paraId="05929AC1" w14:textId="45092903" w:rsidR="00FC6A17" w:rsidRDefault="00FC6A17" w:rsidP="00FC6A17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</w:t>
      </w:r>
      <w:r w:rsidR="00F43381">
        <w:rPr>
          <w:rFonts w:ascii="Arial" w:hAnsi="Arial" w:cs="Arial"/>
          <w:sz w:val="32"/>
          <w:szCs w:val="32"/>
        </w:rPr>
        <w:t xml:space="preserve">Uso de Sistema de Reconocimiento de Iris basado en Deep </w:t>
      </w:r>
      <w:proofErr w:type="spellStart"/>
      <w:r w:rsidR="00F43381">
        <w:rPr>
          <w:rFonts w:ascii="Arial" w:hAnsi="Arial" w:cs="Arial"/>
          <w:sz w:val="32"/>
          <w:szCs w:val="32"/>
        </w:rPr>
        <w:t>Learning</w:t>
      </w:r>
      <w:proofErr w:type="spellEnd"/>
      <w:r w:rsidR="00F43381">
        <w:rPr>
          <w:rFonts w:ascii="Arial" w:hAnsi="Arial" w:cs="Arial"/>
          <w:sz w:val="32"/>
          <w:szCs w:val="32"/>
        </w:rPr>
        <w:t xml:space="preserve"> para la identificación humana en el control de acceso al área de Tesorería del Gobierno Regional de Tacna – Tacna 2020</w:t>
      </w:r>
      <w:r>
        <w:rPr>
          <w:rFonts w:ascii="Arial" w:hAnsi="Arial" w:cs="Arial"/>
          <w:sz w:val="32"/>
          <w:szCs w:val="32"/>
        </w:rPr>
        <w:t>”</w:t>
      </w:r>
    </w:p>
    <w:p w14:paraId="64478B12" w14:textId="77777777" w:rsidR="00FC6A17" w:rsidRDefault="00FC6A17" w:rsidP="00FC6A17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14030" w:type="dxa"/>
        <w:tblInd w:w="0" w:type="dxa"/>
        <w:tblLook w:val="04A0" w:firstRow="1" w:lastRow="0" w:firstColumn="1" w:lastColumn="0" w:noHBand="0" w:noVBand="1"/>
      </w:tblPr>
      <w:tblGrid>
        <w:gridCol w:w="1023"/>
        <w:gridCol w:w="1868"/>
        <w:gridCol w:w="3483"/>
        <w:gridCol w:w="2268"/>
        <w:gridCol w:w="5388"/>
      </w:tblGrid>
      <w:tr w:rsidR="00FC6A17" w14:paraId="013D5AF3" w14:textId="77777777" w:rsidTr="00FC6A17">
        <w:trPr>
          <w:trHeight w:val="410"/>
        </w:trPr>
        <w:tc>
          <w:tcPr>
            <w:tcW w:w="140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AF0AC8" w14:textId="77777777" w:rsidR="00FC6A17" w:rsidRDefault="00FC6A17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CONTROL DE VERSIONES</w:t>
            </w:r>
          </w:p>
        </w:tc>
      </w:tr>
      <w:tr w:rsidR="00FC6A17" w14:paraId="3B152B0A" w14:textId="77777777" w:rsidTr="00FC6A17">
        <w:trPr>
          <w:trHeight w:val="348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D6C9E9" w14:textId="77777777" w:rsidR="00FC6A17" w:rsidRDefault="00FC6A17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00CBAE0" w14:textId="77777777" w:rsidR="00FC6A17" w:rsidRDefault="00FC6A17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69F070" w14:textId="77777777" w:rsidR="00FC6A17" w:rsidRDefault="00FC6A17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Hecho por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39DEB4" w14:textId="77777777" w:rsidR="00FC6A17" w:rsidRDefault="00FC6A17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2171BD" w14:textId="77777777" w:rsidR="00FC6A17" w:rsidRDefault="00FC6A17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FC6A17" w14:paraId="447E87AD" w14:textId="77777777" w:rsidTr="00FC6A17">
        <w:trPr>
          <w:trHeight w:val="20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0EE22" w14:textId="77777777" w:rsidR="00FC6A17" w:rsidRDefault="00FC6A1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C5D7A" w14:textId="4742C724" w:rsidR="00FC6A17" w:rsidRDefault="00FC6A1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</w:t>
            </w:r>
            <w:r w:rsidR="00E83E28">
              <w:rPr>
                <w:rFonts w:ascii="Arial" w:hAnsi="Arial" w:cs="Arial"/>
              </w:rPr>
              <w:t>3</w:t>
            </w:r>
            <w:r w:rsidR="00F977FF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_000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AE3F7" w14:textId="77777777" w:rsidR="00FC6A17" w:rsidRDefault="00FC6A1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861FB" w14:textId="77777777" w:rsidR="00FC6A17" w:rsidRDefault="00FC6A1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3BFB7" w14:textId="2E9E7013" w:rsidR="00FC6A17" w:rsidRDefault="00FC6A1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E83E28">
              <w:rPr>
                <w:rFonts w:ascii="Arial" w:hAnsi="Arial" w:cs="Arial"/>
              </w:rPr>
              <w:t>crea el documento que contiene el diagrama entidad – relación.</w:t>
            </w:r>
          </w:p>
        </w:tc>
      </w:tr>
    </w:tbl>
    <w:p w14:paraId="4527DA87" w14:textId="77777777" w:rsidR="00FC6A17" w:rsidRDefault="00FC6A17" w:rsidP="00FC6A17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14029" w:type="dxa"/>
        <w:tblInd w:w="0" w:type="dxa"/>
        <w:tblLook w:val="04A0" w:firstRow="1" w:lastRow="0" w:firstColumn="1" w:lastColumn="0" w:noHBand="0" w:noVBand="1"/>
      </w:tblPr>
      <w:tblGrid>
        <w:gridCol w:w="10485"/>
        <w:gridCol w:w="3544"/>
      </w:tblGrid>
      <w:tr w:rsidR="00FC6A17" w14:paraId="6502CBF6" w14:textId="77777777" w:rsidTr="00FC6A17">
        <w:trPr>
          <w:trHeight w:val="348"/>
        </w:trPr>
        <w:tc>
          <w:tcPr>
            <w:tcW w:w="10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F74F5A" w14:textId="77777777" w:rsidR="00FC6A17" w:rsidRDefault="00FC6A17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ABEF29" w14:textId="77777777" w:rsidR="00FC6A17" w:rsidRDefault="00FC6A17">
            <w:pPr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FC6A17" w14:paraId="331614A9" w14:textId="77777777" w:rsidTr="00FC6A17">
        <w:trPr>
          <w:trHeight w:val="20"/>
        </w:trPr>
        <w:tc>
          <w:tcPr>
            <w:tcW w:w="10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794ED" w14:textId="49F83664" w:rsidR="00FC6A17" w:rsidRDefault="00F43381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Uso de Sistema de Reconocimiento de Iris basado en Deep </w:t>
            </w:r>
            <w:proofErr w:type="spellStart"/>
            <w:r>
              <w:rPr>
                <w:rFonts w:ascii="Arial" w:hAnsi="Arial" w:cs="Arial"/>
              </w:rPr>
              <w:t>Learning</w:t>
            </w:r>
            <w:proofErr w:type="spellEnd"/>
            <w:r>
              <w:rPr>
                <w:rFonts w:ascii="Arial" w:hAnsi="Arial" w:cs="Arial"/>
              </w:rPr>
              <w:t xml:space="preserve"> para la identificación humana en el control de acceso al área de Tesorería del Gobierno Regional de Tacna – Tacna 2020</w:t>
            </w:r>
            <w:r w:rsidR="00FC6A17">
              <w:rPr>
                <w:rFonts w:ascii="Arial" w:hAnsi="Arial" w:cs="Arial"/>
              </w:rPr>
              <w:t>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92BE7" w14:textId="77777777" w:rsidR="00FC6A17" w:rsidRDefault="00FC6A1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2262B0AB" w14:textId="33ADC7FB" w:rsidR="001F5781" w:rsidRDefault="001F5781" w:rsidP="00FC6A17">
      <w:pPr>
        <w:spacing w:after="240" w:line="360" w:lineRule="auto"/>
        <w:jc w:val="both"/>
        <w:rPr>
          <w:rFonts w:ascii="Arial" w:hAnsi="Arial" w:cs="Arial"/>
        </w:rPr>
      </w:pPr>
    </w:p>
    <w:p w14:paraId="2CDDC253" w14:textId="5274B155" w:rsidR="00F86F53" w:rsidRDefault="00F86F53" w:rsidP="00FC6A17">
      <w:pPr>
        <w:spacing w:after="240" w:line="360" w:lineRule="auto"/>
        <w:jc w:val="both"/>
        <w:rPr>
          <w:rFonts w:ascii="Arial" w:hAnsi="Arial" w:cs="Arial"/>
        </w:rPr>
      </w:pPr>
    </w:p>
    <w:p w14:paraId="61C3F925" w14:textId="3639F688" w:rsidR="00F86F53" w:rsidRDefault="00F86F53" w:rsidP="00FC6A17">
      <w:pPr>
        <w:spacing w:after="240" w:line="360" w:lineRule="auto"/>
        <w:jc w:val="both"/>
        <w:rPr>
          <w:rFonts w:ascii="Arial" w:hAnsi="Arial" w:cs="Arial"/>
        </w:rPr>
      </w:pPr>
    </w:p>
    <w:p w14:paraId="68B37D12" w14:textId="48D2082F" w:rsidR="00F86F53" w:rsidRDefault="00F86F53" w:rsidP="00FC6A17">
      <w:pPr>
        <w:spacing w:after="240" w:line="360" w:lineRule="auto"/>
        <w:jc w:val="both"/>
        <w:rPr>
          <w:rFonts w:ascii="Arial" w:hAnsi="Arial" w:cs="Arial"/>
        </w:rPr>
      </w:pPr>
    </w:p>
    <w:p w14:paraId="3C90DB73" w14:textId="1C3FA598" w:rsidR="00F86F53" w:rsidRDefault="00F86F53" w:rsidP="00FC6A17">
      <w:pPr>
        <w:spacing w:after="240" w:line="360" w:lineRule="auto"/>
        <w:jc w:val="both"/>
        <w:rPr>
          <w:rFonts w:ascii="Arial" w:hAnsi="Arial" w:cs="Arial"/>
        </w:rPr>
      </w:pPr>
    </w:p>
    <w:p w14:paraId="50C07163" w14:textId="01CAD383" w:rsidR="00F86F53" w:rsidRDefault="00F86F53" w:rsidP="00FC6A17">
      <w:pPr>
        <w:spacing w:after="240" w:line="360" w:lineRule="auto"/>
        <w:jc w:val="both"/>
        <w:rPr>
          <w:rFonts w:ascii="Arial" w:hAnsi="Arial" w:cs="Arial"/>
        </w:rPr>
      </w:pPr>
    </w:p>
    <w:p w14:paraId="5D20F552" w14:textId="5470357D" w:rsidR="00F86F53" w:rsidRDefault="00F86F53" w:rsidP="00FC6A17">
      <w:pPr>
        <w:spacing w:after="240" w:line="360" w:lineRule="auto"/>
        <w:jc w:val="both"/>
        <w:rPr>
          <w:rFonts w:ascii="Arial" w:hAnsi="Arial" w:cs="Arial"/>
        </w:rPr>
      </w:pPr>
    </w:p>
    <w:p w14:paraId="6FC0E010" w14:textId="2A137DE5" w:rsidR="00F86F53" w:rsidRPr="00FC6A17" w:rsidRDefault="00F86F53" w:rsidP="00FC6A17">
      <w:pPr>
        <w:spacing w:after="240" w:line="360" w:lineRule="auto"/>
        <w:jc w:val="both"/>
        <w:rPr>
          <w:rFonts w:ascii="Arial" w:hAnsi="Arial" w:cs="Arial"/>
        </w:rPr>
      </w:pPr>
      <w:r>
        <w:object w:dxaOrig="25320" w:dyaOrig="12383" w14:anchorId="05AE73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0.2pt;height:396.3pt" o:ole="">
            <v:imagedata r:id="rId4" o:title=""/>
          </v:shape>
          <o:OLEObject Type="Embed" ProgID="Visio.Drawing.15" ShapeID="_x0000_i1025" DrawAspect="Content" ObjectID="_1703869901" r:id="rId5"/>
        </w:object>
      </w:r>
    </w:p>
    <w:sectPr w:rsidR="00F86F53" w:rsidRPr="00FC6A17" w:rsidSect="00FC6A17">
      <w:pgSz w:w="16838" w:h="11906" w:orient="landscape"/>
      <w:pgMar w:top="226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81"/>
    <w:rsid w:val="001F5781"/>
    <w:rsid w:val="003E1831"/>
    <w:rsid w:val="00E83E28"/>
    <w:rsid w:val="00F43381"/>
    <w:rsid w:val="00F86F53"/>
    <w:rsid w:val="00F977FF"/>
    <w:rsid w:val="00FC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2365C4"/>
  <w15:chartTrackingRefBased/>
  <w15:docId w15:val="{53694722-8BED-4B03-AC96-7D3ACFAF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A17"/>
    <w:pPr>
      <w:spacing w:line="25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C6A17"/>
    <w:pPr>
      <w:spacing w:after="0" w:line="240" w:lineRule="auto"/>
    </w:pPr>
    <w:rPr>
      <w:lang w:val="es-P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107</Words>
  <Characters>591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Luis Eduardo MAMANI BEDREGAL</cp:lastModifiedBy>
  <cp:revision>8</cp:revision>
  <dcterms:created xsi:type="dcterms:W3CDTF">2020-05-06T17:12:00Z</dcterms:created>
  <dcterms:modified xsi:type="dcterms:W3CDTF">2022-01-17T01:25:00Z</dcterms:modified>
</cp:coreProperties>
</file>