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2DED3B5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5447FF">
        <w:rPr>
          <w:rFonts w:ascii="Arial" w:hAnsi="Arial" w:cs="Arial"/>
          <w:b/>
          <w:bCs/>
          <w:sz w:val="20"/>
          <w:szCs w:val="20"/>
        </w:rPr>
        <w:t>VENTURA OSBEN</w:t>
      </w:r>
    </w:p>
    <w:p w14:paraId="79A57F24" w14:textId="096C752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5447FF">
        <w:rPr>
          <w:rFonts w:ascii="Arial" w:hAnsi="Arial" w:cs="Arial"/>
          <w:sz w:val="24"/>
          <w:szCs w:val="24"/>
        </w:rPr>
        <w:t>33</w:t>
      </w:r>
    </w:p>
    <w:p w14:paraId="33129F70" w14:textId="20D683E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5447FF">
        <w:rPr>
          <w:rFonts w:ascii="Arial" w:hAnsi="Arial" w:cs="Arial"/>
          <w:sz w:val="24"/>
          <w:szCs w:val="24"/>
        </w:rPr>
        <w:t>001980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08EF3A2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5447FF">
        <w:rPr>
          <w:rFonts w:ascii="Arial" w:hAnsi="Arial" w:cs="Arial"/>
          <w:sz w:val="24"/>
          <w:szCs w:val="24"/>
        </w:rPr>
        <w:t>10-08-22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7776BD15" w:rsidR="00666560" w:rsidRDefault="00666560" w:rsidP="00767952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2140C325" w14:textId="60F0023F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2DFD55F0" w14:textId="5B07EF6F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maxilares, prolongación hasta la zona mesial de pieza 23.</w:t>
      </w:r>
    </w:p>
    <w:p w14:paraId="3D4E3DC7" w14:textId="52108C42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36 y 46.</w:t>
      </w:r>
    </w:p>
    <w:p w14:paraId="5FE1A295" w14:textId="2D2ABDFF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17, 16, 15, 14, 24, 25, 26, 27, 37, 35, 45, 47 y 48. </w:t>
      </w:r>
    </w:p>
    <w:p w14:paraId="5BC7BD85" w14:textId="226A98E0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12 cavidad en cara libre con probable compromiso pulpar.</w:t>
      </w:r>
    </w:p>
    <w:p w14:paraId="6E7789D0" w14:textId="6C4F542F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generalizada a predominio de piezas anteriores.</w:t>
      </w:r>
    </w:p>
    <w:p w14:paraId="46C8C532" w14:textId="14BB54CB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25 restauración coronaria y obturación de conducto radicular.</w:t>
      </w:r>
    </w:p>
    <w:p w14:paraId="10C30A1B" w14:textId="78884515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16 y 26 extruidas.</w:t>
      </w:r>
    </w:p>
    <w:p w14:paraId="3651BB39" w14:textId="020D3742" w:rsid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38, 37, 47 y 48 en posición mesioangular.</w:t>
      </w:r>
    </w:p>
    <w:p w14:paraId="6EDCC6C9" w14:textId="677E7084" w:rsidR="00767952" w:rsidRPr="00767952" w:rsidRDefault="00767952" w:rsidP="00767952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en piezas anteroinferiores. Defecto óseo angular mesial en pieza 47.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80AD8" w14:textId="77777777" w:rsidR="008208CA" w:rsidRDefault="008208CA" w:rsidP="00B55864">
      <w:pPr>
        <w:spacing w:after="0" w:line="240" w:lineRule="auto"/>
      </w:pPr>
      <w:r>
        <w:separator/>
      </w:r>
    </w:p>
  </w:endnote>
  <w:endnote w:type="continuationSeparator" w:id="0">
    <w:p w14:paraId="780420F3" w14:textId="77777777" w:rsidR="008208CA" w:rsidRDefault="008208CA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1D8BB" w14:textId="77777777" w:rsidR="008208CA" w:rsidRDefault="008208CA" w:rsidP="00B55864">
      <w:pPr>
        <w:spacing w:after="0" w:line="240" w:lineRule="auto"/>
      </w:pPr>
      <w:r>
        <w:separator/>
      </w:r>
    </w:p>
  </w:footnote>
  <w:footnote w:type="continuationSeparator" w:id="0">
    <w:p w14:paraId="04B39C6A" w14:textId="77777777" w:rsidR="008208CA" w:rsidRDefault="008208CA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05.45pt;height:124.35pt" o:bullet="t">
        <v:imagedata r:id="rId1" o:title="CRD"/>
      </v:shape>
    </w:pict>
  </w:numPicBullet>
  <w:numPicBullet w:numPicBulletId="1">
    <w:pict>
      <v:shape id="_x0000_i1036" type="#_x0000_t75" style="width:8.75pt;height:8.75pt" o:bullet="t">
        <v:imagedata r:id="rId2" o:title="BD14515_"/>
      </v:shape>
    </w:pict>
  </w:numPicBullet>
  <w:numPicBullet w:numPicBulletId="2">
    <w:pict>
      <v:shape id="_x0000_i1037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8A116F"/>
    <w:multiLevelType w:val="hybridMultilevel"/>
    <w:tmpl w:val="FEB61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03E33"/>
    <w:multiLevelType w:val="hybridMultilevel"/>
    <w:tmpl w:val="C116F2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BFC"/>
    <w:rsid w:val="00033DBB"/>
    <w:rsid w:val="000438F7"/>
    <w:rsid w:val="000B3098"/>
    <w:rsid w:val="00126D01"/>
    <w:rsid w:val="00187DE8"/>
    <w:rsid w:val="00201F9E"/>
    <w:rsid w:val="00266733"/>
    <w:rsid w:val="002726CE"/>
    <w:rsid w:val="00273E89"/>
    <w:rsid w:val="00280B8B"/>
    <w:rsid w:val="00286639"/>
    <w:rsid w:val="002B5615"/>
    <w:rsid w:val="002F5520"/>
    <w:rsid w:val="00341C89"/>
    <w:rsid w:val="003772E6"/>
    <w:rsid w:val="003909CE"/>
    <w:rsid w:val="003D737A"/>
    <w:rsid w:val="0052292F"/>
    <w:rsid w:val="005447FF"/>
    <w:rsid w:val="00552B19"/>
    <w:rsid w:val="00557220"/>
    <w:rsid w:val="00557661"/>
    <w:rsid w:val="005652EA"/>
    <w:rsid w:val="005A3955"/>
    <w:rsid w:val="005A6746"/>
    <w:rsid w:val="00666560"/>
    <w:rsid w:val="006C158C"/>
    <w:rsid w:val="006E2EAB"/>
    <w:rsid w:val="006F6D54"/>
    <w:rsid w:val="00701C9F"/>
    <w:rsid w:val="00726DBD"/>
    <w:rsid w:val="00756F22"/>
    <w:rsid w:val="00767952"/>
    <w:rsid w:val="007A7FB8"/>
    <w:rsid w:val="007C10CB"/>
    <w:rsid w:val="00813808"/>
    <w:rsid w:val="008208CA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10769"/>
    <w:rsid w:val="00A21E7E"/>
    <w:rsid w:val="00A44B27"/>
    <w:rsid w:val="00A73743"/>
    <w:rsid w:val="00AD78FB"/>
    <w:rsid w:val="00AE46ED"/>
    <w:rsid w:val="00AF4BE1"/>
    <w:rsid w:val="00B17962"/>
    <w:rsid w:val="00B22F7E"/>
    <w:rsid w:val="00B377B4"/>
    <w:rsid w:val="00B50AC8"/>
    <w:rsid w:val="00B51BCF"/>
    <w:rsid w:val="00B55864"/>
    <w:rsid w:val="00B66A66"/>
    <w:rsid w:val="00B71DD3"/>
    <w:rsid w:val="00BF1FE0"/>
    <w:rsid w:val="00C06C17"/>
    <w:rsid w:val="00C402BF"/>
    <w:rsid w:val="00C46127"/>
    <w:rsid w:val="00C72414"/>
    <w:rsid w:val="00C97F61"/>
    <w:rsid w:val="00CB1A00"/>
    <w:rsid w:val="00CF0CFC"/>
    <w:rsid w:val="00D04191"/>
    <w:rsid w:val="00D80C0E"/>
    <w:rsid w:val="00D80D2A"/>
    <w:rsid w:val="00E03769"/>
    <w:rsid w:val="00E07218"/>
    <w:rsid w:val="00E54472"/>
    <w:rsid w:val="00E93D29"/>
    <w:rsid w:val="00EB7EF9"/>
    <w:rsid w:val="00EE1920"/>
    <w:rsid w:val="00F3184F"/>
    <w:rsid w:val="00F867A5"/>
    <w:rsid w:val="00FA2D12"/>
    <w:rsid w:val="00FC4CC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5246A-D0A3-4066-BA28-B54694B4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45</cp:revision>
  <dcterms:created xsi:type="dcterms:W3CDTF">2019-03-26T22:12:00Z</dcterms:created>
  <dcterms:modified xsi:type="dcterms:W3CDTF">2022-08-11T22:11:00Z</dcterms:modified>
</cp:coreProperties>
</file>