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BD2471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D4337">
        <w:rPr>
          <w:rFonts w:ascii="Arial" w:hAnsi="Arial" w:cs="Arial"/>
          <w:sz w:val="24"/>
          <w:szCs w:val="24"/>
        </w:rPr>
        <w:t xml:space="preserve">RENZO ROJAS </w:t>
      </w:r>
    </w:p>
    <w:p w14:paraId="79A57F24" w14:textId="716C719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105A18">
        <w:rPr>
          <w:rFonts w:ascii="Arial" w:hAnsi="Arial" w:cs="Arial"/>
          <w:sz w:val="24"/>
          <w:szCs w:val="24"/>
        </w:rPr>
        <w:t xml:space="preserve"> 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2241F21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1D4337">
        <w:rPr>
          <w:rFonts w:ascii="Arial" w:hAnsi="Arial" w:cs="Arial"/>
          <w:sz w:val="24"/>
          <w:szCs w:val="24"/>
        </w:rPr>
        <w:t>394</w:t>
      </w:r>
    </w:p>
    <w:p w14:paraId="1D0534AA" w14:textId="0554286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1D4337">
        <w:rPr>
          <w:rFonts w:ascii="Arial" w:hAnsi="Arial" w:cs="Arial"/>
          <w:sz w:val="24"/>
          <w:szCs w:val="24"/>
        </w:rPr>
        <w:t>JESÚS BERNAOLA</w:t>
      </w:r>
    </w:p>
    <w:p w14:paraId="6BC21940" w14:textId="3A64F94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D4337">
        <w:rPr>
          <w:rFonts w:ascii="Arial" w:hAnsi="Arial" w:cs="Arial"/>
          <w:sz w:val="24"/>
          <w:szCs w:val="24"/>
        </w:rPr>
        <w:t>20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  <w:bookmarkStart w:id="0" w:name="_GoBack"/>
      <w:bookmarkEnd w:id="0"/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1E44B837" w:rsidR="00834957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Mineralización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4B32C14" w14:textId="32ADF424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Neumatización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</w:t>
      </w:r>
      <w:proofErr w:type="spellStart"/>
      <w:r>
        <w:rPr>
          <w:rFonts w:ascii="Arial" w:hAnsi="Arial" w:cs="Arial"/>
          <w:sz w:val="24"/>
          <w:szCs w:val="24"/>
        </w:rPr>
        <w:t>maxialres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54CF31" w14:textId="132D9665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18 y 28 impactadas. Pieza 18 en posición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 xml:space="preserve"> con el segmento apical proyectado sobre el contorno radicular distal de pieza 17.</w:t>
      </w:r>
    </w:p>
    <w:p w14:paraId="52F3EACA" w14:textId="6FC52DD3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38 impactada y en posición horizontal, con el segmento apical próximo al conducto dentario inferior adyacente. </w:t>
      </w:r>
      <w:proofErr w:type="spellStart"/>
      <w:r>
        <w:rPr>
          <w:rFonts w:ascii="Arial" w:hAnsi="Arial" w:cs="Arial"/>
          <w:sz w:val="24"/>
          <w:szCs w:val="24"/>
        </w:rPr>
        <w:t>Hipercementosis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A0D81C" w14:textId="0DD2DD84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48 impactada y en posición </w:t>
      </w:r>
      <w:proofErr w:type="spellStart"/>
      <w:r>
        <w:rPr>
          <w:rFonts w:ascii="Arial" w:hAnsi="Arial" w:cs="Arial"/>
          <w:sz w:val="24"/>
          <w:szCs w:val="24"/>
        </w:rPr>
        <w:t>distoangular</w:t>
      </w:r>
      <w:proofErr w:type="spellEnd"/>
      <w:r>
        <w:rPr>
          <w:rFonts w:ascii="Arial" w:hAnsi="Arial" w:cs="Arial"/>
          <w:sz w:val="24"/>
          <w:szCs w:val="24"/>
        </w:rPr>
        <w:t xml:space="preserve">. Erosión </w:t>
      </w:r>
      <w:proofErr w:type="spellStart"/>
      <w:r>
        <w:rPr>
          <w:rFonts w:ascii="Arial" w:hAnsi="Arial" w:cs="Arial"/>
          <w:sz w:val="24"/>
          <w:szCs w:val="24"/>
        </w:rPr>
        <w:t>paracoronaria</w:t>
      </w:r>
      <w:proofErr w:type="spellEnd"/>
      <w:r>
        <w:rPr>
          <w:rFonts w:ascii="Arial" w:hAnsi="Arial" w:cs="Arial"/>
          <w:sz w:val="24"/>
          <w:szCs w:val="24"/>
        </w:rPr>
        <w:t xml:space="preserve"> distal.</w:t>
      </w:r>
    </w:p>
    <w:p w14:paraId="65122CCD" w14:textId="12A00EB5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37, 36, 46 y 47.</w:t>
      </w:r>
    </w:p>
    <w:p w14:paraId="2160E616" w14:textId="7DCCEB96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14, 25 y 35, compatible con reabsorción radicular externa.</w:t>
      </w:r>
    </w:p>
    <w:p w14:paraId="2139EFDE" w14:textId="46F67FB3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46 presencia de </w:t>
      </w:r>
      <w:proofErr w:type="spellStart"/>
      <w:r>
        <w:rPr>
          <w:rFonts w:ascii="Arial" w:hAnsi="Arial" w:cs="Arial"/>
          <w:sz w:val="24"/>
          <w:szCs w:val="24"/>
        </w:rPr>
        <w:t>raiz</w:t>
      </w:r>
      <w:proofErr w:type="spellEnd"/>
      <w:r>
        <w:rPr>
          <w:rFonts w:ascii="Arial" w:hAnsi="Arial" w:cs="Arial"/>
          <w:sz w:val="24"/>
          <w:szCs w:val="24"/>
        </w:rPr>
        <w:t xml:space="preserve"> accesoria distal, sugerente de </w:t>
      </w:r>
      <w:proofErr w:type="spellStart"/>
      <w:r>
        <w:rPr>
          <w:rFonts w:ascii="Arial" w:hAnsi="Arial" w:cs="Arial"/>
          <w:sz w:val="24"/>
          <w:szCs w:val="24"/>
        </w:rPr>
        <w:t>radix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entomolaris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8DE1EC" w14:textId="39178964" w:rsidR="000F4925" w:rsidRDefault="000F4925" w:rsidP="000F49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43 y 44 </w:t>
      </w:r>
      <w:proofErr w:type="spellStart"/>
      <w:r>
        <w:rPr>
          <w:rFonts w:ascii="Arial" w:hAnsi="Arial" w:cs="Arial"/>
          <w:sz w:val="24"/>
          <w:szCs w:val="24"/>
        </w:rPr>
        <w:t>giroversadas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071425" w14:textId="027AE5F1" w:rsidR="00834957" w:rsidRPr="000F4925" w:rsidRDefault="000F4925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997FC" w14:textId="77777777" w:rsidR="00565D9C" w:rsidRDefault="00565D9C" w:rsidP="00B55864">
      <w:pPr>
        <w:spacing w:after="0" w:line="240" w:lineRule="auto"/>
      </w:pPr>
      <w:r>
        <w:separator/>
      </w:r>
    </w:p>
  </w:endnote>
  <w:endnote w:type="continuationSeparator" w:id="0">
    <w:p w14:paraId="11B44D17" w14:textId="77777777" w:rsidR="00565D9C" w:rsidRDefault="00565D9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72651" w14:textId="77777777" w:rsidR="00565D9C" w:rsidRDefault="00565D9C" w:rsidP="00B55864">
      <w:pPr>
        <w:spacing w:after="0" w:line="240" w:lineRule="auto"/>
      </w:pPr>
      <w:r>
        <w:separator/>
      </w:r>
    </w:p>
  </w:footnote>
  <w:footnote w:type="continuationSeparator" w:id="0">
    <w:p w14:paraId="1B0D3ECB" w14:textId="77777777" w:rsidR="00565D9C" w:rsidRDefault="00565D9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4.5pt" o:bullet="t">
        <v:imagedata r:id="rId1" o:title="CRD"/>
      </v:shape>
    </w:pict>
  </w:numPicBullet>
  <w:numPicBullet w:numPicBulletId="1">
    <w:pict>
      <v:shape id="_x0000_i1030" type="#_x0000_t75" style="width:10.5pt;height:10.5pt" o:bullet="t">
        <v:imagedata r:id="rId2" o:title="BD14515_"/>
      </v:shape>
    </w:pict>
  </w:numPicBullet>
  <w:numPicBullet w:numPicBulletId="2">
    <w:pict>
      <v:shape id="_x0000_i1031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222B78"/>
    <w:multiLevelType w:val="hybridMultilevel"/>
    <w:tmpl w:val="CCCAE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0F4925"/>
    <w:rsid w:val="00105A18"/>
    <w:rsid w:val="00117E69"/>
    <w:rsid w:val="00126D01"/>
    <w:rsid w:val="00187DE8"/>
    <w:rsid w:val="001D4337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65D9C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93153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0BF6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868EC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A5ECC-E78A-4815-A592-801A0A39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2022-07-21T22:03:00Z</dcterms:created>
  <dcterms:modified xsi:type="dcterms:W3CDTF">2022-07-21T22:03:00Z</dcterms:modified>
</cp:coreProperties>
</file>