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18EF8009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4F102E">
        <w:rPr>
          <w:rFonts w:ascii="Arial" w:hAnsi="Arial" w:cs="Arial"/>
          <w:b/>
          <w:bCs/>
          <w:sz w:val="20"/>
          <w:szCs w:val="20"/>
        </w:rPr>
        <w:t>LUZ AYDE VIDAL CAMPOMANES</w:t>
      </w:r>
    </w:p>
    <w:p w14:paraId="79A57F24" w14:textId="370F9A62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4F102E">
        <w:rPr>
          <w:rFonts w:ascii="Arial" w:hAnsi="Arial" w:cs="Arial"/>
          <w:sz w:val="24"/>
          <w:szCs w:val="24"/>
        </w:rPr>
        <w:t>57</w:t>
      </w:r>
    </w:p>
    <w:p w14:paraId="33129F70" w14:textId="6CA27585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945A68">
        <w:rPr>
          <w:rFonts w:ascii="Arial" w:hAnsi="Arial" w:cs="Arial"/>
          <w:sz w:val="24"/>
          <w:szCs w:val="24"/>
        </w:rPr>
        <w:t>9</w:t>
      </w:r>
      <w:r w:rsidR="004F102E">
        <w:rPr>
          <w:rFonts w:ascii="Arial" w:hAnsi="Arial" w:cs="Arial"/>
          <w:sz w:val="24"/>
          <w:szCs w:val="24"/>
        </w:rPr>
        <w:t>93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2F8359F1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4F102E">
        <w:rPr>
          <w:rFonts w:ascii="Arial" w:hAnsi="Arial" w:cs="Arial"/>
          <w:sz w:val="24"/>
          <w:szCs w:val="24"/>
        </w:rPr>
        <w:t>15</w:t>
      </w:r>
      <w:r w:rsidR="006625F6">
        <w:rPr>
          <w:rFonts w:ascii="Arial" w:hAnsi="Arial" w:cs="Arial"/>
          <w:sz w:val="24"/>
          <w:szCs w:val="24"/>
        </w:rPr>
        <w:t>/0</w:t>
      </w:r>
      <w:r w:rsidR="00945A68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215A93EA" w:rsidR="00834957" w:rsidRDefault="00CE282B" w:rsidP="00CE282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</w:t>
      </w:r>
      <w:r w:rsidR="005B27D4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bilateral del ligamento estilohioideo.</w:t>
      </w:r>
    </w:p>
    <w:p w14:paraId="290EEC97" w14:textId="45AB68E9" w:rsidR="00CE282B" w:rsidRDefault="00CE282B" w:rsidP="00CE282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</w:t>
      </w:r>
      <w:r w:rsidR="005B27D4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alveolar de seno maxilar derecho.</w:t>
      </w:r>
    </w:p>
    <w:p w14:paraId="251CE725" w14:textId="12BFC789" w:rsidR="00CE282B" w:rsidRDefault="00CE282B" w:rsidP="00CE282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18, 15, 14, 12, 11, 21, 22, 23, 24, 26, 27, 28, 38, 37, 36, 35, 34, 44, 45, 46, 47 y 48.</w:t>
      </w:r>
    </w:p>
    <w:p w14:paraId="625685F2" w14:textId="26977B54" w:rsidR="00CE282B" w:rsidRDefault="00CE282B" w:rsidP="00CE282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Restauración coronaria en pieza 17. Hipercementosis.</w:t>
      </w:r>
    </w:p>
    <w:p w14:paraId="6549FB1F" w14:textId="329B345F" w:rsidR="00CE282B" w:rsidRDefault="00CE282B" w:rsidP="00CE282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</w:t>
      </w:r>
      <w:r w:rsidR="005B27D4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pilar de puente prot</w:t>
      </w:r>
      <w:r w:rsidR="005B27D4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sico en piezas 16 y 13. Pieza 16 falta de sellado marginal con espigo colado y obturaci</w:t>
      </w:r>
      <w:r w:rsidR="005B27D4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subextendida de conductos radiculares.</w:t>
      </w:r>
    </w:p>
    <w:p w14:paraId="0C134E91" w14:textId="6265A604" w:rsidR="00CE282B" w:rsidRDefault="00CE282B" w:rsidP="00CE282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25 espigo muñ</w:t>
      </w:r>
      <w:r w:rsidR="005B27D4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colado y obturaci</w:t>
      </w:r>
      <w:r w:rsidR="005B27D4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de conductos radiculares. Ensanchamiento del espacio periodontal.</w:t>
      </w:r>
    </w:p>
    <w:p w14:paraId="2AE54A1F" w14:textId="588C7108" w:rsidR="00CE282B" w:rsidRDefault="00CE282B" w:rsidP="00CE282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33 restauraci</w:t>
      </w:r>
      <w:r w:rsidR="005B27D4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cervico distal con falta de sellado marginal.</w:t>
      </w:r>
    </w:p>
    <w:p w14:paraId="6F691EFD" w14:textId="48A714C6" w:rsidR="00CE282B" w:rsidRDefault="00CE282B" w:rsidP="00CE282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</w:t>
      </w:r>
      <w:r w:rsidR="005B27D4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en cara libre en piezas 32, 31, 41 y 42.</w:t>
      </w:r>
    </w:p>
    <w:p w14:paraId="2EACC95A" w14:textId="40FD4EC5" w:rsidR="00CE282B" w:rsidRDefault="00CE282B" w:rsidP="00CE282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33 restauraci</w:t>
      </w:r>
      <w:r w:rsidR="005B27D4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coronaria con falta de sellado marginal.</w:t>
      </w:r>
    </w:p>
    <w:p w14:paraId="5AB2BA87" w14:textId="06CBB10A" w:rsidR="00CE282B" w:rsidRDefault="00CE282B" w:rsidP="00CE282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17 y 16 extruidas.</w:t>
      </w:r>
    </w:p>
    <w:p w14:paraId="4F538AD3" w14:textId="0B719BB9" w:rsidR="00CE282B" w:rsidRDefault="00CE282B" w:rsidP="00CE282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Atrici</w:t>
      </w:r>
      <w:r w:rsidR="005B27D4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de piezas anteroinferiores.</w:t>
      </w:r>
    </w:p>
    <w:p w14:paraId="3A2DCFAA" w14:textId="6D20DD50" w:rsidR="005B27D4" w:rsidRDefault="00CE282B" w:rsidP="005B27D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Reabsorci</w:t>
      </w:r>
      <w:r w:rsidR="005B27D4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n </w:t>
      </w:r>
      <w:r w:rsidR="005B27D4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sea alveolar en piezas presentes. Defecto </w:t>
      </w:r>
      <w:r w:rsidR="005B27D4">
        <w:rPr>
          <w:rFonts w:ascii="Arial" w:hAnsi="Arial" w:cs="Arial"/>
          <w:sz w:val="24"/>
          <w:szCs w:val="24"/>
        </w:rPr>
        <w:t>óseo angular en piezas 17, 33 y 43.</w:t>
      </w:r>
    </w:p>
    <w:p w14:paraId="51071425" w14:textId="23848CDC" w:rsidR="00834957" w:rsidRPr="005B27D4" w:rsidRDefault="005B27D4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B27D4">
        <w:rPr>
          <w:rFonts w:ascii="Arial" w:hAnsi="Arial" w:cs="Arial"/>
          <w:sz w:val="24"/>
          <w:szCs w:val="24"/>
        </w:rPr>
        <w:t>Disminución generalizada de la densidad ósea sugerente de osteoporosis. Se recomienda realizar evaluación con densitometria ósea.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C0289" w14:textId="77777777" w:rsidR="002D7454" w:rsidRDefault="002D7454" w:rsidP="00B55864">
      <w:pPr>
        <w:spacing w:after="0" w:line="240" w:lineRule="auto"/>
      </w:pPr>
      <w:r>
        <w:separator/>
      </w:r>
    </w:p>
  </w:endnote>
  <w:endnote w:type="continuationSeparator" w:id="0">
    <w:p w14:paraId="19398104" w14:textId="77777777" w:rsidR="002D7454" w:rsidRDefault="002D7454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C0EC6" w14:textId="77777777" w:rsidR="002D7454" w:rsidRDefault="002D7454" w:rsidP="00B55864">
      <w:pPr>
        <w:spacing w:after="0" w:line="240" w:lineRule="auto"/>
      </w:pPr>
      <w:r>
        <w:separator/>
      </w:r>
    </w:p>
  </w:footnote>
  <w:footnote w:type="continuationSeparator" w:id="0">
    <w:p w14:paraId="33D83F79" w14:textId="77777777" w:rsidR="002D7454" w:rsidRDefault="002D7454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305.45pt;height:124.35pt" o:bullet="t">
        <v:imagedata r:id="rId1" o:title="CRD"/>
      </v:shape>
    </w:pict>
  </w:numPicBullet>
  <w:numPicBullet w:numPicBulletId="1">
    <w:pict>
      <v:shape id="_x0000_i1087" type="#_x0000_t75" style="width:8.75pt;height:8.75pt" o:bullet="t">
        <v:imagedata r:id="rId2" o:title="BD14515_"/>
      </v:shape>
    </w:pict>
  </w:numPicBullet>
  <w:numPicBullet w:numPicBulletId="2">
    <w:pict>
      <v:shape id="_x0000_i1088" type="#_x0000_t75" style="width:8.75pt;height:8.7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90D92"/>
    <w:multiLevelType w:val="hybridMultilevel"/>
    <w:tmpl w:val="AFA835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D7454"/>
    <w:rsid w:val="002F31E1"/>
    <w:rsid w:val="002F5520"/>
    <w:rsid w:val="00341C89"/>
    <w:rsid w:val="0035068C"/>
    <w:rsid w:val="003772E6"/>
    <w:rsid w:val="003909CE"/>
    <w:rsid w:val="003D737A"/>
    <w:rsid w:val="004209E6"/>
    <w:rsid w:val="004458FC"/>
    <w:rsid w:val="0049037E"/>
    <w:rsid w:val="004934DA"/>
    <w:rsid w:val="004F102E"/>
    <w:rsid w:val="0052292F"/>
    <w:rsid w:val="00552B19"/>
    <w:rsid w:val="00557220"/>
    <w:rsid w:val="00557661"/>
    <w:rsid w:val="005652EA"/>
    <w:rsid w:val="005A3955"/>
    <w:rsid w:val="005A6746"/>
    <w:rsid w:val="005B27D4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A1744"/>
    <w:rsid w:val="008D278E"/>
    <w:rsid w:val="008F2DF8"/>
    <w:rsid w:val="00945A6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CE282B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3BCC0-5D73-4FDE-AAE3-449BC3B06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51</cp:revision>
  <dcterms:created xsi:type="dcterms:W3CDTF">2019-03-26T22:12:00Z</dcterms:created>
  <dcterms:modified xsi:type="dcterms:W3CDTF">2022-08-16T21:06:00Z</dcterms:modified>
</cp:coreProperties>
</file>