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3BFED2F8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CE60E7">
        <w:rPr>
          <w:rFonts w:ascii="Arial" w:hAnsi="Arial" w:cs="Arial"/>
          <w:sz w:val="24"/>
          <w:szCs w:val="24"/>
        </w:rPr>
        <w:t>LORENA ROSAS</w:t>
      </w:r>
    </w:p>
    <w:p w14:paraId="79A57F24" w14:textId="5174EC4F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CE60E7">
        <w:rPr>
          <w:rFonts w:ascii="Arial" w:hAnsi="Arial" w:cs="Arial"/>
          <w:sz w:val="24"/>
          <w:szCs w:val="24"/>
        </w:rPr>
        <w:t xml:space="preserve"> 20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77FDBEE8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CE60E7">
        <w:rPr>
          <w:rFonts w:ascii="Arial" w:hAnsi="Arial" w:cs="Arial"/>
          <w:sz w:val="24"/>
          <w:szCs w:val="24"/>
        </w:rPr>
        <w:t>458</w:t>
      </w:r>
    </w:p>
    <w:p w14:paraId="1D0534AA" w14:textId="5D93A581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CE60E7">
        <w:rPr>
          <w:rFonts w:ascii="Arial" w:hAnsi="Arial" w:cs="Arial"/>
          <w:sz w:val="24"/>
          <w:szCs w:val="24"/>
        </w:rPr>
        <w:t>ELIANA OTAROLA</w:t>
      </w:r>
    </w:p>
    <w:p w14:paraId="6BC21940" w14:textId="4F39EDBE" w:rsidR="00666560" w:rsidRPr="00AF4BE1" w:rsidRDefault="00830FCD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</w:t>
      </w:r>
      <w:r w:rsidR="008D3BB6">
        <w:rPr>
          <w:rFonts w:ascii="Arial" w:hAnsi="Arial" w:cs="Arial"/>
          <w:sz w:val="24"/>
          <w:szCs w:val="24"/>
        </w:rPr>
        <w:t xml:space="preserve"> </w:t>
      </w:r>
      <w:r w:rsidR="00126D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: </w:t>
      </w:r>
      <w:r w:rsidR="00CE60E7">
        <w:rPr>
          <w:rFonts w:ascii="Arial" w:hAnsi="Arial" w:cs="Arial"/>
          <w:sz w:val="24"/>
          <w:szCs w:val="24"/>
        </w:rPr>
        <w:t>15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17C25CBB" w:rsidR="00834957" w:rsidRDefault="008F5259" w:rsidP="008F525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232BE2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bilateral del ligamento estilohioideo.</w:t>
      </w:r>
    </w:p>
    <w:p w14:paraId="762D85F8" w14:textId="2EAEA179" w:rsidR="008F5259" w:rsidRDefault="008F5259" w:rsidP="008F525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232BE2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alveolar de ambos senos maxilares.</w:t>
      </w:r>
    </w:p>
    <w:p w14:paraId="25F52B22" w14:textId="4A0D44C3" w:rsidR="008F5259" w:rsidRDefault="008F5259" w:rsidP="008F525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18 y 28 retenidas, segmento apical proyectado sobre el seno maxilar adyacente.</w:t>
      </w:r>
    </w:p>
    <w:p w14:paraId="7A13BA76" w14:textId="0EB2D3D0" w:rsidR="008F5259" w:rsidRDefault="008F5259" w:rsidP="008F525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38 y 48 impactadas y en posici</w:t>
      </w:r>
      <w:r w:rsidR="00232BE2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mesioangular. Pieza 38 con el segmento apical pr</w:t>
      </w:r>
      <w:r w:rsidR="00232BE2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ximo al conducto dentario inferior adyacente. Pieza 48 con el segmento apical proyectado sobre el conducto dentario inferior adyacente.</w:t>
      </w:r>
    </w:p>
    <w:p w14:paraId="7DC341B1" w14:textId="692BDB16" w:rsidR="008F5259" w:rsidRDefault="00232BE2" w:rsidP="008F525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Restauración oclusal en pieza 36.</w:t>
      </w:r>
    </w:p>
    <w:p w14:paraId="38DB90C1" w14:textId="6B2471B1" w:rsidR="00232BE2" w:rsidRDefault="00232BE2" w:rsidP="008F525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23, 32 y 43 giroversadas.</w:t>
      </w:r>
    </w:p>
    <w:p w14:paraId="51071425" w14:textId="111E30D5" w:rsidR="00834957" w:rsidRPr="00232BE2" w:rsidRDefault="00232BE2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7DA0A" w14:textId="77777777" w:rsidR="00743CBC" w:rsidRDefault="00743CBC" w:rsidP="00B55864">
      <w:pPr>
        <w:spacing w:after="0" w:line="240" w:lineRule="auto"/>
      </w:pPr>
      <w:r>
        <w:separator/>
      </w:r>
    </w:p>
  </w:endnote>
  <w:endnote w:type="continuationSeparator" w:id="0">
    <w:p w14:paraId="43982F53" w14:textId="77777777" w:rsidR="00743CBC" w:rsidRDefault="00743CBC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12A48" w14:textId="77777777" w:rsidR="00743CBC" w:rsidRDefault="00743CBC" w:rsidP="00B55864">
      <w:pPr>
        <w:spacing w:after="0" w:line="240" w:lineRule="auto"/>
      </w:pPr>
      <w:r>
        <w:separator/>
      </w:r>
    </w:p>
  </w:footnote>
  <w:footnote w:type="continuationSeparator" w:id="0">
    <w:p w14:paraId="11F6B288" w14:textId="77777777" w:rsidR="00743CBC" w:rsidRDefault="00743CBC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05.45pt;height:124.35pt" o:bullet="t">
        <v:imagedata r:id="rId1" o:title="CRD"/>
      </v:shape>
    </w:pict>
  </w:numPicBullet>
  <w:numPicBullet w:numPicBulletId="1">
    <w:pict>
      <v:shape id="_x0000_i1036" type="#_x0000_t75" style="width:10.9pt;height:10.9pt" o:bullet="t">
        <v:imagedata r:id="rId2" o:title="BD14515_"/>
      </v:shape>
    </w:pict>
  </w:numPicBullet>
  <w:numPicBullet w:numPicBulletId="2">
    <w:pict>
      <v:shape id="_x0000_i1037" type="#_x0000_t75" style="width:10.9pt;height:10.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3302AA"/>
    <w:multiLevelType w:val="hybridMultilevel"/>
    <w:tmpl w:val="D7C8D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C13C1"/>
    <w:rsid w:val="001E2F3E"/>
    <w:rsid w:val="00201F9E"/>
    <w:rsid w:val="00232BE2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93DA5"/>
    <w:rsid w:val="006C158C"/>
    <w:rsid w:val="006D42B7"/>
    <w:rsid w:val="006E2EAB"/>
    <w:rsid w:val="006F6D54"/>
    <w:rsid w:val="00701C9F"/>
    <w:rsid w:val="00705601"/>
    <w:rsid w:val="00726DBD"/>
    <w:rsid w:val="00743CBC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6AD"/>
    <w:rsid w:val="00870F15"/>
    <w:rsid w:val="008777A8"/>
    <w:rsid w:val="008822EE"/>
    <w:rsid w:val="0088430F"/>
    <w:rsid w:val="008D278E"/>
    <w:rsid w:val="008D3BB6"/>
    <w:rsid w:val="008F2DF8"/>
    <w:rsid w:val="008F5259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CE60E7"/>
    <w:rsid w:val="00D04191"/>
    <w:rsid w:val="00D21CA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02A3B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D2BB1-4A31-4840-B8A2-80CE369C7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25</cp:revision>
  <dcterms:created xsi:type="dcterms:W3CDTF">2022-05-05T00:39:00Z</dcterms:created>
  <dcterms:modified xsi:type="dcterms:W3CDTF">2022-08-16T18:18:00Z</dcterms:modified>
</cp:coreProperties>
</file>