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4129A71E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43327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MICHELLE ALDAVE ESPARZA</w:t>
      </w:r>
    </w:p>
    <w:p w14:paraId="79A57F24" w14:textId="75FCEF34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433270">
        <w:rPr>
          <w:rFonts w:ascii="Arial" w:hAnsi="Arial" w:cs="Arial"/>
          <w:sz w:val="24"/>
          <w:szCs w:val="24"/>
        </w:rPr>
        <w:t>001903</w:t>
      </w:r>
    </w:p>
    <w:p w14:paraId="33129F70" w14:textId="38231EBC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433270">
        <w:rPr>
          <w:rFonts w:ascii="Arial" w:hAnsi="Arial" w:cs="Arial"/>
          <w:sz w:val="24"/>
          <w:szCs w:val="24"/>
        </w:rPr>
        <w:t>903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365EE3E5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433270">
        <w:rPr>
          <w:rFonts w:ascii="Arial" w:hAnsi="Arial" w:cs="Arial"/>
          <w:sz w:val="24"/>
          <w:szCs w:val="24"/>
        </w:rPr>
        <w:t>20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EF416AB" w14:textId="0BE6821F" w:rsidR="00834957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451657AB" w14:textId="3744C8D9" w:rsidR="00834957" w:rsidRDefault="00331F64" w:rsidP="00331F6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</w:t>
      </w:r>
      <w:r w:rsidR="002602DD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bilateral del ligamento estilohioideo.</w:t>
      </w:r>
    </w:p>
    <w:p w14:paraId="21E29122" w14:textId="181E65F6" w:rsidR="00331F64" w:rsidRDefault="00331F64" w:rsidP="00331F6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</w:t>
      </w:r>
      <w:r w:rsidR="006C0943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alveolar de ambos senos maxilares.</w:t>
      </w:r>
    </w:p>
    <w:p w14:paraId="1740E677" w14:textId="7032738A" w:rsidR="00331F64" w:rsidRDefault="00331F64" w:rsidP="00331F6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 47.</w:t>
      </w:r>
    </w:p>
    <w:p w14:paraId="5A877AE1" w14:textId="482BB3AC" w:rsidR="00331F64" w:rsidRDefault="00331F64" w:rsidP="00331F6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retenida y con el segmento apical proyectado sobre el seno maxilar izquierdo.</w:t>
      </w:r>
    </w:p>
    <w:p w14:paraId="4F98B8C8" w14:textId="45750A3A" w:rsidR="00331F64" w:rsidRDefault="00331F64" w:rsidP="00331F6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impactada y en posici</w:t>
      </w:r>
      <w:r w:rsidR="002602DD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n mesioangular, dilaceración radicular y con el segmento apical pr</w:t>
      </w:r>
      <w:r w:rsidR="002602DD">
        <w:rPr>
          <w:rFonts w:ascii="Arial" w:hAnsi="Arial" w:cs="Arial"/>
          <w:sz w:val="24"/>
          <w:szCs w:val="24"/>
        </w:rPr>
        <w:t>ó</w:t>
      </w:r>
      <w:r>
        <w:rPr>
          <w:rFonts w:ascii="Arial" w:hAnsi="Arial" w:cs="Arial"/>
          <w:sz w:val="24"/>
          <w:szCs w:val="24"/>
        </w:rPr>
        <w:t>ximo al conducto dentario inferior adyacente.</w:t>
      </w:r>
    </w:p>
    <w:p w14:paraId="3E82990C" w14:textId="712C7833" w:rsidR="00331F64" w:rsidRDefault="002602DD" w:rsidP="00331F6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15, 14, 26, 36, 44, 45 y 46.</w:t>
      </w:r>
    </w:p>
    <w:p w14:paraId="520C2DE5" w14:textId="7AFCA133" w:rsidR="002602DD" w:rsidRDefault="002602DD" w:rsidP="00331F6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Apiñamiento dentario en piezas anteroinferiores.</w:t>
      </w:r>
    </w:p>
    <w:p w14:paraId="48C11584" w14:textId="769DACC7" w:rsidR="002602DD" w:rsidRDefault="002602DD" w:rsidP="00331F6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13, y 43 giroversadas.</w:t>
      </w:r>
    </w:p>
    <w:p w14:paraId="19FA38C5" w14:textId="5C206A8A" w:rsidR="002602DD" w:rsidRDefault="002602DD" w:rsidP="00331F6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36 y 46 presencia de raiz accesoria.</w:t>
      </w:r>
    </w:p>
    <w:p w14:paraId="62A409E5" w14:textId="23D09C0B" w:rsidR="002602DD" w:rsidRDefault="002602DD" w:rsidP="00331F6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en posición mesioangular.</w:t>
      </w:r>
    </w:p>
    <w:p w14:paraId="51071425" w14:textId="702974FD" w:rsidR="00834957" w:rsidRPr="002602DD" w:rsidRDefault="002602DD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5F11FA" w14:textId="77777777" w:rsidR="00B76DAD" w:rsidRDefault="00B76DAD" w:rsidP="00B55864">
      <w:pPr>
        <w:spacing w:after="0" w:line="240" w:lineRule="auto"/>
      </w:pPr>
      <w:r>
        <w:separator/>
      </w:r>
    </w:p>
  </w:endnote>
  <w:endnote w:type="continuationSeparator" w:id="0">
    <w:p w14:paraId="5A95E40D" w14:textId="77777777" w:rsidR="00B76DAD" w:rsidRDefault="00B76DAD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57078" w14:textId="77777777" w:rsidR="00B76DAD" w:rsidRDefault="00B76DAD" w:rsidP="00B55864">
      <w:pPr>
        <w:spacing w:after="0" w:line="240" w:lineRule="auto"/>
      </w:pPr>
      <w:r>
        <w:separator/>
      </w:r>
    </w:p>
  </w:footnote>
  <w:footnote w:type="continuationSeparator" w:id="0">
    <w:p w14:paraId="29FB975D" w14:textId="77777777" w:rsidR="00B76DAD" w:rsidRDefault="00B76DAD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1" type="#_x0000_t75" style="width:306.25pt;height:123.6pt" o:bullet="t">
        <v:imagedata r:id="rId1" o:title="CRD"/>
      </v:shape>
    </w:pict>
  </w:numPicBullet>
  <w:numPicBullet w:numPicBulletId="1">
    <w:pict>
      <v:shape id="_x0000_i1312" type="#_x0000_t75" style="width:8.6pt;height:8.6pt" o:bullet="t">
        <v:imagedata r:id="rId2" o:title="BD14515_"/>
      </v:shape>
    </w:pict>
  </w:numPicBullet>
  <w:numPicBullet w:numPicBulletId="2">
    <w:pict>
      <v:shape id="_x0000_i1313" type="#_x0000_t75" style="width:8.6pt;height:8.6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0D2DEE"/>
    <w:multiLevelType w:val="hybridMultilevel"/>
    <w:tmpl w:val="6792C3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26D01"/>
    <w:rsid w:val="00187DE8"/>
    <w:rsid w:val="001E09DD"/>
    <w:rsid w:val="001F791B"/>
    <w:rsid w:val="00201F9E"/>
    <w:rsid w:val="002602DD"/>
    <w:rsid w:val="00266733"/>
    <w:rsid w:val="00273E89"/>
    <w:rsid w:val="00280B8B"/>
    <w:rsid w:val="00286639"/>
    <w:rsid w:val="00297552"/>
    <w:rsid w:val="002B5615"/>
    <w:rsid w:val="002F31E1"/>
    <w:rsid w:val="002F5520"/>
    <w:rsid w:val="00331F64"/>
    <w:rsid w:val="00341C89"/>
    <w:rsid w:val="003772E6"/>
    <w:rsid w:val="003909CE"/>
    <w:rsid w:val="003D737A"/>
    <w:rsid w:val="004209E6"/>
    <w:rsid w:val="00433270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0943"/>
    <w:rsid w:val="006C158C"/>
    <w:rsid w:val="006E2EAB"/>
    <w:rsid w:val="006F6D54"/>
    <w:rsid w:val="00701C9F"/>
    <w:rsid w:val="00726DBD"/>
    <w:rsid w:val="00750211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76DAD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867A5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199EB-7FD9-422A-9B4F-3F4FD145F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51</cp:revision>
  <dcterms:created xsi:type="dcterms:W3CDTF">2019-03-26T22:12:00Z</dcterms:created>
  <dcterms:modified xsi:type="dcterms:W3CDTF">2022-07-21T17:06:00Z</dcterms:modified>
</cp:coreProperties>
</file>