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5BF0E8" w14:textId="6D9DE100" w:rsidR="00905423" w:rsidRDefault="006550FA" w:rsidP="006550FA">
      <w:pPr>
        <w:jc w:val="center"/>
      </w:pPr>
      <w:r>
        <w:t>Unidad 1</w:t>
      </w:r>
    </w:p>
    <w:p w14:paraId="17932A10" w14:textId="619F1E64" w:rsidR="00D73AD7" w:rsidRDefault="006550FA" w:rsidP="006550FA">
      <w:pPr>
        <w:rPr>
          <w:b/>
          <w:bCs/>
        </w:rPr>
      </w:pPr>
      <w:r w:rsidRPr="00B75E2C">
        <w:rPr>
          <w:b/>
          <w:bCs/>
        </w:rPr>
        <w:t>Primeras correcciones</w:t>
      </w:r>
    </w:p>
    <w:p w14:paraId="1972FFB9" w14:textId="7954188A" w:rsidR="006C54DB" w:rsidRDefault="006C54DB" w:rsidP="006550FA">
      <w:pPr>
        <w:rPr>
          <w:b/>
          <w:bCs/>
        </w:rPr>
      </w:pPr>
      <w:r w:rsidRPr="006C54DB">
        <w:rPr>
          <w:b/>
          <w:bCs/>
          <w:noProof/>
        </w:rPr>
        <w:drawing>
          <wp:inline distT="0" distB="0" distL="0" distR="0" wp14:anchorId="06356697" wp14:editId="1B24E69C">
            <wp:extent cx="3604846" cy="799037"/>
            <wp:effectExtent l="0" t="0" r="0" b="1270"/>
            <wp:docPr id="44560592" name="Imagen 44560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605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28140" cy="80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01B25" w14:textId="49138A88" w:rsidR="006C54DB" w:rsidRPr="006C54DB" w:rsidRDefault="006C54DB" w:rsidP="006550FA">
      <w:pPr>
        <w:rPr>
          <w:color w:val="FF0000"/>
        </w:rPr>
      </w:pPr>
      <w:r w:rsidRPr="006C54DB">
        <w:rPr>
          <w:color w:val="FF0000"/>
        </w:rPr>
        <w:t>La “e” de empresa la cambiamos a minúscula</w:t>
      </w:r>
    </w:p>
    <w:p w14:paraId="1FC6CC12" w14:textId="77777777" w:rsidR="006C54DB" w:rsidRPr="00B75E2C" w:rsidRDefault="006C54DB" w:rsidP="006550FA">
      <w:pPr>
        <w:rPr>
          <w:b/>
          <w:bCs/>
        </w:rPr>
      </w:pPr>
    </w:p>
    <w:p w14:paraId="35097F4C" w14:textId="2031B8F9" w:rsidR="006550FA" w:rsidRDefault="000D4813" w:rsidP="006550FA">
      <w:r w:rsidRPr="000D4813">
        <w:rPr>
          <w:noProof/>
        </w:rPr>
        <w:drawing>
          <wp:inline distT="0" distB="0" distL="0" distR="0" wp14:anchorId="2E91F4A9" wp14:editId="3D9BA5BD">
            <wp:extent cx="5612130" cy="751840"/>
            <wp:effectExtent l="0" t="0" r="7620" b="0"/>
            <wp:docPr id="4061872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1872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2BFEE" w14:textId="50EF1BF7" w:rsidR="00BF5CBE" w:rsidRPr="00875978" w:rsidRDefault="000D4813" w:rsidP="006550FA">
      <w:r>
        <w:rPr>
          <w:color w:val="FF0000"/>
        </w:rPr>
        <w:t>Requerimientos (se corta, no se ve completo)</w:t>
      </w:r>
    </w:p>
    <w:p w14:paraId="483E5F26" w14:textId="34E340D2" w:rsidR="000C1FE2" w:rsidRDefault="000C1FE2" w:rsidP="006550FA">
      <w:pPr>
        <w:rPr>
          <w:color w:val="FF0000"/>
        </w:rPr>
      </w:pPr>
    </w:p>
    <w:p w14:paraId="7920B4C6" w14:textId="143AC5BB" w:rsidR="00E123D2" w:rsidRDefault="005276E2" w:rsidP="006550FA">
      <w:pPr>
        <w:rPr>
          <w:color w:val="FF0000"/>
        </w:rPr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1B30580" wp14:editId="2DC056D9">
                <wp:simplePos x="0" y="0"/>
                <wp:positionH relativeFrom="column">
                  <wp:posOffset>2002155</wp:posOffset>
                </wp:positionH>
                <wp:positionV relativeFrom="paragraph">
                  <wp:posOffset>832485</wp:posOffset>
                </wp:positionV>
                <wp:extent cx="664845" cy="170815"/>
                <wp:effectExtent l="19050" t="19050" r="20955" b="19685"/>
                <wp:wrapNone/>
                <wp:docPr id="738976931" name="Rectángulo 7389769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845" cy="17081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C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57F59EF2" id="Rectángulo 738976931" o:spid="_x0000_s1026" style="position:absolute;margin-left:157.65pt;margin-top:65.55pt;width:52.35pt;height:13.4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" filled="f" strokecolor="#c00000" strokeweight="2.25pt"/>
            </w:pict>
          </mc:Fallback>
        </mc:AlternateContent>
      </w:r>
      <w:r w:rsidR="00E123D2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804A6F2" wp14:editId="2E0B616C">
                <wp:simplePos x="0" y="0"/>
                <wp:positionH relativeFrom="column">
                  <wp:posOffset>3880622</wp:posOffset>
                </wp:positionH>
                <wp:positionV relativeFrom="paragraph">
                  <wp:posOffset>967706</wp:posOffset>
                </wp:positionV>
                <wp:extent cx="65416" cy="161640"/>
                <wp:effectExtent l="19050" t="19050" r="10795" b="10160"/>
                <wp:wrapNone/>
                <wp:docPr id="1816175952" name="Rectángulo 18161759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16" cy="16164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C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3AA4B116" id="Rectángulo 1816175952" o:spid="_x0000_s1026" style="position:absolute;margin-left:305.55pt;margin-top:76.2pt;width:5.15pt;height:12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" filled="f" strokecolor="#c00000" strokeweight="2.25pt"/>
            </w:pict>
          </mc:Fallback>
        </mc:AlternateContent>
      </w:r>
      <w:r w:rsidR="00E123D2" w:rsidRPr="00E123D2">
        <w:rPr>
          <w:noProof/>
          <w:color w:val="FF0000"/>
        </w:rPr>
        <w:drawing>
          <wp:inline distT="0" distB="0" distL="0" distR="0" wp14:anchorId="7BE05DD5" wp14:editId="3E31A7F1">
            <wp:extent cx="5612130" cy="1542415"/>
            <wp:effectExtent l="0" t="0" r="7620" b="635"/>
            <wp:docPr id="29328492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284923" name="Imagen 1" descr="Interfaz de usuario gráfica, 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E7FE3" w14:textId="4333DAAD" w:rsidR="00546F41" w:rsidRDefault="00E123D2" w:rsidP="006550FA">
      <w:pPr>
        <w:rPr>
          <w:color w:val="FF0000"/>
        </w:rPr>
      </w:pPr>
      <w:r>
        <w:rPr>
          <w:color w:val="FF0000"/>
        </w:rPr>
        <w:t>Las comillas que cierran las pasamos después de la palabra obligaciones y todo lo demás queda igual</w:t>
      </w:r>
    </w:p>
    <w:p w14:paraId="2AAD4C95" w14:textId="5A483A82" w:rsidR="005276E2" w:rsidRDefault="005276E2" w:rsidP="006550FA">
      <w:pPr>
        <w:rPr>
          <w:color w:val="FF0000"/>
        </w:rPr>
      </w:pPr>
    </w:p>
    <w:p w14:paraId="5065D2D1" w14:textId="77777777" w:rsidR="005276E2" w:rsidRDefault="005276E2" w:rsidP="006550FA">
      <w:pPr>
        <w:rPr>
          <w:color w:val="FF0000"/>
        </w:rPr>
      </w:pPr>
    </w:p>
    <w:p w14:paraId="4A0F7563" w14:textId="77777777" w:rsidR="00E123D2" w:rsidRDefault="00E123D2" w:rsidP="006550FA">
      <w:pPr>
        <w:rPr>
          <w:color w:val="FF0000"/>
        </w:rPr>
      </w:pPr>
    </w:p>
    <w:p w14:paraId="16F95C2F" w14:textId="77777777" w:rsidR="005276E2" w:rsidRDefault="005276E2" w:rsidP="006550FA">
      <w:pPr>
        <w:rPr>
          <w:color w:val="FF0000"/>
        </w:rPr>
      </w:pPr>
    </w:p>
    <w:p w14:paraId="26065718" w14:textId="7209C6CF" w:rsidR="005276E2" w:rsidRDefault="005276E2" w:rsidP="006550FA">
      <w:pPr>
        <w:rPr>
          <w:color w:val="FF0000"/>
        </w:rPr>
      </w:pPr>
      <w:r w:rsidRPr="005276E2">
        <w:rPr>
          <w:noProof/>
          <w:color w:val="FF0000"/>
        </w:rPr>
        <w:lastRenderedPageBreak/>
        <w:drawing>
          <wp:inline distT="0" distB="0" distL="0" distR="0" wp14:anchorId="7C1CE8E9" wp14:editId="33E5492B">
            <wp:extent cx="5612130" cy="1929765"/>
            <wp:effectExtent l="0" t="0" r="7620" b="0"/>
            <wp:docPr id="81079036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790362" name="Imagen 1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11BEB" w14:textId="7F555A02" w:rsidR="005276E2" w:rsidRDefault="005276E2" w:rsidP="006550FA">
      <w:pPr>
        <w:rPr>
          <w:color w:val="FF0000"/>
        </w:rPr>
      </w:pPr>
      <w:r>
        <w:rPr>
          <w:color w:val="FF0000"/>
        </w:rPr>
        <w:t>Quitamos los dos puntos después de Tesorería y Contraloría</w:t>
      </w:r>
    </w:p>
    <w:p w14:paraId="1F11FFBF" w14:textId="77777777" w:rsidR="005276E2" w:rsidRDefault="005276E2" w:rsidP="006550FA">
      <w:pPr>
        <w:rPr>
          <w:color w:val="FF0000"/>
        </w:rPr>
      </w:pPr>
    </w:p>
    <w:p w14:paraId="0A95D2E7" w14:textId="2263E919" w:rsidR="005276E2" w:rsidRDefault="005276E2" w:rsidP="006550FA">
      <w:pPr>
        <w:rPr>
          <w:color w:val="FF0000"/>
        </w:rPr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DF22BA3" wp14:editId="5C06D293">
                <wp:simplePos x="0" y="0"/>
                <wp:positionH relativeFrom="column">
                  <wp:posOffset>4919736</wp:posOffset>
                </wp:positionH>
                <wp:positionV relativeFrom="paragraph">
                  <wp:posOffset>1233317</wp:posOffset>
                </wp:positionV>
                <wp:extent cx="480744" cy="163830"/>
                <wp:effectExtent l="19050" t="19050" r="14605" b="26670"/>
                <wp:wrapNone/>
                <wp:docPr id="283068960" name="Rectángulo 2830689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744" cy="16383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C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39159454" id="Rectángulo 283068960" o:spid="_x0000_s1026" style="position:absolute;margin-left:387.4pt;margin-top:97.1pt;width:37.85pt;height:12.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" filled="f" strokecolor="#c00000" strokeweight="2.25pt"/>
            </w:pict>
          </mc:Fallback>
        </mc:AlternateContent>
      </w:r>
      <w:r w:rsidRPr="005276E2">
        <w:rPr>
          <w:noProof/>
          <w:color w:val="FF0000"/>
        </w:rPr>
        <w:drawing>
          <wp:inline distT="0" distB="0" distL="0" distR="0" wp14:anchorId="1B7E5CD1" wp14:editId="2390A6A2">
            <wp:extent cx="5612130" cy="1633220"/>
            <wp:effectExtent l="0" t="0" r="7620" b="5080"/>
            <wp:docPr id="77549962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499623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908CE" w14:textId="7E9838E3" w:rsidR="00865AE3" w:rsidRDefault="005276E2" w:rsidP="006550FA">
      <w:pPr>
        <w:rPr>
          <w:color w:val="FF0000"/>
        </w:rPr>
      </w:pPr>
      <w:r>
        <w:rPr>
          <w:color w:val="FF0000"/>
        </w:rPr>
        <w:t>Resultados</w:t>
      </w:r>
    </w:p>
    <w:p w14:paraId="03952A8C" w14:textId="77777777" w:rsidR="005276E2" w:rsidRDefault="005276E2" w:rsidP="006550FA">
      <w:pPr>
        <w:rPr>
          <w:color w:val="FF0000"/>
        </w:rPr>
      </w:pPr>
    </w:p>
    <w:p w14:paraId="79F69F4B" w14:textId="24FFB9BA" w:rsidR="00865AE3" w:rsidRDefault="00865AE3" w:rsidP="006550FA">
      <w:pPr>
        <w:rPr>
          <w:color w:val="FF0000"/>
        </w:rPr>
      </w:pPr>
    </w:p>
    <w:p w14:paraId="79574E4A" w14:textId="00C0A544" w:rsidR="00464F93" w:rsidRDefault="00464F93" w:rsidP="006550FA">
      <w:pPr>
        <w:rPr>
          <w:color w:val="FF0000"/>
        </w:rPr>
      </w:pPr>
    </w:p>
    <w:p w14:paraId="03038094" w14:textId="35994169" w:rsidR="00320FE3" w:rsidRDefault="005D7FBE" w:rsidP="006550FA">
      <w:pPr>
        <w:rPr>
          <w:color w:val="FF0000"/>
        </w:rPr>
      </w:pPr>
      <w:r w:rsidRPr="005D7FBE">
        <w:rPr>
          <w:noProof/>
          <w:color w:val="FF0000"/>
        </w:rPr>
        <w:lastRenderedPageBreak/>
        <w:drawing>
          <wp:inline distT="0" distB="0" distL="0" distR="0" wp14:anchorId="536F214D" wp14:editId="5CD9C759">
            <wp:extent cx="5612130" cy="2719705"/>
            <wp:effectExtent l="0" t="0" r="7620" b="4445"/>
            <wp:docPr id="1340193534" name="Imagen 1340193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1935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69E68" w14:textId="5BB601CC" w:rsidR="005D7FBE" w:rsidRDefault="005D7FBE" w:rsidP="006550FA">
      <w:pPr>
        <w:rPr>
          <w:color w:val="FF0000"/>
        </w:rPr>
      </w:pPr>
      <w:r>
        <w:rPr>
          <w:color w:val="FF0000"/>
        </w:rPr>
        <w:t xml:space="preserve">El orden </w:t>
      </w:r>
      <w:r w:rsidR="00B71282">
        <w:rPr>
          <w:color w:val="FF0000"/>
        </w:rPr>
        <w:t xml:space="preserve">debe coincidir con el Creative </w:t>
      </w:r>
      <w:proofErr w:type="spellStart"/>
      <w:r w:rsidR="00B71282">
        <w:rPr>
          <w:color w:val="FF0000"/>
        </w:rPr>
        <w:t>Commons</w:t>
      </w:r>
      <w:proofErr w:type="spellEnd"/>
    </w:p>
    <w:p w14:paraId="41D9B155" w14:textId="77777777" w:rsidR="00344ACC" w:rsidRDefault="00344ACC" w:rsidP="006550FA">
      <w:pPr>
        <w:rPr>
          <w:color w:val="FF0000"/>
        </w:rPr>
      </w:pPr>
    </w:p>
    <w:p w14:paraId="3A7919B5" w14:textId="77777777" w:rsidR="00344ACC" w:rsidRDefault="00344ACC" w:rsidP="006550FA">
      <w:pPr>
        <w:rPr>
          <w:color w:val="FF0000"/>
        </w:rPr>
      </w:pPr>
    </w:p>
    <w:p w14:paraId="5C31D108" w14:textId="77777777" w:rsidR="00344ACC" w:rsidRDefault="00344ACC" w:rsidP="006550FA">
      <w:pPr>
        <w:rPr>
          <w:color w:val="FF0000"/>
        </w:rPr>
      </w:pPr>
    </w:p>
    <w:p w14:paraId="20758F0A" w14:textId="77777777" w:rsidR="00344ACC" w:rsidRDefault="00344ACC" w:rsidP="006550FA">
      <w:pPr>
        <w:rPr>
          <w:color w:val="FF0000"/>
        </w:rPr>
      </w:pPr>
    </w:p>
    <w:p w14:paraId="01F69CA0" w14:textId="77777777" w:rsidR="005D7FBE" w:rsidRDefault="005D7FBE" w:rsidP="006550FA">
      <w:pPr>
        <w:rPr>
          <w:color w:val="FF0000"/>
        </w:rPr>
      </w:pPr>
    </w:p>
    <w:p w14:paraId="591C86A2" w14:textId="00100D03" w:rsidR="00344ACC" w:rsidRDefault="00344ACC" w:rsidP="006550FA">
      <w:pPr>
        <w:rPr>
          <w:color w:val="FF0000"/>
        </w:rPr>
      </w:pPr>
      <w:r w:rsidRPr="00344ACC">
        <w:rPr>
          <w:noProof/>
          <w:color w:val="FF0000"/>
        </w:rPr>
        <w:drawing>
          <wp:inline distT="0" distB="0" distL="0" distR="0" wp14:anchorId="02CFDA40" wp14:editId="0CA47A5C">
            <wp:extent cx="5612130" cy="1183640"/>
            <wp:effectExtent l="0" t="0" r="7620" b="0"/>
            <wp:docPr id="894302690" name="Imagen 894302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3026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8186D" w14:textId="77777777" w:rsidR="00344ACC" w:rsidRDefault="00344ACC" w:rsidP="006550FA">
      <w:pPr>
        <w:rPr>
          <w:color w:val="FF0000"/>
        </w:rPr>
      </w:pPr>
    </w:p>
    <w:p w14:paraId="0D3618C7" w14:textId="44A49C14" w:rsidR="003F227A" w:rsidRPr="001D7F4C" w:rsidRDefault="003F227A" w:rsidP="00776E36">
      <w:pPr>
        <w:jc w:val="both"/>
        <w:rPr>
          <w:color w:val="FF0000"/>
          <w:sz w:val="28"/>
          <w:szCs w:val="28"/>
        </w:rPr>
      </w:pPr>
      <w:r w:rsidRPr="001D7F4C">
        <w:rPr>
          <w:color w:val="FF0000"/>
          <w:sz w:val="28"/>
          <w:szCs w:val="28"/>
          <w:highlight w:val="yellow"/>
        </w:rPr>
        <w:t>Cambiar esta pri</w:t>
      </w:r>
      <w:r w:rsidR="001D7F4C" w:rsidRPr="001D7F4C">
        <w:rPr>
          <w:color w:val="FF0000"/>
          <w:sz w:val="28"/>
          <w:szCs w:val="28"/>
          <w:highlight w:val="yellow"/>
        </w:rPr>
        <w:t>mera parte por:</w:t>
      </w:r>
    </w:p>
    <w:p w14:paraId="7EA6DB8F" w14:textId="53FC32CF" w:rsidR="00CB3C18" w:rsidRDefault="00CB3C18" w:rsidP="00776E36">
      <w:pPr>
        <w:jc w:val="both"/>
        <w:rPr>
          <w:color w:val="FF0000"/>
        </w:rPr>
      </w:pPr>
      <w:r>
        <w:rPr>
          <w:color w:val="FF0000"/>
        </w:rPr>
        <w:t xml:space="preserve">El uso de este RDD de la unidad 1: la empresa y su entorno, te permitirá </w:t>
      </w:r>
      <w:r w:rsidR="00776E36">
        <w:rPr>
          <w:color w:val="FF0000"/>
        </w:rPr>
        <w:t>estudiar</w:t>
      </w:r>
      <w:r>
        <w:rPr>
          <w:color w:val="FF0000"/>
        </w:rPr>
        <w:t xml:space="preserve"> los contenidos en la secuencia </w:t>
      </w:r>
      <w:r w:rsidR="000207BA">
        <w:rPr>
          <w:color w:val="FF0000"/>
        </w:rPr>
        <w:t>indicada en el programa de estudios de la Unidad de aprendizaje Finanzas empresariales.</w:t>
      </w:r>
      <w:r w:rsidR="00E45416">
        <w:rPr>
          <w:color w:val="FF0000"/>
        </w:rPr>
        <w:t xml:space="preserve"> </w:t>
      </w:r>
      <w:r w:rsidR="0068022C">
        <w:rPr>
          <w:color w:val="FF0000"/>
        </w:rPr>
        <w:t>Para abordar d</w:t>
      </w:r>
      <w:r w:rsidR="001E2E41">
        <w:rPr>
          <w:color w:val="FF0000"/>
        </w:rPr>
        <w:t>icha unidad temática</w:t>
      </w:r>
      <w:r w:rsidR="0068022C">
        <w:rPr>
          <w:color w:val="FF0000"/>
        </w:rPr>
        <w:t xml:space="preserve"> se requieren </w:t>
      </w:r>
      <w:r w:rsidR="005C43EF">
        <w:rPr>
          <w:color w:val="FF0000"/>
        </w:rPr>
        <w:t>seis</w:t>
      </w:r>
      <w:r w:rsidR="000112C5">
        <w:rPr>
          <w:color w:val="FF0000"/>
        </w:rPr>
        <w:t xml:space="preserve"> horas de teoría </w:t>
      </w:r>
      <w:r w:rsidR="005C43EF">
        <w:rPr>
          <w:color w:val="FF0000"/>
        </w:rPr>
        <w:t>y dos horas de aprendizaje autónomo</w:t>
      </w:r>
      <w:r w:rsidR="00A13E02">
        <w:rPr>
          <w:color w:val="FF0000"/>
        </w:rPr>
        <w:t>.</w:t>
      </w:r>
      <w:r w:rsidR="000207BA">
        <w:rPr>
          <w:color w:val="FF0000"/>
        </w:rPr>
        <w:t xml:space="preserve"> </w:t>
      </w:r>
    </w:p>
    <w:p w14:paraId="2684EC70" w14:textId="2EC86B50" w:rsidR="0069225D" w:rsidRDefault="003F3100" w:rsidP="00776E36">
      <w:pPr>
        <w:jc w:val="both"/>
        <w:rPr>
          <w:color w:val="FF0000"/>
        </w:rPr>
      </w:pPr>
      <w:r>
        <w:rPr>
          <w:color w:val="FF0000"/>
        </w:rPr>
        <w:t>Este RDD</w:t>
      </w:r>
      <w:r w:rsidR="00B02180">
        <w:rPr>
          <w:color w:val="FF0000"/>
        </w:rPr>
        <w:t xml:space="preserve"> se construyó como apoyo </w:t>
      </w:r>
      <w:r w:rsidR="00E068F7">
        <w:rPr>
          <w:color w:val="FF0000"/>
        </w:rPr>
        <w:t xml:space="preserve">educativo a las clases </w:t>
      </w:r>
      <w:r w:rsidR="001B1697">
        <w:rPr>
          <w:color w:val="FF0000"/>
        </w:rPr>
        <w:t>presenciales y no presenciales</w:t>
      </w:r>
      <w:r w:rsidR="00F64A0D">
        <w:rPr>
          <w:color w:val="FF0000"/>
        </w:rPr>
        <w:t>;</w:t>
      </w:r>
      <w:r w:rsidR="008F6C88">
        <w:rPr>
          <w:color w:val="FF0000"/>
        </w:rPr>
        <w:t xml:space="preserve"> </w:t>
      </w:r>
      <w:r>
        <w:rPr>
          <w:color w:val="FF0000"/>
        </w:rPr>
        <w:t xml:space="preserve">está disponible en el momento en el que </w:t>
      </w:r>
      <w:r w:rsidR="007C39B7">
        <w:rPr>
          <w:color w:val="FF0000"/>
        </w:rPr>
        <w:t>lo quieras co</w:t>
      </w:r>
      <w:r w:rsidR="00676005">
        <w:rPr>
          <w:color w:val="FF0000"/>
        </w:rPr>
        <w:t>nsultar adaptándose a tu propio ritmo de aprendizaje</w:t>
      </w:r>
      <w:r w:rsidR="00566CAD">
        <w:rPr>
          <w:color w:val="FF0000"/>
        </w:rPr>
        <w:t xml:space="preserve"> con lo que se pretende facilitar el aprendizaje autónomo</w:t>
      </w:r>
      <w:r w:rsidR="005276E2">
        <w:rPr>
          <w:color w:val="FF0000"/>
        </w:rPr>
        <w:t>.</w:t>
      </w:r>
    </w:p>
    <w:p w14:paraId="4247BFEF" w14:textId="321B5F9C" w:rsidR="00775C50" w:rsidRDefault="00775C50" w:rsidP="00776E36">
      <w:pPr>
        <w:jc w:val="both"/>
        <w:rPr>
          <w:color w:val="FF0000"/>
        </w:rPr>
      </w:pPr>
      <w:r>
        <w:rPr>
          <w:color w:val="FF0000"/>
        </w:rPr>
        <w:lastRenderedPageBreak/>
        <w:t xml:space="preserve">El menú de navegación está conformado por: </w:t>
      </w:r>
      <w:r w:rsidRPr="00775C50">
        <w:rPr>
          <w:color w:val="FF0000"/>
        </w:rPr>
        <w:t>contenidos, lectura, actividad de aprendizaje, glosario y referencias</w:t>
      </w:r>
      <w:r>
        <w:rPr>
          <w:color w:val="FF0000"/>
        </w:rPr>
        <w:t>.</w:t>
      </w:r>
      <w:r w:rsidR="002F5A2C">
        <w:rPr>
          <w:color w:val="FF0000"/>
        </w:rPr>
        <w:t xml:space="preserve"> ¿Qué encontrarás</w:t>
      </w:r>
      <w:r w:rsidR="007270BC">
        <w:rPr>
          <w:color w:val="FF0000"/>
        </w:rPr>
        <w:t xml:space="preserve"> al hacer clic en cada uno de los botones antes mencionados</w:t>
      </w:r>
      <w:r w:rsidR="002F5A2C">
        <w:rPr>
          <w:color w:val="FF0000"/>
        </w:rPr>
        <w:t>?</w:t>
      </w:r>
    </w:p>
    <w:p w14:paraId="32F087F8" w14:textId="77777777" w:rsidR="00C56CDC" w:rsidRDefault="00C56CDC" w:rsidP="00776E36">
      <w:pPr>
        <w:pBdr>
          <w:bottom w:val="single" w:sz="6" w:space="1" w:color="auto"/>
        </w:pBdr>
        <w:jc w:val="both"/>
        <w:rPr>
          <w:color w:val="FF0000"/>
        </w:rPr>
      </w:pPr>
    </w:p>
    <w:p w14:paraId="47B1D0A3" w14:textId="24F03343" w:rsidR="00180BB1" w:rsidRDefault="00180BB1" w:rsidP="00180BB1">
      <w:pPr>
        <w:pStyle w:val="Ttulo"/>
        <w:rPr>
          <w:rFonts w:asciiTheme="minorHAnsi" w:hAnsiTheme="minorHAnsi" w:cstheme="minorHAnsi"/>
          <w:b/>
          <w:bCs/>
          <w:sz w:val="44"/>
          <w:szCs w:val="44"/>
        </w:rPr>
      </w:pPr>
      <w:r w:rsidRPr="00180BB1">
        <w:rPr>
          <w:rFonts w:asciiTheme="minorHAnsi" w:hAnsiTheme="minorHAnsi" w:cstheme="minorHAnsi"/>
          <w:b/>
          <w:bCs/>
          <w:sz w:val="44"/>
          <w:szCs w:val="44"/>
        </w:rPr>
        <w:t>Correcciones extra</w:t>
      </w:r>
    </w:p>
    <w:p w14:paraId="55FBC80C" w14:textId="26031BAE" w:rsidR="00180BB1" w:rsidRPr="00180BB1" w:rsidRDefault="00180BB1" w:rsidP="00180BB1">
      <w:r>
        <w:t>Cuando presionamos la sección de inicio la pagina ya no necesita refrescarse</w:t>
      </w:r>
    </w:p>
    <w:p w14:paraId="398A4BC2" w14:textId="732D2791" w:rsidR="00180BB1" w:rsidRDefault="00180BB1" w:rsidP="00776E36">
      <w:pPr>
        <w:jc w:val="both"/>
        <w:rPr>
          <w:color w:val="FF0000"/>
        </w:rPr>
      </w:pPr>
      <w:r>
        <w:rPr>
          <w:noProof/>
        </w:rPr>
        <w:drawing>
          <wp:inline distT="0" distB="0" distL="0" distR="0" wp14:anchorId="2653E74E" wp14:editId="4FDB29BF">
            <wp:extent cx="5038725" cy="3030957"/>
            <wp:effectExtent l="0" t="0" r="0" b="0"/>
            <wp:docPr id="1668322552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322552" name="Imagen 1" descr="Interfaz de usuario gráfica, Texto&#10;&#10;Descripción generada automáticamente"/>
                    <pic:cNvPicPr/>
                  </pic:nvPicPr>
                  <pic:blipFill rotWithShape="1">
                    <a:blip r:embed="rId14"/>
                    <a:srcRect r="11406" b="5251"/>
                    <a:stretch/>
                  </pic:blipFill>
                  <pic:spPr bwMode="auto">
                    <a:xfrm>
                      <a:off x="0" y="0"/>
                      <a:ext cx="5050046" cy="3037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C4B944" w14:textId="694B0DA5" w:rsidR="00935B95" w:rsidRDefault="00180BB1" w:rsidP="00776E36">
      <w:pPr>
        <w:jc w:val="both"/>
        <w:rPr>
          <w:color w:val="FF0000"/>
        </w:rPr>
      </w:pPr>
      <w:r>
        <w:t>Imagen corregida, circulo ahora es simétrico.</w:t>
      </w:r>
    </w:p>
    <w:p w14:paraId="461186FE" w14:textId="3B3A4BDD" w:rsidR="00180BB1" w:rsidRDefault="00180BB1" w:rsidP="00776E36">
      <w:pPr>
        <w:jc w:val="both"/>
        <w:rPr>
          <w:color w:val="FF0000"/>
        </w:rPr>
      </w:pPr>
      <w:r>
        <w:rPr>
          <w:noProof/>
        </w:rPr>
        <w:drawing>
          <wp:inline distT="0" distB="0" distL="0" distR="0" wp14:anchorId="467D29A3" wp14:editId="2491F78D">
            <wp:extent cx="4962525" cy="3009900"/>
            <wp:effectExtent l="0" t="0" r="9525" b="0"/>
            <wp:docPr id="127309459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094596" name="Imagen 1" descr="Interfaz de usuario gráfica, Aplicación&#10;&#10;Descripción generada automáticamente"/>
                    <pic:cNvPicPr/>
                  </pic:nvPicPr>
                  <pic:blipFill rotWithShape="1">
                    <a:blip r:embed="rId15"/>
                    <a:srcRect r="11575" b="4647"/>
                    <a:stretch/>
                  </pic:blipFill>
                  <pic:spPr bwMode="auto">
                    <a:xfrm>
                      <a:off x="0" y="0"/>
                      <a:ext cx="4962525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68F955" w14:textId="4CE9AEE6" w:rsidR="00DA68E0" w:rsidRDefault="00DA68E0" w:rsidP="00776E36">
      <w:pPr>
        <w:jc w:val="both"/>
        <w:rPr>
          <w:color w:val="FF0000"/>
        </w:rPr>
      </w:pPr>
      <w:r>
        <w:rPr>
          <w:color w:val="FF0000"/>
        </w:rPr>
        <w:lastRenderedPageBreak/>
        <w:t>Se agregó información de CC</w:t>
      </w:r>
    </w:p>
    <w:p w14:paraId="06F04670" w14:textId="3D99A529" w:rsidR="00DA68E0" w:rsidRDefault="00DA68E0" w:rsidP="00776E36">
      <w:pPr>
        <w:jc w:val="both"/>
        <w:rPr>
          <w:color w:val="FF0000"/>
        </w:rPr>
      </w:pPr>
      <w:r w:rsidRPr="00DA68E0">
        <w:rPr>
          <w:color w:val="FF0000"/>
        </w:rPr>
        <w:drawing>
          <wp:inline distT="0" distB="0" distL="0" distR="0" wp14:anchorId="4A61E1A6" wp14:editId="4463E73E">
            <wp:extent cx="4305300" cy="3238824"/>
            <wp:effectExtent l="0" t="0" r="0" b="0"/>
            <wp:docPr id="714150050" name="Imagen 1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150050" name="Imagen 1" descr="Imagen que contiene Forma&#10;&#10;Descripción generada automáticamente"/>
                    <pic:cNvPicPr/>
                  </pic:nvPicPr>
                  <pic:blipFill rotWithShape="1">
                    <a:blip r:embed="rId16"/>
                    <a:srcRect r="65377"/>
                    <a:stretch/>
                  </pic:blipFill>
                  <pic:spPr bwMode="auto">
                    <a:xfrm>
                      <a:off x="0" y="0"/>
                      <a:ext cx="4311064" cy="3243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0CCAEC" w14:textId="5B3285A1" w:rsidR="005F2946" w:rsidRDefault="005F2946" w:rsidP="00776E36">
      <w:pPr>
        <w:jc w:val="both"/>
        <w:rPr>
          <w:color w:val="FF0000"/>
        </w:rPr>
      </w:pPr>
      <w:r>
        <w:rPr>
          <w:color w:val="FF0000"/>
        </w:rPr>
        <w:t>Referencias con imagen</w:t>
      </w:r>
    </w:p>
    <w:p w14:paraId="19EF3F9E" w14:textId="6188502B" w:rsidR="005F2946" w:rsidRDefault="005F2946" w:rsidP="00776E36">
      <w:pPr>
        <w:jc w:val="both"/>
        <w:rPr>
          <w:color w:val="FF0000"/>
        </w:rPr>
      </w:pPr>
      <w:r>
        <w:rPr>
          <w:noProof/>
        </w:rPr>
        <w:drawing>
          <wp:inline distT="0" distB="0" distL="0" distR="0" wp14:anchorId="45786593" wp14:editId="7CF506EB">
            <wp:extent cx="5612130" cy="3156585"/>
            <wp:effectExtent l="0" t="0" r="7620" b="5715"/>
            <wp:docPr id="2036199203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199203" name="Imagen 1" descr="Una captura de pantalla de una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5211D" w14:textId="7A544DAF" w:rsidR="00660AD6" w:rsidRPr="000C1FE2" w:rsidRDefault="00660AD6" w:rsidP="00776E36">
      <w:pPr>
        <w:jc w:val="both"/>
        <w:rPr>
          <w:color w:val="FF0000"/>
        </w:rPr>
      </w:pPr>
      <w:r>
        <w:rPr>
          <w:color w:val="FF0000"/>
        </w:rPr>
        <w:t>Manual de usuario listo en pdf</w:t>
      </w:r>
    </w:p>
    <w:sectPr w:rsidR="00660AD6" w:rsidRPr="000C1FE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50FA"/>
    <w:rsid w:val="000112C5"/>
    <w:rsid w:val="000207BA"/>
    <w:rsid w:val="000A14C2"/>
    <w:rsid w:val="000C1FE2"/>
    <w:rsid w:val="000D4813"/>
    <w:rsid w:val="000E14E2"/>
    <w:rsid w:val="00156DB5"/>
    <w:rsid w:val="00172943"/>
    <w:rsid w:val="00180BB1"/>
    <w:rsid w:val="001B12C1"/>
    <w:rsid w:val="001B1697"/>
    <w:rsid w:val="001D7F4C"/>
    <w:rsid w:val="001E2E41"/>
    <w:rsid w:val="001E5A9E"/>
    <w:rsid w:val="00257FC0"/>
    <w:rsid w:val="002F5A2C"/>
    <w:rsid w:val="00310828"/>
    <w:rsid w:val="00312049"/>
    <w:rsid w:val="00320FE3"/>
    <w:rsid w:val="00344ACC"/>
    <w:rsid w:val="003709CF"/>
    <w:rsid w:val="00390385"/>
    <w:rsid w:val="003F227A"/>
    <w:rsid w:val="003F3100"/>
    <w:rsid w:val="00414D7D"/>
    <w:rsid w:val="00457DAC"/>
    <w:rsid w:val="00464F93"/>
    <w:rsid w:val="00487709"/>
    <w:rsid w:val="004B60C8"/>
    <w:rsid w:val="004D53CE"/>
    <w:rsid w:val="005276E2"/>
    <w:rsid w:val="005319D2"/>
    <w:rsid w:val="00546F41"/>
    <w:rsid w:val="00566CAD"/>
    <w:rsid w:val="005C43EF"/>
    <w:rsid w:val="005D05FD"/>
    <w:rsid w:val="005D12F4"/>
    <w:rsid w:val="005D7FBE"/>
    <w:rsid w:val="005E004D"/>
    <w:rsid w:val="005F2946"/>
    <w:rsid w:val="006550FA"/>
    <w:rsid w:val="00660AD6"/>
    <w:rsid w:val="00676005"/>
    <w:rsid w:val="0068022C"/>
    <w:rsid w:val="0069225D"/>
    <w:rsid w:val="006C54DB"/>
    <w:rsid w:val="00724312"/>
    <w:rsid w:val="007270BC"/>
    <w:rsid w:val="00750A73"/>
    <w:rsid w:val="007630DD"/>
    <w:rsid w:val="00775C50"/>
    <w:rsid w:val="00776E36"/>
    <w:rsid w:val="00777C58"/>
    <w:rsid w:val="007C3426"/>
    <w:rsid w:val="007C39B7"/>
    <w:rsid w:val="007F5055"/>
    <w:rsid w:val="00865AE3"/>
    <w:rsid w:val="008669D1"/>
    <w:rsid w:val="00875978"/>
    <w:rsid w:val="008F6C88"/>
    <w:rsid w:val="00905423"/>
    <w:rsid w:val="0091181E"/>
    <w:rsid w:val="00935B95"/>
    <w:rsid w:val="009B7F45"/>
    <w:rsid w:val="009C3204"/>
    <w:rsid w:val="00A13E02"/>
    <w:rsid w:val="00A7421E"/>
    <w:rsid w:val="00AA1C22"/>
    <w:rsid w:val="00AB4B4E"/>
    <w:rsid w:val="00B02180"/>
    <w:rsid w:val="00B147C2"/>
    <w:rsid w:val="00B24F25"/>
    <w:rsid w:val="00B53A42"/>
    <w:rsid w:val="00B71282"/>
    <w:rsid w:val="00B75E2C"/>
    <w:rsid w:val="00B77682"/>
    <w:rsid w:val="00BD64F8"/>
    <w:rsid w:val="00BF2833"/>
    <w:rsid w:val="00BF5CBE"/>
    <w:rsid w:val="00C56CDC"/>
    <w:rsid w:val="00CB3C18"/>
    <w:rsid w:val="00CD5C13"/>
    <w:rsid w:val="00D73AD7"/>
    <w:rsid w:val="00D74661"/>
    <w:rsid w:val="00D80159"/>
    <w:rsid w:val="00DA68E0"/>
    <w:rsid w:val="00E068F7"/>
    <w:rsid w:val="00E123D2"/>
    <w:rsid w:val="00E20824"/>
    <w:rsid w:val="00E45416"/>
    <w:rsid w:val="00E53E1A"/>
    <w:rsid w:val="00F64A0D"/>
    <w:rsid w:val="00FB6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48A2EB"/>
  <w15:chartTrackingRefBased/>
  <w15:docId w15:val="{B9A48476-DF86-4961-9B88-47BDB8F65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sz w:val="24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004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Revisin">
    <w:name w:val="Revision"/>
    <w:hidden/>
    <w:uiPriority w:val="99"/>
    <w:semiHidden/>
    <w:rsid w:val="005276E2"/>
    <w:pPr>
      <w:spacing w:after="0" w:line="240" w:lineRule="auto"/>
    </w:pPr>
  </w:style>
  <w:style w:type="paragraph" w:styleId="Ttulo">
    <w:name w:val="Title"/>
    <w:basedOn w:val="Normal"/>
    <w:next w:val="Normal"/>
    <w:link w:val="TtuloCar"/>
    <w:uiPriority w:val="10"/>
    <w:qFormat/>
    <w:rsid w:val="00180BB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80BB1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E3BA651165FE449887718351867A3C1" ma:contentTypeVersion="11" ma:contentTypeDescription="Crear nuevo documento." ma:contentTypeScope="" ma:versionID="b527701908b9ed7a009a87b280192400">
  <xsd:schema xmlns:xsd="http://www.w3.org/2001/XMLSchema" xmlns:xs="http://www.w3.org/2001/XMLSchema" xmlns:p="http://schemas.microsoft.com/office/2006/metadata/properties" xmlns:ns2="57d127c8-0a77-4e8b-b70d-7d1ba1fb6f1f" xmlns:ns3="14b98684-655f-4c3f-be08-7e3d2b876bbc" targetNamespace="http://schemas.microsoft.com/office/2006/metadata/properties" ma:root="true" ma:fieldsID="637a8ad97dc9c9547654e13384751b35" ns2:_="" ns3:_="">
    <xsd:import namespace="57d127c8-0a77-4e8b-b70d-7d1ba1fb6f1f"/>
    <xsd:import namespace="14b98684-655f-4c3f-be08-7e3d2b876bb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d127c8-0a77-4e8b-b70d-7d1ba1fb6f1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2" nillable="true" ma:taxonomy="true" ma:internalName="lcf76f155ced4ddcb4097134ff3c332f" ma:taxonomyFieldName="MediaServiceImageTags" ma:displayName="Etiquetas de imagen" ma:readOnly="false" ma:fieldId="{5cf76f15-5ced-4ddc-b409-7134ff3c332f}" ma:taxonomyMulti="true" ma:sspId="2b61bc0c-9156-412f-b605-57ff87b11ec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4b98684-655f-4c3f-be08-7e3d2b876bbc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dd6698a4-c604-4e86-a70b-f1430c997606}" ma:internalName="TaxCatchAll" ma:showField="CatchAllData" ma:web="14b98684-655f-4c3f-be08-7e3d2b876bb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57d127c8-0a77-4e8b-b70d-7d1ba1fb6f1f">
      <Terms xmlns="http://schemas.microsoft.com/office/infopath/2007/PartnerControls"/>
    </lcf76f155ced4ddcb4097134ff3c332f>
    <TaxCatchAll xmlns="14b98684-655f-4c3f-be08-7e3d2b876bbc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FA5F720-B99F-423A-92FE-AEB79E85ABD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7d127c8-0a77-4e8b-b70d-7d1ba1fb6f1f"/>
    <ds:schemaRef ds:uri="14b98684-655f-4c3f-be08-7e3d2b876bb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0E89594-B3BC-422A-BC06-7D940CE07A70}">
  <ds:schemaRefs>
    <ds:schemaRef ds:uri="http://schemas.microsoft.com/office/2006/metadata/properties"/>
    <ds:schemaRef ds:uri="http://schemas.microsoft.com/office/infopath/2007/PartnerControls"/>
    <ds:schemaRef ds:uri="57d127c8-0a77-4e8b-b70d-7d1ba1fb6f1f"/>
    <ds:schemaRef ds:uri="14b98684-655f-4c3f-be08-7e3d2b876bbc"/>
  </ds:schemaRefs>
</ds:datastoreItem>
</file>

<file path=customXml/itemProps3.xml><?xml version="1.0" encoding="utf-8"?>
<ds:datastoreItem xmlns:ds="http://schemas.openxmlformats.org/officeDocument/2006/customXml" ds:itemID="{035648B6-9B30-4FC6-92DA-25B0EC31D40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213</Words>
  <Characters>1173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JOSEFINA HERNANDEZ</dc:creator>
  <cp:keywords/>
  <dc:description/>
  <cp:lastModifiedBy>DevUser</cp:lastModifiedBy>
  <cp:revision>2</cp:revision>
  <dcterms:created xsi:type="dcterms:W3CDTF">2023-07-02T15:25:00Z</dcterms:created>
  <dcterms:modified xsi:type="dcterms:W3CDTF">2023-07-02T15:25:00Z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0x010100AE3BA651165FE449887718351867A3C1</vt:lpwstr>
  </property>
</Properties>
</file>