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1"/>
        <w:gridCol w:w="1482"/>
      </w:tblGrid>
      <w:tr w:rsidR="009D3011" w14:paraId="43202D45" w14:textId="77777777" w:rsidTr="00A3476C">
        <w:trPr>
          <w:jc w:val="center"/>
        </w:trPr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1F577" w14:textId="77777777" w:rsidR="009D3011" w:rsidRDefault="00E816D4">
            <w:pPr>
              <w:rPr>
                <w:color w:val="auto"/>
                <w:sz w:val="36"/>
                <w:szCs w:val="36"/>
              </w:rPr>
            </w:pPr>
            <w:r>
              <w:rPr>
                <w:b/>
                <w:color w:val="auto"/>
                <w:sz w:val="36"/>
                <w:szCs w:val="36"/>
              </w:rPr>
              <w:t>Luis Felipe Guerrero Godoy</w:t>
            </w:r>
          </w:p>
          <w:p w14:paraId="7842A02F" w14:textId="5281996B" w:rsidR="009D3011" w:rsidRDefault="00A3476C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15 de octubre de 1991 (2</w:t>
            </w:r>
            <w:r w:rsidR="00834113">
              <w:rPr>
                <w:color w:val="auto"/>
                <w:sz w:val="22"/>
                <w:szCs w:val="22"/>
              </w:rPr>
              <w:t>9</w:t>
            </w:r>
            <w:r w:rsidR="00E816D4">
              <w:rPr>
                <w:color w:val="auto"/>
                <w:sz w:val="22"/>
                <w:szCs w:val="22"/>
              </w:rPr>
              <w:t xml:space="preserve"> años)</w:t>
            </w:r>
          </w:p>
          <w:p w14:paraId="2F0826A2" w14:textId="77777777" w:rsidR="009D3011" w:rsidRDefault="00E816D4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Región Metropolitana, Chile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EDC8E" w14:textId="77777777" w:rsidR="009D3011" w:rsidRDefault="009D3011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4475894E" w14:textId="77777777" w:rsidR="009D3011" w:rsidRDefault="009D3011">
      <w:pPr>
        <w:rPr>
          <w:color w:val="010101"/>
        </w:rPr>
      </w:pPr>
    </w:p>
    <w:p w14:paraId="56D2CCE7" w14:textId="6E382437" w:rsidR="009D3011" w:rsidRDefault="002476AF">
      <w:r>
        <w:t xml:space="preserve">Profesional de programación con experiencia en bases de datos y aplicaciones. Especializado en herramientas de desarrollo de Software, Servicios Web, </w:t>
      </w:r>
      <w:proofErr w:type="spellStart"/>
      <w:r>
        <w:t>WebApi</w:t>
      </w:r>
      <w:proofErr w:type="spellEnd"/>
      <w:r>
        <w:t xml:space="preserve"> y SQL Server. Colaborador y proactivo con excelentes capacidades de planificación y comunicación. Programador informático cualificado capaz de programar de manera rápida y precisa. Dominio de metodologías Agiles y habilidades de trabajo en equipo. Con más de 8 años de experiencia relacionada con el área). Siempre estoy interesado en escuchar a compañeros de trabajo y compartir ideas para mejorar continuamente.</w:t>
      </w:r>
    </w:p>
    <w:p w14:paraId="700BAB95" w14:textId="265A301A" w:rsidR="00E653CC" w:rsidRDefault="00E816D4">
      <w:pPr>
        <w:spacing w:before="200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Experiencia</w:t>
      </w:r>
    </w:p>
    <w:tbl>
      <w:tblPr>
        <w:tblW w:w="898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4"/>
        <w:gridCol w:w="3586"/>
        <w:gridCol w:w="57"/>
      </w:tblGrid>
      <w:tr w:rsidR="005831C5" w:rsidRPr="00D80D7A" w14:paraId="4FDB8FF5" w14:textId="77777777" w:rsidTr="002C55E4">
        <w:trPr>
          <w:jc w:val="center"/>
        </w:trPr>
        <w:tc>
          <w:tcPr>
            <w:tcW w:w="8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CC697" w14:textId="552BC066" w:rsidR="005831C5" w:rsidRPr="005831C5" w:rsidRDefault="005831C5" w:rsidP="00F722C5">
            <w:pPr>
              <w:jc w:val="right"/>
              <w:rPr>
                <w:i/>
                <w:color w:val="auto"/>
              </w:rPr>
            </w:pPr>
            <w:r>
              <w:rPr>
                <w:i/>
                <w:color w:val="auto"/>
                <w:sz w:val="22"/>
                <w:szCs w:val="22"/>
              </w:rPr>
              <w:t>Ene 2019 –</w:t>
            </w:r>
            <w:proofErr w:type="spellStart"/>
            <w:r>
              <w:rPr>
                <w:i/>
                <w:color w:val="auto"/>
                <w:sz w:val="22"/>
                <w:szCs w:val="22"/>
              </w:rPr>
              <w:t>ActualidadChile</w:t>
            </w:r>
            <w:proofErr w:type="spellEnd"/>
          </w:p>
        </w:tc>
      </w:tr>
      <w:tr w:rsidR="005831C5" w:rsidRPr="00E653CC" w14:paraId="68443290" w14:textId="77777777" w:rsidTr="002C55E4">
        <w:trPr>
          <w:jc w:val="center"/>
        </w:trPr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B8154" w14:textId="798403EF" w:rsidR="005831C5" w:rsidRDefault="005831C5" w:rsidP="00F722C5">
            <w:pPr>
              <w:rPr>
                <w:b/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 xml:space="preserve">Emaresa </w:t>
            </w:r>
            <w:proofErr w:type="spellStart"/>
            <w:r>
              <w:rPr>
                <w:b/>
                <w:color w:val="auto"/>
                <w:sz w:val="26"/>
                <w:szCs w:val="26"/>
              </w:rPr>
              <w:t>Gestion</w:t>
            </w:r>
            <w:proofErr w:type="spellEnd"/>
            <w:r>
              <w:rPr>
                <w:b/>
                <w:color w:val="auto"/>
                <w:sz w:val="26"/>
                <w:szCs w:val="26"/>
              </w:rPr>
              <w:t xml:space="preserve"> &amp; Service </w:t>
            </w:r>
          </w:p>
          <w:p w14:paraId="30594A7D" w14:textId="77777777" w:rsidR="005831C5" w:rsidRDefault="005831C5" w:rsidP="00F722C5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Analista de sistemas.</w:t>
            </w:r>
          </w:p>
          <w:p w14:paraId="311BE8D4" w14:textId="77777777" w:rsidR="005831C5" w:rsidRDefault="005831C5" w:rsidP="00F722C5">
            <w:pPr>
              <w:rPr>
                <w:color w:val="auto"/>
              </w:rPr>
            </w:pPr>
          </w:p>
          <w:p w14:paraId="1088EC8E" w14:textId="5E0F831B" w:rsidR="00A85ED4" w:rsidRDefault="00C84569" w:rsidP="00F722C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Realizar mantenciones, mejoras y creación de gran parte de los sistemas implementados en la compañía tales como sistema de v</w:t>
            </w:r>
            <w:r w:rsidRPr="00C84569">
              <w:rPr>
                <w:sz w:val="20"/>
                <w:szCs w:val="20"/>
                <w:lang w:val="es-ES_tradnl"/>
              </w:rPr>
              <w:t xml:space="preserve">entas, compras, importaciones, arriendos, servicio técnico, fabricación, OT de servicio, OT servicio arriendo, OT servicio sucursales, guía de despacho, Open ERP, Bizagi, </w:t>
            </w:r>
            <w:proofErr w:type="spellStart"/>
            <w:r w:rsidRPr="00C84569">
              <w:rPr>
                <w:sz w:val="20"/>
                <w:szCs w:val="20"/>
                <w:lang w:val="es-ES_tradnl"/>
              </w:rPr>
              <w:t>Dbnet</w:t>
            </w:r>
            <w:proofErr w:type="spellEnd"/>
            <w:r w:rsidRPr="00C84569">
              <w:rPr>
                <w:sz w:val="20"/>
                <w:szCs w:val="20"/>
                <w:lang w:val="es-ES_tradnl"/>
              </w:rPr>
              <w:t xml:space="preserve">, Block WMS, Random </w:t>
            </w:r>
            <w:r>
              <w:rPr>
                <w:sz w:val="20"/>
                <w:szCs w:val="20"/>
                <w:lang w:val="es-ES_tradnl"/>
              </w:rPr>
              <w:t>, sistema de facturación , Servicio web para la emisión de documentos tributarios,</w:t>
            </w:r>
            <w:r w:rsidRPr="00C84569">
              <w:rPr>
                <w:sz w:val="20"/>
                <w:szCs w:val="20"/>
                <w:lang w:val="es-ES_tradnl"/>
              </w:rPr>
              <w:t xml:space="preserve"> portales web</w:t>
            </w:r>
            <w:r w:rsidR="002476AF">
              <w:rPr>
                <w:sz w:val="20"/>
                <w:szCs w:val="20"/>
                <w:lang w:val="es-ES_tradnl"/>
              </w:rPr>
              <w:t>, Minería de datos mediante ETL e integraciones con Senegocia.</w:t>
            </w:r>
            <w:r w:rsidRPr="00C84569">
              <w:rPr>
                <w:sz w:val="20"/>
                <w:szCs w:val="20"/>
                <w:lang w:val="es-ES_tradnl"/>
              </w:rPr>
              <w:t xml:space="preserve"> </w:t>
            </w:r>
            <w:r>
              <w:rPr>
                <w:sz w:val="20"/>
                <w:szCs w:val="20"/>
                <w:lang w:val="es-ES_tradnl"/>
              </w:rPr>
              <w:t>cumpliendo con el reglamento interno de la compañía y normas de seguridad</w:t>
            </w:r>
            <w:r w:rsidR="00A85ED4">
              <w:rPr>
                <w:sz w:val="20"/>
                <w:szCs w:val="20"/>
                <w:lang w:val="es-ES_tradnl"/>
              </w:rPr>
              <w:t>,</w:t>
            </w:r>
          </w:p>
          <w:p w14:paraId="26AEBAC3" w14:textId="7E39F1D1" w:rsidR="00A85ED4" w:rsidRDefault="00A85ED4" w:rsidP="00F722C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Creación del sistema que permite la facturación de contratos para el área de Rental.</w:t>
            </w:r>
          </w:p>
          <w:p w14:paraId="682F774C" w14:textId="65D868AF" w:rsidR="00C84569" w:rsidRDefault="00C84569" w:rsidP="00F722C5">
            <w:pPr>
              <w:rPr>
                <w:sz w:val="20"/>
                <w:szCs w:val="20"/>
                <w:lang w:val="es-ES_tradnl"/>
              </w:rPr>
            </w:pPr>
          </w:p>
          <w:p w14:paraId="4A0D3B5F" w14:textId="16BFEBA7" w:rsidR="00C84569" w:rsidRPr="001A1460" w:rsidRDefault="00C84569" w:rsidP="00F722C5">
            <w:pPr>
              <w:rPr>
                <w:color w:val="auto"/>
              </w:rPr>
            </w:pP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B8CC4" w14:textId="77777777" w:rsidR="005831C5" w:rsidRPr="00E653CC" w:rsidRDefault="005831C5" w:rsidP="00F722C5">
            <w:pPr>
              <w:jc w:val="right"/>
              <w:rPr>
                <w:i/>
                <w:color w:val="auto"/>
              </w:rPr>
            </w:pPr>
          </w:p>
        </w:tc>
      </w:tr>
      <w:tr w:rsidR="002C74BE" w:rsidRPr="00D80D7A" w14:paraId="5E37536C" w14:textId="77777777" w:rsidTr="002C55E4">
        <w:trPr>
          <w:jc w:val="center"/>
        </w:trPr>
        <w:tc>
          <w:tcPr>
            <w:tcW w:w="8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26207" w14:textId="0EDAADDD" w:rsidR="002C74BE" w:rsidRPr="00D80D7A" w:rsidRDefault="005831C5" w:rsidP="001A1460">
            <w:pPr>
              <w:jc w:val="right"/>
              <w:rPr>
                <w:i/>
                <w:color w:val="auto"/>
              </w:rPr>
            </w:pPr>
            <w:r>
              <w:rPr>
                <w:i/>
                <w:color w:val="auto"/>
                <w:sz w:val="22"/>
                <w:szCs w:val="22"/>
              </w:rPr>
              <w:t>M</w:t>
            </w:r>
            <w:r w:rsidR="002C74BE">
              <w:rPr>
                <w:i/>
                <w:color w:val="auto"/>
                <w:sz w:val="22"/>
                <w:szCs w:val="22"/>
              </w:rPr>
              <w:t xml:space="preserve">ar </w:t>
            </w:r>
            <w:r w:rsidR="001A1460">
              <w:rPr>
                <w:i/>
                <w:color w:val="auto"/>
                <w:sz w:val="22"/>
                <w:szCs w:val="22"/>
              </w:rPr>
              <w:t>2018</w:t>
            </w:r>
            <w:r w:rsidR="002C74BE">
              <w:rPr>
                <w:i/>
                <w:color w:val="auto"/>
                <w:sz w:val="22"/>
                <w:szCs w:val="22"/>
              </w:rPr>
              <w:t xml:space="preserve"> –</w:t>
            </w:r>
            <w:r>
              <w:rPr>
                <w:i/>
                <w:color w:val="auto"/>
                <w:sz w:val="22"/>
                <w:szCs w:val="22"/>
              </w:rPr>
              <w:t xml:space="preserve"> Dic 2018</w:t>
            </w:r>
          </w:p>
        </w:tc>
      </w:tr>
      <w:tr w:rsidR="00E653CC" w:rsidRPr="00D80D7A" w14:paraId="49D5D524" w14:textId="77777777" w:rsidTr="002C55E4">
        <w:trPr>
          <w:jc w:val="center"/>
        </w:trPr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84EDF" w14:textId="77777777" w:rsidR="002C74BE" w:rsidRDefault="002C74BE" w:rsidP="00402A09">
            <w:pPr>
              <w:rPr>
                <w:b/>
                <w:color w:val="auto"/>
                <w:sz w:val="26"/>
                <w:szCs w:val="26"/>
              </w:rPr>
            </w:pPr>
          </w:p>
          <w:p w14:paraId="0746856D" w14:textId="77777777" w:rsidR="00E653CC" w:rsidRDefault="00E653CC" w:rsidP="00E653CC">
            <w:pPr>
              <w:rPr>
                <w:b/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 xml:space="preserve">Data </w:t>
            </w:r>
            <w:proofErr w:type="spellStart"/>
            <w:r>
              <w:rPr>
                <w:b/>
                <w:color w:val="auto"/>
                <w:sz w:val="26"/>
                <w:szCs w:val="26"/>
              </w:rPr>
              <w:t>Conversion</w:t>
            </w:r>
            <w:proofErr w:type="spellEnd"/>
            <w:r>
              <w:rPr>
                <w:b/>
                <w:color w:val="auto"/>
                <w:sz w:val="26"/>
                <w:szCs w:val="26"/>
              </w:rPr>
              <w:t xml:space="preserve"> Service SA</w:t>
            </w:r>
          </w:p>
          <w:p w14:paraId="377953DB" w14:textId="77777777" w:rsidR="00E653CC" w:rsidRDefault="00E653CC" w:rsidP="00E653CC">
            <w:pPr>
              <w:rPr>
                <w:b/>
                <w:color w:val="auto"/>
                <w:sz w:val="26"/>
                <w:szCs w:val="26"/>
              </w:rPr>
            </w:pPr>
            <w:r w:rsidRPr="00E653CC">
              <w:rPr>
                <w:b/>
                <w:color w:val="auto"/>
                <w:sz w:val="26"/>
                <w:szCs w:val="26"/>
              </w:rPr>
              <w:t>(</w:t>
            </w:r>
            <w:r w:rsidRPr="00E653CC">
              <w:rPr>
                <w:b/>
              </w:rPr>
              <w:t>Soluciones</w:t>
            </w:r>
            <w:r w:rsidRPr="00E653CC">
              <w:t xml:space="preserve"> </w:t>
            </w:r>
            <w:r w:rsidRPr="00E653CC">
              <w:rPr>
                <w:b/>
              </w:rPr>
              <w:t>Informáticas</w:t>
            </w:r>
            <w:r w:rsidRPr="00E653CC">
              <w:rPr>
                <w:b/>
                <w:color w:val="auto"/>
                <w:sz w:val="26"/>
                <w:szCs w:val="26"/>
              </w:rPr>
              <w:t>)</w:t>
            </w:r>
          </w:p>
          <w:p w14:paraId="4492C74F" w14:textId="0D683A2A" w:rsidR="001A1460" w:rsidRPr="001A1460" w:rsidRDefault="00E653CC" w:rsidP="00463CFF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Prestando servicio para Emaresa G.S como Analista desarrollador de sistemas administrativos</w:t>
            </w:r>
            <w:r w:rsidR="001A1460">
              <w:rPr>
                <w:color w:val="auto"/>
                <w:sz w:val="22"/>
                <w:szCs w:val="22"/>
              </w:rPr>
              <w:t xml:space="preserve">. Y dentro de las tareas y labores se encontraba prestar soporte a los usuarios de la compañía en base a los problemas que estos tuvieran con los diferentes sistemas que maneja la compañía. Dentro de los proyectos </w:t>
            </w:r>
            <w:r w:rsidR="005831C5">
              <w:rPr>
                <w:color w:val="auto"/>
                <w:sz w:val="22"/>
                <w:szCs w:val="22"/>
              </w:rPr>
              <w:t>más</w:t>
            </w:r>
            <w:r w:rsidR="001A1460">
              <w:rPr>
                <w:color w:val="auto"/>
                <w:sz w:val="22"/>
                <w:szCs w:val="22"/>
              </w:rPr>
              <w:t xml:space="preserve"> destacados estuvo la Actualización del sistema de Arriendo de maquinaria que maneja la compañía en el cual se buscaba optimizar y agilizar algunas funciones además de solucionar errores que generaba el sistema en sus módulos de facturación y notas de créditos, optimización de procedimientos y creación de índices Junto con el monitoreo constate de las </w:t>
            </w:r>
            <w:proofErr w:type="spellStart"/>
            <w:r w:rsidR="001A1460">
              <w:rPr>
                <w:color w:val="auto"/>
                <w:sz w:val="22"/>
                <w:szCs w:val="22"/>
              </w:rPr>
              <w:t>Etl</w:t>
            </w:r>
            <w:proofErr w:type="spellEnd"/>
            <w:r w:rsidR="001A1460">
              <w:rPr>
                <w:color w:val="auto"/>
                <w:sz w:val="22"/>
                <w:szCs w:val="22"/>
              </w:rPr>
              <w:t xml:space="preserve"> e integraciones que maneja la compañía entre sus diferentes plataf</w:t>
            </w:r>
            <w:r w:rsidR="00463CFF">
              <w:rPr>
                <w:color w:val="auto"/>
                <w:sz w:val="22"/>
                <w:szCs w:val="22"/>
              </w:rPr>
              <w:t xml:space="preserve">ormas y la realización de múltiples informes según lo requerido por usuarios </w:t>
            </w:r>
          </w:p>
        </w:tc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4F7DE" w14:textId="77777777" w:rsidR="00E653CC" w:rsidRPr="00E653CC" w:rsidRDefault="00E653CC" w:rsidP="00402A09">
            <w:pPr>
              <w:jc w:val="right"/>
              <w:rPr>
                <w:i/>
                <w:color w:val="auto"/>
              </w:rPr>
            </w:pPr>
          </w:p>
        </w:tc>
      </w:tr>
      <w:tr w:rsidR="00E653CC" w:rsidRPr="00D80D7A" w14:paraId="6CD8F127" w14:textId="77777777" w:rsidTr="002C55E4">
        <w:trPr>
          <w:jc w:val="center"/>
        </w:trPr>
        <w:tc>
          <w:tcPr>
            <w:tcW w:w="8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B5D5A" w14:textId="6E673EE2" w:rsidR="00E653CC" w:rsidRPr="00D80D7A" w:rsidRDefault="006D7340" w:rsidP="006D7340">
            <w:pPr>
              <w:ind w:left="720"/>
              <w:jc w:val="right"/>
              <w:rPr>
                <w:color w:val="auto"/>
              </w:rPr>
            </w:pPr>
            <w:r>
              <w:rPr>
                <w:i/>
                <w:color w:val="auto"/>
                <w:sz w:val="22"/>
                <w:szCs w:val="22"/>
              </w:rPr>
              <w:t>Oct 2015 – Mar 2018 Chile</w:t>
            </w:r>
          </w:p>
        </w:tc>
      </w:tr>
      <w:tr w:rsidR="00D80D7A" w14:paraId="41AD4BF4" w14:textId="77777777" w:rsidTr="002C55E4">
        <w:trPr>
          <w:jc w:val="center"/>
        </w:trPr>
        <w:tc>
          <w:tcPr>
            <w:tcW w:w="5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84C7E" w14:textId="77777777" w:rsidR="00E653CC" w:rsidRDefault="00E653CC" w:rsidP="00F869AA">
            <w:pPr>
              <w:rPr>
                <w:b/>
                <w:color w:val="auto"/>
                <w:sz w:val="26"/>
                <w:szCs w:val="26"/>
              </w:rPr>
            </w:pPr>
          </w:p>
          <w:p w14:paraId="288B6A32" w14:textId="77777777" w:rsidR="00D80D7A" w:rsidRPr="00D80D7A" w:rsidRDefault="00D80D7A" w:rsidP="00F869AA">
            <w:pPr>
              <w:rPr>
                <w:b/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>INSICO S.A</w:t>
            </w:r>
          </w:p>
          <w:p w14:paraId="0775D3A3" w14:textId="77777777" w:rsidR="00D80D7A" w:rsidRPr="00E653CC" w:rsidRDefault="00D80D7A" w:rsidP="00E653CC">
            <w:pPr>
              <w:rPr>
                <w:b/>
                <w:bCs/>
                <w:color w:val="222222"/>
              </w:rPr>
            </w:pPr>
            <w:r w:rsidRPr="00E653CC">
              <w:rPr>
                <w:b/>
              </w:rPr>
              <w:t>(Soluciones Informáticas)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4D507" w14:textId="41A83E35" w:rsidR="00D80D7A" w:rsidRPr="00D80D7A" w:rsidRDefault="00D80D7A" w:rsidP="001A1460">
            <w:pPr>
              <w:jc w:val="right"/>
              <w:rPr>
                <w:i/>
                <w:color w:val="auto"/>
              </w:rPr>
            </w:pPr>
          </w:p>
        </w:tc>
      </w:tr>
      <w:tr w:rsidR="006D7340" w14:paraId="7BEA7AC0" w14:textId="77777777" w:rsidTr="002C55E4">
        <w:trPr>
          <w:jc w:val="center"/>
        </w:trPr>
        <w:tc>
          <w:tcPr>
            <w:tcW w:w="8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A6A3C" w14:textId="0640C93C" w:rsidR="006D7340" w:rsidRPr="006D7340" w:rsidRDefault="006D7340" w:rsidP="006D7340">
            <w:pPr>
              <w:jc w:val="right"/>
              <w:rPr>
                <w:color w:val="auto"/>
              </w:rPr>
            </w:pPr>
            <w:r>
              <w:rPr>
                <w:i/>
                <w:color w:val="auto"/>
                <w:sz w:val="22"/>
                <w:szCs w:val="22"/>
              </w:rPr>
              <w:t>mar 2014 – oct 2015</w:t>
            </w:r>
          </w:p>
        </w:tc>
      </w:tr>
      <w:tr w:rsidR="006D7340" w14:paraId="6DC49371" w14:textId="77777777" w:rsidTr="002C55E4">
        <w:trPr>
          <w:jc w:val="center"/>
        </w:trPr>
        <w:tc>
          <w:tcPr>
            <w:tcW w:w="5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41AB9" w14:textId="77777777" w:rsidR="006D7340" w:rsidRDefault="006D7340" w:rsidP="006D7340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>Transporte de carga Santa Patricia</w:t>
            </w:r>
          </w:p>
          <w:p w14:paraId="1A321888" w14:textId="77777777" w:rsidR="006D7340" w:rsidRDefault="006D7340" w:rsidP="006D7340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(Transporte)</w:t>
            </w:r>
          </w:p>
        </w:tc>
        <w:tc>
          <w:tcPr>
            <w:tcW w:w="3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ECABD" w14:textId="5933E56D" w:rsidR="006D7340" w:rsidRDefault="006D7340" w:rsidP="006D7340">
            <w:pPr>
              <w:jc w:val="right"/>
              <w:rPr>
                <w:color w:val="auto"/>
              </w:rPr>
            </w:pPr>
          </w:p>
        </w:tc>
      </w:tr>
      <w:tr w:rsidR="006D7340" w14:paraId="5784B17B" w14:textId="77777777" w:rsidTr="002C55E4">
        <w:trPr>
          <w:trHeight w:val="1283"/>
          <w:jc w:val="center"/>
        </w:trPr>
        <w:tc>
          <w:tcPr>
            <w:tcW w:w="8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94DA3" w14:textId="77777777" w:rsidR="006D7340" w:rsidRDefault="006D7340" w:rsidP="006D7340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Soporte Informático, dentro de las labores a desarrollar se brindo soportes a los usuarios para la usabilidad de Herramientas de Office, Sistemas de Contabilidad propio de la empresa, desarrollado en Visual Basic .net. Consultas sobre Base de Datos </w:t>
            </w:r>
            <w:proofErr w:type="spellStart"/>
            <w:r>
              <w:rPr>
                <w:color w:val="auto"/>
                <w:sz w:val="22"/>
                <w:szCs w:val="22"/>
              </w:rPr>
              <w:t>Sql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Server y Access con el fin de facilitar el trabajo del personal administrativo.</w:t>
            </w:r>
          </w:p>
          <w:p w14:paraId="62043C28" w14:textId="77777777" w:rsidR="006D7340" w:rsidRPr="004C350F" w:rsidRDefault="006D7340" w:rsidP="006D7340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Configuración de equipos Windows XP, Windows 7 y Windows Server 2008 y 2010</w:t>
            </w:r>
            <w:r>
              <w:rPr>
                <w:color w:val="auto"/>
                <w:sz w:val="22"/>
                <w:szCs w:val="22"/>
              </w:rPr>
              <w:br/>
            </w:r>
          </w:p>
        </w:tc>
      </w:tr>
      <w:tr w:rsidR="006D7340" w14:paraId="1D13F2D5" w14:textId="77777777" w:rsidTr="002C55E4">
        <w:trPr>
          <w:jc w:val="center"/>
        </w:trPr>
        <w:tc>
          <w:tcPr>
            <w:tcW w:w="8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67CF0" w14:textId="77777777" w:rsidR="006D7340" w:rsidRDefault="006D7340" w:rsidP="006D734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157A195" w14:textId="77777777" w:rsidR="009D3011" w:rsidRDefault="009D3011">
      <w:pPr>
        <w:rPr>
          <w:rFonts w:ascii="Times New Roman" w:hAnsi="Times New Roman" w:cs="Times New Roman"/>
          <w:color w:val="auto"/>
        </w:rPr>
      </w:pPr>
    </w:p>
    <w:tbl>
      <w:tblPr>
        <w:tblW w:w="899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3"/>
        <w:gridCol w:w="2511"/>
      </w:tblGrid>
      <w:tr w:rsidR="009D3011" w14:paraId="5318089A" w14:textId="77777777" w:rsidTr="002C55E4">
        <w:trPr>
          <w:jc w:val="center"/>
        </w:trPr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EA08E" w14:textId="77777777" w:rsidR="009D3011" w:rsidRPr="00D80D7A" w:rsidRDefault="00E816D4">
            <w:pPr>
              <w:rPr>
                <w:color w:val="auto"/>
                <w:sz w:val="26"/>
                <w:szCs w:val="26"/>
                <w:lang w:val="en-US"/>
              </w:rPr>
            </w:pPr>
            <w:proofErr w:type="spellStart"/>
            <w:r w:rsidRPr="00D80D7A">
              <w:rPr>
                <w:b/>
                <w:color w:val="auto"/>
                <w:sz w:val="26"/>
                <w:szCs w:val="26"/>
                <w:lang w:val="en-US"/>
              </w:rPr>
              <w:t>Atento</w:t>
            </w:r>
            <w:proofErr w:type="spellEnd"/>
            <w:r w:rsidRPr="00D80D7A">
              <w:rPr>
                <w:b/>
                <w:color w:val="auto"/>
                <w:sz w:val="26"/>
                <w:szCs w:val="26"/>
                <w:lang w:val="en-US"/>
              </w:rPr>
              <w:t xml:space="preserve"> S.A</w:t>
            </w:r>
          </w:p>
          <w:p w14:paraId="2CC22FBE" w14:textId="77777777" w:rsidR="009D3011" w:rsidRPr="00D80D7A" w:rsidRDefault="00E816D4">
            <w:pPr>
              <w:rPr>
                <w:color w:val="auto"/>
                <w:lang w:val="en-US"/>
              </w:rPr>
            </w:pPr>
            <w:r w:rsidRPr="00D80D7A">
              <w:rPr>
                <w:color w:val="auto"/>
                <w:sz w:val="22"/>
                <w:szCs w:val="22"/>
                <w:lang w:val="en-US"/>
              </w:rPr>
              <w:t>(call-center)</w:t>
            </w:r>
          </w:p>
          <w:p w14:paraId="30AE62CB" w14:textId="351B7B4E" w:rsidR="009D3011" w:rsidRPr="006D7340" w:rsidRDefault="00E816D4">
            <w:pPr>
              <w:rPr>
                <w:b/>
                <w:color w:val="808080"/>
              </w:rPr>
            </w:pPr>
            <w:r w:rsidRPr="006D7340">
              <w:rPr>
                <w:b/>
                <w:color w:val="808080"/>
              </w:rPr>
              <w:t xml:space="preserve">Técnico </w:t>
            </w:r>
            <w:r w:rsidR="006D7340" w:rsidRPr="006D7340">
              <w:rPr>
                <w:b/>
                <w:color w:val="808080"/>
              </w:rPr>
              <w:t>Teleoperador</w:t>
            </w:r>
            <w:r w:rsidRPr="006D7340">
              <w:rPr>
                <w:b/>
                <w:color w:val="808080"/>
              </w:rPr>
              <w:t xml:space="preserve"> de Banda Ancha Movistar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0C643" w14:textId="77777777" w:rsidR="009D3011" w:rsidRDefault="00E816D4">
            <w:pPr>
              <w:jc w:val="right"/>
              <w:rPr>
                <w:color w:val="auto"/>
              </w:rPr>
            </w:pPr>
            <w:r>
              <w:rPr>
                <w:i/>
                <w:color w:val="auto"/>
                <w:sz w:val="22"/>
                <w:szCs w:val="22"/>
              </w:rPr>
              <w:t>ene 2011 - oct 2011</w:t>
            </w:r>
          </w:p>
          <w:p w14:paraId="7792BAE0" w14:textId="77777777" w:rsidR="009D3011" w:rsidRDefault="00E816D4">
            <w:pPr>
              <w:jc w:val="right"/>
              <w:rPr>
                <w:color w:val="auto"/>
              </w:rPr>
            </w:pPr>
            <w:r>
              <w:rPr>
                <w:i/>
                <w:color w:val="auto"/>
                <w:sz w:val="22"/>
                <w:szCs w:val="22"/>
              </w:rPr>
              <w:t>Chile</w:t>
            </w:r>
          </w:p>
        </w:tc>
      </w:tr>
      <w:tr w:rsidR="009D3011" w14:paraId="4276B74F" w14:textId="77777777" w:rsidTr="002C55E4">
        <w:trPr>
          <w:jc w:val="center"/>
        </w:trPr>
        <w:tc>
          <w:tcPr>
            <w:tcW w:w="8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EE511" w14:textId="77777777" w:rsidR="009D3011" w:rsidRDefault="00E816D4" w:rsidP="00C57ABA">
            <w:p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 xml:space="preserve">Siempre Disponible para atender </w:t>
            </w:r>
            <w:r w:rsidR="0048753A">
              <w:rPr>
                <w:color w:val="auto"/>
                <w:sz w:val="22"/>
                <w:szCs w:val="22"/>
              </w:rPr>
              <w:t xml:space="preserve">clientes y entregar la mejor solución posible, los problemas más frecuentes a solucionar tienen relación con la configuración de los </w:t>
            </w:r>
            <w:proofErr w:type="spellStart"/>
            <w:r w:rsidR="0048753A">
              <w:rPr>
                <w:color w:val="auto"/>
                <w:sz w:val="22"/>
                <w:szCs w:val="22"/>
              </w:rPr>
              <w:t>router</w:t>
            </w:r>
            <w:proofErr w:type="spellEnd"/>
            <w:r w:rsidR="0048753A">
              <w:rPr>
                <w:color w:val="auto"/>
                <w:sz w:val="22"/>
                <w:szCs w:val="22"/>
              </w:rPr>
              <w:t xml:space="preserve"> y equipos de usuarios tales como CPU conectadas a través de punto de red y</w:t>
            </w:r>
            <w:r w:rsidR="00C57ABA">
              <w:rPr>
                <w:color w:val="auto"/>
                <w:sz w:val="22"/>
                <w:szCs w:val="22"/>
              </w:rPr>
              <w:t xml:space="preserve"> conexiones Wifi</w:t>
            </w:r>
            <w:r w:rsidR="0048753A">
              <w:rPr>
                <w:color w:val="auto"/>
                <w:sz w:val="22"/>
                <w:szCs w:val="22"/>
              </w:rPr>
              <w:t>.</w:t>
            </w:r>
            <w:r w:rsidR="00C57ABA">
              <w:rPr>
                <w:color w:val="auto"/>
                <w:sz w:val="22"/>
                <w:szCs w:val="22"/>
              </w:rPr>
              <w:t xml:space="preserve"> L</w:t>
            </w:r>
            <w:r w:rsidR="0048753A">
              <w:rPr>
                <w:color w:val="auto"/>
                <w:sz w:val="22"/>
                <w:szCs w:val="22"/>
              </w:rPr>
              <w:t xml:space="preserve">a </w:t>
            </w:r>
            <w:r w:rsidR="00C57ABA">
              <w:rPr>
                <w:color w:val="auto"/>
                <w:sz w:val="22"/>
                <w:szCs w:val="22"/>
              </w:rPr>
              <w:t xml:space="preserve">clara </w:t>
            </w:r>
            <w:r w:rsidR="0048753A">
              <w:rPr>
                <w:color w:val="auto"/>
                <w:sz w:val="22"/>
                <w:szCs w:val="22"/>
              </w:rPr>
              <w:t>era mantener la calma y poder controlar la euforia del cliente dado que este expresaba su molestia</w:t>
            </w:r>
            <w:r w:rsidR="00C57ABA">
              <w:rPr>
                <w:color w:val="auto"/>
                <w:sz w:val="22"/>
                <w:szCs w:val="22"/>
              </w:rPr>
              <w:t xml:space="preserve"> y todos esto tenía que ser dentro de un tiempo máximo de 5 minutos con el fin de que no afectara mi desempeño y los bonos ofrecidos por el empleador</w:t>
            </w:r>
            <w:r w:rsidR="0048753A">
              <w:rPr>
                <w:color w:val="auto"/>
                <w:sz w:val="22"/>
                <w:szCs w:val="22"/>
              </w:rPr>
              <w:t xml:space="preserve">. </w:t>
            </w:r>
          </w:p>
        </w:tc>
      </w:tr>
      <w:tr w:rsidR="009D3011" w14:paraId="7AF759E3" w14:textId="77777777" w:rsidTr="002C55E4">
        <w:trPr>
          <w:jc w:val="center"/>
        </w:trPr>
        <w:tc>
          <w:tcPr>
            <w:tcW w:w="8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32E62" w14:textId="77777777" w:rsidR="009D3011" w:rsidRDefault="009D3011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7E405611" w14:textId="7E00E0D8" w:rsidR="009D3011" w:rsidRDefault="00E816D4">
      <w:pPr>
        <w:spacing w:before="200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Estudios</w:t>
      </w:r>
      <w:r w:rsidR="002C55E4">
        <w:rPr>
          <w:b/>
          <w:color w:val="auto"/>
          <w:sz w:val="28"/>
          <w:szCs w:val="28"/>
        </w:rPr>
        <w:t xml:space="preserve"> Oficiales</w:t>
      </w:r>
    </w:p>
    <w:p w14:paraId="0532CD14" w14:textId="77777777" w:rsidR="00453D90" w:rsidRDefault="00453D90">
      <w:pPr>
        <w:spacing w:before="200"/>
        <w:rPr>
          <w:color w:val="auto"/>
          <w:sz w:val="28"/>
          <w:szCs w:val="28"/>
        </w:rPr>
      </w:pPr>
    </w:p>
    <w:tbl>
      <w:tblPr>
        <w:tblW w:w="885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2"/>
        <w:gridCol w:w="2511"/>
      </w:tblGrid>
      <w:tr w:rsidR="009D3011" w14:paraId="5DF0CCCE" w14:textId="77777777" w:rsidTr="002C55E4">
        <w:trPr>
          <w:jc w:val="center"/>
        </w:trPr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77B4B" w14:textId="77777777" w:rsidR="006D7340" w:rsidRDefault="006D7340" w:rsidP="006D7340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 xml:space="preserve">Inst. </w:t>
            </w:r>
            <w:proofErr w:type="spellStart"/>
            <w:r>
              <w:rPr>
                <w:b/>
                <w:color w:val="auto"/>
                <w:sz w:val="26"/>
                <w:szCs w:val="26"/>
              </w:rPr>
              <w:t>DuocUC</w:t>
            </w:r>
            <w:proofErr w:type="spellEnd"/>
          </w:p>
          <w:p w14:paraId="5BE8700E" w14:textId="77777777" w:rsidR="00E816D4" w:rsidRPr="002C55E4" w:rsidRDefault="00C57ABA">
            <w:pPr>
              <w:rPr>
                <w:b/>
                <w:color w:val="auto"/>
              </w:rPr>
            </w:pPr>
            <w:r w:rsidRPr="002C55E4">
              <w:rPr>
                <w:b/>
                <w:color w:val="auto"/>
              </w:rPr>
              <w:t>A</w:t>
            </w:r>
            <w:r w:rsidR="00E816D4" w:rsidRPr="002C55E4">
              <w:rPr>
                <w:b/>
                <w:color w:val="auto"/>
              </w:rPr>
              <w:t xml:space="preserve">nalista en </w:t>
            </w:r>
            <w:r w:rsidRPr="002C55E4">
              <w:rPr>
                <w:b/>
                <w:color w:val="auto"/>
              </w:rPr>
              <w:t>programación</w:t>
            </w:r>
            <w:r w:rsidR="00E816D4" w:rsidRPr="002C55E4">
              <w:rPr>
                <w:b/>
                <w:color w:val="auto"/>
              </w:rPr>
              <w:t xml:space="preserve"> de sistema</w:t>
            </w:r>
          </w:p>
          <w:p w14:paraId="4F67D3F8" w14:textId="00266F68" w:rsidR="006D7340" w:rsidRPr="00E816D4" w:rsidRDefault="006D7340" w:rsidP="006D7340">
            <w:pPr>
              <w:rPr>
                <w:b/>
                <w:color w:val="808080"/>
              </w:rPr>
            </w:pPr>
            <w:r w:rsidRPr="002C55E4">
              <w:rPr>
                <w:b/>
                <w:color w:val="auto"/>
              </w:rPr>
              <w:t>-Desarrollo de aplicaciones Web ASP.Net MVC 4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BA8AF" w14:textId="77777777" w:rsidR="009D3011" w:rsidRDefault="00E816D4">
            <w:pPr>
              <w:jc w:val="right"/>
              <w:rPr>
                <w:color w:val="auto"/>
              </w:rPr>
            </w:pPr>
            <w:r>
              <w:rPr>
                <w:i/>
                <w:color w:val="auto"/>
                <w:sz w:val="22"/>
                <w:szCs w:val="22"/>
              </w:rPr>
              <w:t>mar 2011 - 2014</w:t>
            </w:r>
          </w:p>
          <w:p w14:paraId="54C32860" w14:textId="77777777" w:rsidR="009D3011" w:rsidRDefault="00E816D4">
            <w:pPr>
              <w:jc w:val="right"/>
              <w:rPr>
                <w:color w:val="auto"/>
              </w:rPr>
            </w:pPr>
            <w:r>
              <w:rPr>
                <w:i/>
                <w:color w:val="auto"/>
                <w:sz w:val="22"/>
                <w:szCs w:val="22"/>
              </w:rPr>
              <w:t>Chile</w:t>
            </w:r>
          </w:p>
        </w:tc>
      </w:tr>
      <w:tr w:rsidR="006D7340" w14:paraId="3507D525" w14:textId="77777777" w:rsidTr="002C55E4">
        <w:trPr>
          <w:jc w:val="center"/>
        </w:trPr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18C2B" w14:textId="77777777" w:rsidR="006D7340" w:rsidRDefault="006D7340" w:rsidP="006D7340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 xml:space="preserve">Inst. </w:t>
            </w:r>
            <w:proofErr w:type="spellStart"/>
            <w:r>
              <w:rPr>
                <w:b/>
                <w:color w:val="auto"/>
                <w:sz w:val="26"/>
                <w:szCs w:val="26"/>
              </w:rPr>
              <w:t>DuocUC</w:t>
            </w:r>
            <w:proofErr w:type="spellEnd"/>
          </w:p>
          <w:p w14:paraId="27A5D1DA" w14:textId="1069C4A9" w:rsidR="006D7340" w:rsidRDefault="006D7340">
            <w:pPr>
              <w:rPr>
                <w:b/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</w:rPr>
              <w:t>Ingenieria</w:t>
            </w:r>
            <w:proofErr w:type="spellEnd"/>
            <w:r>
              <w:rPr>
                <w:b/>
                <w:color w:val="auto"/>
                <w:sz w:val="26"/>
                <w:szCs w:val="26"/>
              </w:rPr>
              <w:t xml:space="preserve"> en informática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05F61" w14:textId="65D5C764" w:rsidR="006D7340" w:rsidRDefault="006D7340">
            <w:pPr>
              <w:jc w:val="right"/>
              <w:rPr>
                <w:i/>
                <w:color w:val="auto"/>
              </w:rPr>
            </w:pPr>
            <w:r>
              <w:rPr>
                <w:i/>
                <w:color w:val="auto"/>
                <w:sz w:val="22"/>
                <w:szCs w:val="22"/>
              </w:rPr>
              <w:t xml:space="preserve">Marzo 2021 - Actualidad </w:t>
            </w:r>
          </w:p>
        </w:tc>
      </w:tr>
    </w:tbl>
    <w:p w14:paraId="79EDE42F" w14:textId="77777777" w:rsidR="009D3011" w:rsidRDefault="00E816D4">
      <w:pPr>
        <w:spacing w:before="200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Conocimientos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3"/>
      </w:tblGrid>
      <w:tr w:rsidR="002C55E4" w14:paraId="46F6B505" w14:textId="77777777" w:rsidTr="001A1460">
        <w:trPr>
          <w:trHeight w:val="233"/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7C5A8" w14:textId="376CB7FA" w:rsidR="002C55E4" w:rsidRDefault="002C55E4" w:rsidP="002C55E4">
            <w:pPr>
              <w:spacing w:line="320" w:lineRule="atLeast"/>
              <w:jc w:val="center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color w:val="auto"/>
              </w:rPr>
              <w:t>Herramientas</w:t>
            </w:r>
          </w:p>
        </w:tc>
      </w:tr>
      <w:tr w:rsidR="002C55E4" w14:paraId="6096E125" w14:textId="77777777" w:rsidTr="001A1460">
        <w:trPr>
          <w:trHeight w:val="233"/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7C7C0" w14:textId="1C86F1B9" w:rsidR="002C55E4" w:rsidRPr="00FA6B61" w:rsidRDefault="002C55E4" w:rsidP="002C55E4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Office: Nivel intermedio (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excel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word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power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point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teams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planner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,</w:t>
            </w:r>
            <w:r w:rsidR="00133126"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proyect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)</w:t>
            </w:r>
          </w:p>
        </w:tc>
      </w:tr>
      <w:tr w:rsidR="002C55E4" w14:paraId="63691B57" w14:textId="77777777" w:rsidTr="001A1460">
        <w:trPr>
          <w:trHeight w:val="233"/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9B45D" w14:textId="1BAA3AF8" w:rsidR="002C55E4" w:rsidRDefault="002C55E4" w:rsidP="002C55E4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Postman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Soap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UI</w:t>
            </w:r>
          </w:p>
        </w:tc>
      </w:tr>
      <w:tr w:rsidR="002C55E4" w14:paraId="3A83572F" w14:textId="77777777" w:rsidTr="001A1460">
        <w:trPr>
          <w:trHeight w:val="233"/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4ECF5" w14:textId="15BBF0D9" w:rsidR="002C55E4" w:rsidRDefault="002C55E4" w:rsidP="002C55E4">
            <w:pPr>
              <w:tabs>
                <w:tab w:val="left" w:pos="2985"/>
              </w:tabs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Cristal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Reports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XI</w:t>
            </w:r>
          </w:p>
        </w:tc>
      </w:tr>
      <w:tr w:rsidR="002C55E4" w14:paraId="6903AE3F" w14:textId="77777777" w:rsidTr="001A1460">
        <w:trPr>
          <w:trHeight w:val="233"/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B922E" w14:textId="7480D8F3" w:rsidR="002C55E4" w:rsidRDefault="002C55E4" w:rsidP="002C55E4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Visual Studio (</w:t>
            </w:r>
            <w:r w:rsidR="00196F8E"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2008, 2017, </w:t>
            </w:r>
            <w:proofErr w:type="spellStart"/>
            <w:r w:rsidR="00196F8E">
              <w:rPr>
                <w:rFonts w:ascii="Helvetica" w:hAnsi="Helvetica" w:cs="Helvetica"/>
                <w:color w:val="auto"/>
                <w:sz w:val="22"/>
                <w:szCs w:val="22"/>
              </w:rPr>
              <w:t>Code</w:t>
            </w:r>
            <w:proofErr w:type="spellEnd"/>
            <w:r w:rsidR="00196F8E">
              <w:rPr>
                <w:rFonts w:ascii="Helvetica" w:hAnsi="Helvetica" w:cs="Helvetica"/>
                <w:color w:val="auto"/>
                <w:sz w:val="22"/>
                <w:szCs w:val="22"/>
              </w:rPr>
              <w:t>, SSDT</w:t>
            </w: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)</w:t>
            </w:r>
          </w:p>
        </w:tc>
      </w:tr>
      <w:tr w:rsidR="002C55E4" w14:paraId="6F4B4F00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51A35" w14:textId="099319B9" w:rsidR="002C55E4" w:rsidRPr="002C55E4" w:rsidRDefault="002C55E4" w:rsidP="002C55E4">
            <w:pPr>
              <w:spacing w:line="320" w:lineRule="atLeast"/>
              <w:jc w:val="center"/>
              <w:rPr>
                <w:rFonts w:ascii="Helvetica" w:hAnsi="Helvetica" w:cs="Helvetica"/>
                <w:b/>
                <w:bCs/>
                <w:color w:val="auto"/>
              </w:rPr>
            </w:pPr>
            <w:r w:rsidRPr="002C55E4">
              <w:rPr>
                <w:rFonts w:ascii="Helvetica" w:hAnsi="Helvetica" w:cs="Helvetica"/>
                <w:b/>
                <w:bCs/>
                <w:color w:val="auto"/>
              </w:rPr>
              <w:t>Manejo de Lenguajes de programación</w:t>
            </w:r>
          </w:p>
        </w:tc>
      </w:tr>
      <w:tr w:rsidR="002C55E4" w14:paraId="04311FDD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80768" w14:textId="05CC45E3" w:rsidR="002C55E4" w:rsidRDefault="002C55E4" w:rsidP="002C55E4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Visual Basic 6.0 / C#</w:t>
            </w:r>
          </w:p>
        </w:tc>
      </w:tr>
      <w:tr w:rsidR="002C55E4" w14:paraId="44A718A9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2947C" w14:textId="347FED43" w:rsidR="002C55E4" w:rsidRPr="003B10AF" w:rsidRDefault="002C55E4" w:rsidP="002C55E4">
            <w:pPr>
              <w:spacing w:line="320" w:lineRule="atLeast"/>
            </w:pPr>
            <w:r>
              <w:t>Asp.net Framework 4.x</w:t>
            </w:r>
          </w:p>
        </w:tc>
      </w:tr>
      <w:tr w:rsidR="002C55E4" w14:paraId="48D13832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F887" w14:textId="61E2D751" w:rsidR="002C55E4" w:rsidRDefault="002C55E4" w:rsidP="002C55E4">
            <w:pPr>
              <w:spacing w:line="320" w:lineRule="atLeast"/>
            </w:pPr>
            <w:proofErr w:type="spellStart"/>
            <w:r>
              <w:t>Asp.Core</w:t>
            </w:r>
            <w:proofErr w:type="spellEnd"/>
            <w:r>
              <w:t xml:space="preserve"> Framework &gt;= 2.0 </w:t>
            </w:r>
          </w:p>
        </w:tc>
      </w:tr>
      <w:tr w:rsidR="002C55E4" w14:paraId="4FC5525F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9ED66" w14:textId="08A1BF94" w:rsidR="002C55E4" w:rsidRDefault="002C55E4" w:rsidP="002C55E4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PHP </w:t>
            </w:r>
            <w:r w:rsidR="00196F8E">
              <w:rPr>
                <w:rFonts w:ascii="Helvetica" w:hAnsi="Helvetica" w:cs="Helvetica"/>
                <w:color w:val="auto"/>
                <w:sz w:val="22"/>
                <w:szCs w:val="22"/>
              </w:rPr>
              <w:t>-</w:t>
            </w:r>
          </w:p>
        </w:tc>
      </w:tr>
      <w:tr w:rsidR="002C55E4" w14:paraId="6CA1CF41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42FFE" w14:textId="3E82DDCD" w:rsidR="002C55E4" w:rsidRDefault="002C55E4" w:rsidP="002C55E4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Manejor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de</w:t>
            </w:r>
            <w:r w:rsidR="00196F8E"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196F8E">
              <w:rPr>
                <w:rFonts w:ascii="Helvetica" w:hAnsi="Helvetica" w:cs="Helvetica"/>
                <w:color w:val="auto"/>
                <w:sz w:val="22"/>
                <w:szCs w:val="22"/>
              </w:rPr>
              <w:t>Xml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X</w:t>
            </w:r>
            <w:r w:rsidR="00196F8E">
              <w:rPr>
                <w:rFonts w:ascii="Helvetica" w:hAnsi="Helvetica" w:cs="Helvetica"/>
                <w:color w:val="auto"/>
                <w:sz w:val="22"/>
                <w:szCs w:val="22"/>
              </w:rPr>
              <w:t>sl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Json</w:t>
            </w:r>
            <w:proofErr w:type="spellEnd"/>
          </w:p>
        </w:tc>
      </w:tr>
      <w:tr w:rsidR="002C55E4" w14:paraId="7847BBDF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7203D" w14:textId="77777777" w:rsidR="002C55E4" w:rsidRDefault="002C55E4" w:rsidP="002C55E4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Python  3.9  </w:t>
            </w:r>
          </w:p>
          <w:p w14:paraId="45CC90E3" w14:textId="77777777" w:rsidR="002C55E4" w:rsidRPr="00E43CBD" w:rsidRDefault="002C55E4" w:rsidP="002C55E4">
            <w:pPr>
              <w:pStyle w:val="Prrafodelista"/>
              <w:numPr>
                <w:ilvl w:val="0"/>
                <w:numId w:val="18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proofErr w:type="spellStart"/>
            <w:r w:rsidRPr="00E43CBD">
              <w:rPr>
                <w:rFonts w:ascii="Helvetica" w:hAnsi="Helvetica" w:cs="Helvetica"/>
                <w:color w:val="auto"/>
              </w:rPr>
              <w:t>Numpy</w:t>
            </w:r>
            <w:proofErr w:type="spellEnd"/>
          </w:p>
          <w:p w14:paraId="53DF2E4E" w14:textId="77777777" w:rsidR="002C55E4" w:rsidRPr="00E43CBD" w:rsidRDefault="002C55E4" w:rsidP="002C55E4">
            <w:pPr>
              <w:pStyle w:val="Prrafodelista"/>
              <w:numPr>
                <w:ilvl w:val="0"/>
                <w:numId w:val="18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r w:rsidRPr="00E43CBD">
              <w:rPr>
                <w:rFonts w:ascii="Helvetica" w:hAnsi="Helvetica" w:cs="Helvetica"/>
                <w:color w:val="auto"/>
              </w:rPr>
              <w:t>Pandas</w:t>
            </w:r>
          </w:p>
          <w:p w14:paraId="34003802" w14:textId="77777777" w:rsidR="002C55E4" w:rsidRPr="00E43CBD" w:rsidRDefault="002C55E4" w:rsidP="002C55E4">
            <w:pPr>
              <w:pStyle w:val="Prrafodelista"/>
              <w:numPr>
                <w:ilvl w:val="0"/>
                <w:numId w:val="18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proofErr w:type="spellStart"/>
            <w:r w:rsidRPr="00E43CBD">
              <w:rPr>
                <w:rFonts w:ascii="Helvetica" w:hAnsi="Helvetica" w:cs="Helvetica"/>
                <w:color w:val="auto"/>
              </w:rPr>
              <w:t>Pyodbc</w:t>
            </w:r>
            <w:proofErr w:type="spellEnd"/>
          </w:p>
          <w:p w14:paraId="07717E1F" w14:textId="77777777" w:rsidR="002C55E4" w:rsidRPr="00E43CBD" w:rsidRDefault="002C55E4" w:rsidP="002C55E4">
            <w:pPr>
              <w:pStyle w:val="Prrafodelista"/>
              <w:numPr>
                <w:ilvl w:val="0"/>
                <w:numId w:val="18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proofErr w:type="spellStart"/>
            <w:r w:rsidRPr="00E43CBD">
              <w:rPr>
                <w:rFonts w:ascii="Helvetica" w:hAnsi="Helvetica" w:cs="Helvetica"/>
                <w:color w:val="auto"/>
              </w:rPr>
              <w:t>Requests</w:t>
            </w:r>
            <w:proofErr w:type="spellEnd"/>
          </w:p>
          <w:p w14:paraId="28001320" w14:textId="77777777" w:rsidR="002C55E4" w:rsidRPr="00E43CBD" w:rsidRDefault="002C55E4" w:rsidP="002C55E4">
            <w:pPr>
              <w:pStyle w:val="Prrafodelista"/>
              <w:numPr>
                <w:ilvl w:val="0"/>
                <w:numId w:val="18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proofErr w:type="spellStart"/>
            <w:r w:rsidRPr="00E43CBD">
              <w:rPr>
                <w:rFonts w:ascii="Helvetica" w:hAnsi="Helvetica" w:cs="Helvetica"/>
                <w:color w:val="auto"/>
              </w:rPr>
              <w:t>Tqdm</w:t>
            </w:r>
            <w:proofErr w:type="spellEnd"/>
          </w:p>
          <w:p w14:paraId="25EA7E61" w14:textId="77777777" w:rsidR="002C55E4" w:rsidRPr="00E43CBD" w:rsidRDefault="002C55E4" w:rsidP="002C55E4">
            <w:pPr>
              <w:pStyle w:val="Prrafodelista"/>
              <w:numPr>
                <w:ilvl w:val="0"/>
                <w:numId w:val="18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proofErr w:type="spellStart"/>
            <w:r w:rsidRPr="00E43CBD">
              <w:rPr>
                <w:rFonts w:ascii="Helvetica" w:hAnsi="Helvetica" w:cs="Helvetica"/>
                <w:color w:val="auto"/>
              </w:rPr>
              <w:t>Pillow</w:t>
            </w:r>
            <w:proofErr w:type="spellEnd"/>
          </w:p>
          <w:p w14:paraId="2FFF1B38" w14:textId="274B6695" w:rsidR="002C55E4" w:rsidRDefault="002C55E4" w:rsidP="002C55E4">
            <w:pPr>
              <w:pStyle w:val="Prrafodelista"/>
              <w:numPr>
                <w:ilvl w:val="0"/>
                <w:numId w:val="18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proofErr w:type="spellStart"/>
            <w:r w:rsidRPr="00E43CBD">
              <w:rPr>
                <w:rFonts w:ascii="Helvetica" w:hAnsi="Helvetica" w:cs="Helvetica"/>
                <w:color w:val="auto"/>
              </w:rPr>
              <w:t>Scrapy</w:t>
            </w:r>
            <w:proofErr w:type="spellEnd"/>
          </w:p>
          <w:p w14:paraId="5FF5EB10" w14:textId="77BB4691" w:rsidR="002C55E4" w:rsidRPr="00E43CBD" w:rsidRDefault="002C55E4" w:rsidP="002C55E4">
            <w:pPr>
              <w:pStyle w:val="Prrafodelista"/>
              <w:numPr>
                <w:ilvl w:val="0"/>
                <w:numId w:val="18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</w:rPr>
              <w:t>Django</w:t>
            </w:r>
          </w:p>
        </w:tc>
      </w:tr>
      <w:tr w:rsidR="002C55E4" w14:paraId="2AAFDCE1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C20B8" w14:textId="47B9BA21" w:rsidR="002C55E4" w:rsidRPr="002C55E4" w:rsidRDefault="002C55E4" w:rsidP="002C55E4">
            <w:pPr>
              <w:spacing w:line="320" w:lineRule="atLeast"/>
              <w:jc w:val="center"/>
              <w:rPr>
                <w:rFonts w:ascii="Helvetica" w:hAnsi="Helvetica" w:cs="Helvetica"/>
                <w:b/>
                <w:bCs/>
                <w:color w:val="auto"/>
              </w:rPr>
            </w:pPr>
            <w:r w:rsidRPr="002C55E4">
              <w:rPr>
                <w:rFonts w:ascii="Helvetica" w:hAnsi="Helvetica" w:cs="Helvetica"/>
                <w:b/>
                <w:bCs/>
                <w:color w:val="auto"/>
              </w:rPr>
              <w:t>Manejo de Bases de Datos</w:t>
            </w:r>
          </w:p>
        </w:tc>
      </w:tr>
      <w:tr w:rsidR="002C55E4" w14:paraId="62FD7005" w14:textId="77777777" w:rsidTr="004341A9">
        <w:trPr>
          <w:trHeight w:val="851"/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E65FE" w14:textId="77777777" w:rsidR="002C55E4" w:rsidRDefault="002C55E4" w:rsidP="002C55E4">
            <w:pPr>
              <w:spacing w:line="320" w:lineRule="atLeast"/>
            </w:pPr>
            <w:r>
              <w:t>SQL Server:</w:t>
            </w:r>
          </w:p>
          <w:p w14:paraId="12DB944C" w14:textId="6A32EE27" w:rsidR="002C55E4" w:rsidRDefault="002C55E4" w:rsidP="002C55E4">
            <w:pPr>
              <w:pStyle w:val="Prrafodelista"/>
              <w:numPr>
                <w:ilvl w:val="0"/>
                <w:numId w:val="5"/>
              </w:numPr>
              <w:spacing w:line="320" w:lineRule="atLeast"/>
            </w:pP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. </w:t>
            </w:r>
          </w:p>
          <w:p w14:paraId="3EE74095" w14:textId="0BE001C8" w:rsidR="002C55E4" w:rsidRDefault="002C55E4" w:rsidP="002C55E4">
            <w:pPr>
              <w:pStyle w:val="Prrafodelista"/>
              <w:numPr>
                <w:ilvl w:val="0"/>
                <w:numId w:val="5"/>
              </w:numPr>
              <w:spacing w:line="320" w:lineRule="atLeast"/>
            </w:pP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Handing</w:t>
            </w:r>
            <w:proofErr w:type="spellEnd"/>
          </w:p>
          <w:p w14:paraId="0CD4E4FB" w14:textId="77777777" w:rsidR="002C55E4" w:rsidRDefault="002C55E4" w:rsidP="002C55E4">
            <w:pPr>
              <w:pStyle w:val="Prrafodelista"/>
              <w:numPr>
                <w:ilvl w:val="0"/>
                <w:numId w:val="5"/>
              </w:numPr>
              <w:spacing w:line="320" w:lineRule="atLeast"/>
            </w:pPr>
            <w:r>
              <w:t xml:space="preserve">Jobs. </w:t>
            </w:r>
          </w:p>
          <w:p w14:paraId="5E611B97" w14:textId="77777777" w:rsidR="002C55E4" w:rsidRDefault="002C55E4" w:rsidP="002C55E4">
            <w:pPr>
              <w:pStyle w:val="Prrafodelista"/>
              <w:numPr>
                <w:ilvl w:val="0"/>
                <w:numId w:val="5"/>
              </w:numPr>
              <w:spacing w:line="320" w:lineRule="atLeast"/>
            </w:pPr>
            <w:proofErr w:type="spellStart"/>
            <w:r>
              <w:t>Triggers</w:t>
            </w:r>
            <w:proofErr w:type="spellEnd"/>
            <w:r>
              <w:t xml:space="preserve">. </w:t>
            </w:r>
          </w:p>
          <w:p w14:paraId="4E6C68B7" w14:textId="77777777" w:rsidR="002C55E4" w:rsidRDefault="002C55E4" w:rsidP="002C55E4">
            <w:pPr>
              <w:pStyle w:val="Prrafodelista"/>
              <w:numPr>
                <w:ilvl w:val="0"/>
                <w:numId w:val="5"/>
              </w:numPr>
              <w:spacing w:line="320" w:lineRule="atLeast"/>
            </w:pPr>
            <w:proofErr w:type="spellStart"/>
            <w:r>
              <w:t>Functions</w:t>
            </w:r>
            <w:proofErr w:type="spellEnd"/>
          </w:p>
          <w:p w14:paraId="2FFA0DCC" w14:textId="2382D1C4" w:rsidR="002C55E4" w:rsidRDefault="002C55E4" w:rsidP="002C55E4">
            <w:pPr>
              <w:pStyle w:val="Prrafodelista"/>
              <w:numPr>
                <w:ilvl w:val="0"/>
                <w:numId w:val="5"/>
              </w:numPr>
              <w:spacing w:line="320" w:lineRule="atLeast"/>
            </w:pPr>
            <w:r>
              <w:t>View</w:t>
            </w:r>
          </w:p>
          <w:p w14:paraId="6CB60EF6" w14:textId="6FE2C881" w:rsidR="002C55E4" w:rsidRDefault="002C55E4" w:rsidP="002C55E4">
            <w:pPr>
              <w:pStyle w:val="Prrafodelista"/>
              <w:numPr>
                <w:ilvl w:val="0"/>
                <w:numId w:val="5"/>
              </w:numPr>
              <w:spacing w:line="320" w:lineRule="atLeast"/>
            </w:pPr>
            <w:proofErr w:type="spellStart"/>
            <w:r>
              <w:t>Index</w:t>
            </w:r>
            <w:proofErr w:type="spellEnd"/>
          </w:p>
          <w:p w14:paraId="3D5D3969" w14:textId="77777777" w:rsidR="002C55E4" w:rsidRPr="00E43CBD" w:rsidRDefault="002C55E4" w:rsidP="002C55E4">
            <w:pPr>
              <w:pStyle w:val="Prrafodelista"/>
              <w:numPr>
                <w:ilvl w:val="0"/>
                <w:numId w:val="5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proofErr w:type="spellStart"/>
            <w:r>
              <w:t>Object</w:t>
            </w:r>
            <w:proofErr w:type="spellEnd"/>
            <w:r>
              <w:t xml:space="preserve"> server</w:t>
            </w:r>
          </w:p>
          <w:p w14:paraId="26F0125E" w14:textId="33BB5372" w:rsidR="002C55E4" w:rsidRPr="001355F3" w:rsidRDefault="002C55E4" w:rsidP="002C55E4">
            <w:pPr>
              <w:pStyle w:val="Prrafodelista"/>
              <w:numPr>
                <w:ilvl w:val="0"/>
                <w:numId w:val="5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</w:p>
        </w:tc>
      </w:tr>
      <w:tr w:rsidR="002C55E4" w14:paraId="2F9447D1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3FCC2" w14:textId="286B6409" w:rsidR="002C55E4" w:rsidRDefault="002C55E4" w:rsidP="002C55E4">
            <w:pPr>
              <w:spacing w:line="320" w:lineRule="atLeast"/>
            </w:pPr>
            <w:r>
              <w:t xml:space="preserve">Oracle </w:t>
            </w:r>
            <w:r>
              <w:t>SQL:</w:t>
            </w:r>
          </w:p>
          <w:p w14:paraId="56548487" w14:textId="77777777" w:rsidR="002C55E4" w:rsidRDefault="002C55E4" w:rsidP="002C55E4">
            <w:pPr>
              <w:pStyle w:val="Prrafodelista"/>
              <w:numPr>
                <w:ilvl w:val="0"/>
                <w:numId w:val="20"/>
              </w:numPr>
              <w:spacing w:line="320" w:lineRule="atLeast"/>
            </w:pP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. </w:t>
            </w:r>
          </w:p>
          <w:p w14:paraId="036D1806" w14:textId="77777777" w:rsidR="002C55E4" w:rsidRDefault="002C55E4" w:rsidP="002C55E4">
            <w:pPr>
              <w:pStyle w:val="Prrafodelista"/>
              <w:numPr>
                <w:ilvl w:val="0"/>
                <w:numId w:val="20"/>
              </w:numPr>
              <w:spacing w:line="320" w:lineRule="atLeast"/>
            </w:pPr>
            <w:proofErr w:type="spellStart"/>
            <w:r>
              <w:lastRenderedPageBreak/>
              <w:t>Transaction</w:t>
            </w:r>
            <w:proofErr w:type="spellEnd"/>
            <w:r>
              <w:t xml:space="preserve"> </w:t>
            </w:r>
            <w:proofErr w:type="spellStart"/>
            <w:r>
              <w:t>Handing</w:t>
            </w:r>
            <w:proofErr w:type="spellEnd"/>
          </w:p>
          <w:p w14:paraId="142CEE3C" w14:textId="77777777" w:rsidR="002C55E4" w:rsidRDefault="002C55E4" w:rsidP="002C55E4">
            <w:pPr>
              <w:pStyle w:val="Prrafodelista"/>
              <w:numPr>
                <w:ilvl w:val="0"/>
                <w:numId w:val="20"/>
              </w:numPr>
              <w:spacing w:line="320" w:lineRule="atLeast"/>
            </w:pPr>
            <w:proofErr w:type="spellStart"/>
            <w:r>
              <w:t>Triggers</w:t>
            </w:r>
            <w:proofErr w:type="spellEnd"/>
            <w:r>
              <w:t xml:space="preserve">. </w:t>
            </w:r>
          </w:p>
          <w:p w14:paraId="1ABC40FA" w14:textId="77777777" w:rsidR="002C55E4" w:rsidRDefault="002C55E4" w:rsidP="002C55E4">
            <w:pPr>
              <w:pStyle w:val="Prrafodelista"/>
              <w:numPr>
                <w:ilvl w:val="0"/>
                <w:numId w:val="20"/>
              </w:numPr>
              <w:spacing w:line="320" w:lineRule="atLeast"/>
            </w:pPr>
            <w:proofErr w:type="spellStart"/>
            <w:r>
              <w:t>Functions</w:t>
            </w:r>
            <w:proofErr w:type="spellEnd"/>
          </w:p>
          <w:p w14:paraId="43156DBE" w14:textId="77777777" w:rsidR="002C55E4" w:rsidRDefault="002C55E4" w:rsidP="002C55E4">
            <w:pPr>
              <w:pStyle w:val="Prrafodelista"/>
              <w:numPr>
                <w:ilvl w:val="0"/>
                <w:numId w:val="20"/>
              </w:numPr>
              <w:spacing w:line="320" w:lineRule="atLeast"/>
            </w:pPr>
            <w:r>
              <w:t>View</w:t>
            </w:r>
          </w:p>
          <w:p w14:paraId="75EA10D2" w14:textId="63B50881" w:rsidR="002C55E4" w:rsidRPr="002C55E4" w:rsidRDefault="002C55E4" w:rsidP="002C55E4">
            <w:pPr>
              <w:pStyle w:val="Prrafodelista"/>
              <w:numPr>
                <w:ilvl w:val="0"/>
                <w:numId w:val="20"/>
              </w:numPr>
              <w:spacing w:line="320" w:lineRule="atLeast"/>
            </w:pPr>
            <w:proofErr w:type="spellStart"/>
            <w:r>
              <w:t>Index</w:t>
            </w:r>
            <w:proofErr w:type="spellEnd"/>
          </w:p>
        </w:tc>
      </w:tr>
      <w:tr w:rsidR="002C55E4" w14:paraId="416CFC04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D2CF6" w14:textId="77777777" w:rsidR="002C55E4" w:rsidRDefault="002C55E4" w:rsidP="002C55E4">
            <w:pPr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lastRenderedPageBreak/>
              <w:t xml:space="preserve">PostgreSQL </w:t>
            </w:r>
          </w:p>
          <w:p w14:paraId="4A929B27" w14:textId="77777777" w:rsidR="002C55E4" w:rsidRDefault="002C55E4" w:rsidP="002C55E4">
            <w:pPr>
              <w:pStyle w:val="Prrafodelista"/>
              <w:numPr>
                <w:ilvl w:val="0"/>
                <w:numId w:val="17"/>
              </w:numPr>
              <w:spacing w:line="320" w:lineRule="atLeast"/>
            </w:pP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. </w:t>
            </w:r>
          </w:p>
          <w:p w14:paraId="75571370" w14:textId="77777777" w:rsidR="002C55E4" w:rsidRDefault="002C55E4" w:rsidP="002C55E4">
            <w:pPr>
              <w:pStyle w:val="Prrafodelista"/>
              <w:numPr>
                <w:ilvl w:val="0"/>
                <w:numId w:val="17"/>
              </w:numPr>
              <w:spacing w:line="320" w:lineRule="atLeast"/>
            </w:pPr>
            <w:proofErr w:type="spellStart"/>
            <w:r>
              <w:t>Triggers</w:t>
            </w:r>
            <w:proofErr w:type="spellEnd"/>
            <w:r>
              <w:t xml:space="preserve">. </w:t>
            </w:r>
          </w:p>
          <w:p w14:paraId="393890F7" w14:textId="77777777" w:rsidR="002C55E4" w:rsidRDefault="002C55E4" w:rsidP="002C55E4">
            <w:pPr>
              <w:pStyle w:val="Prrafodelista"/>
              <w:numPr>
                <w:ilvl w:val="0"/>
                <w:numId w:val="17"/>
              </w:numPr>
              <w:spacing w:line="320" w:lineRule="atLeast"/>
            </w:pPr>
            <w:proofErr w:type="spellStart"/>
            <w:r>
              <w:t>Functions</w:t>
            </w:r>
            <w:proofErr w:type="spellEnd"/>
          </w:p>
          <w:p w14:paraId="470FBA5A" w14:textId="4A1E2FE4" w:rsidR="002C55E4" w:rsidRPr="006D7340" w:rsidRDefault="002C55E4" w:rsidP="002C55E4">
            <w:pPr>
              <w:pStyle w:val="Prrafodelista"/>
              <w:numPr>
                <w:ilvl w:val="0"/>
                <w:numId w:val="17"/>
              </w:numPr>
              <w:spacing w:line="320" w:lineRule="atLeast"/>
            </w:pPr>
            <w:r>
              <w:t>View</w:t>
            </w:r>
          </w:p>
        </w:tc>
      </w:tr>
      <w:tr w:rsidR="002C55E4" w14:paraId="44C8017C" w14:textId="77777777" w:rsidTr="00E43CBD">
        <w:trPr>
          <w:trHeight w:val="217"/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542FF" w14:textId="7DACAF6D" w:rsidR="002C55E4" w:rsidRPr="002C55E4" w:rsidRDefault="002C55E4" w:rsidP="002C55E4">
            <w:pPr>
              <w:spacing w:line="320" w:lineRule="atLeast"/>
              <w:jc w:val="center"/>
              <w:rPr>
                <w:rFonts w:ascii="Helvetica" w:hAnsi="Helvetica" w:cs="Helvetica"/>
                <w:b/>
                <w:bCs/>
                <w:color w:val="auto"/>
              </w:rPr>
            </w:pPr>
            <w:r w:rsidRPr="002C55E4">
              <w:rPr>
                <w:rFonts w:ascii="Helvetica" w:hAnsi="Helvetica" w:cs="Helvetica"/>
                <w:b/>
                <w:bCs/>
                <w:color w:val="auto"/>
              </w:rPr>
              <w:t>Minería de datos</w:t>
            </w:r>
          </w:p>
        </w:tc>
      </w:tr>
      <w:tr w:rsidR="002C55E4" w14:paraId="4F67692F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907A7" w14:textId="6D962CE9" w:rsidR="002C55E4" w:rsidRDefault="002C55E4" w:rsidP="002C55E4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</w:rPr>
              <w:t>SSIS y SSDT</w:t>
            </w:r>
          </w:p>
        </w:tc>
      </w:tr>
      <w:tr w:rsidR="002C55E4" w14:paraId="192EDEAE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2D413" w14:textId="30C75321" w:rsidR="002C55E4" w:rsidRPr="002C55E4" w:rsidRDefault="002C55E4" w:rsidP="002C55E4">
            <w:pPr>
              <w:spacing w:line="320" w:lineRule="atLeast"/>
              <w:jc w:val="center"/>
              <w:rPr>
                <w:rFonts w:ascii="Helvetica" w:hAnsi="Helvetica" w:cs="Helvetica"/>
                <w:b/>
                <w:bCs/>
                <w:color w:val="auto"/>
              </w:rPr>
            </w:pPr>
            <w:r w:rsidRPr="002C55E4">
              <w:rPr>
                <w:rFonts w:ascii="Helvetica" w:hAnsi="Helvetica" w:cs="Helvetica"/>
                <w:b/>
                <w:bCs/>
                <w:color w:val="auto"/>
              </w:rPr>
              <w:t>Diseño</w:t>
            </w:r>
          </w:p>
        </w:tc>
      </w:tr>
      <w:tr w:rsidR="002C55E4" w14:paraId="15B918D9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47428" w14:textId="3EE940C7" w:rsidR="002C55E4" w:rsidRPr="00F3539D" w:rsidRDefault="002C55E4" w:rsidP="002C55E4">
            <w:pPr>
              <w:spacing w:line="320" w:lineRule="atLeast"/>
              <w:rPr>
                <w:rFonts w:ascii="Helvetica" w:hAnsi="Helvetica" w:cs="Helvetica"/>
                <w:b/>
                <w:bCs/>
                <w:color w:val="auto"/>
              </w:rPr>
            </w:pPr>
            <w:r>
              <w:t xml:space="preserve">CSS 3.0 </w:t>
            </w:r>
          </w:p>
        </w:tc>
      </w:tr>
      <w:tr w:rsidR="00196F8E" w14:paraId="52CC6D65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1F6F9" w14:textId="0546CC4C" w:rsidR="00196F8E" w:rsidRDefault="00196F8E" w:rsidP="002C55E4">
            <w:pPr>
              <w:spacing w:line="320" w:lineRule="atLeast"/>
            </w:pPr>
            <w:proofErr w:type="spellStart"/>
            <w:r>
              <w:t>Html</w:t>
            </w:r>
            <w:proofErr w:type="spellEnd"/>
            <w:r>
              <w:t xml:space="preserve"> 5.0</w:t>
            </w:r>
          </w:p>
        </w:tc>
      </w:tr>
      <w:tr w:rsidR="002C55E4" w14:paraId="49070D4A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993C7" w14:textId="472C2557" w:rsidR="002C55E4" w:rsidRPr="00196F8E" w:rsidRDefault="00196F8E" w:rsidP="002C55E4">
            <w:p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</w:rPr>
              <w:t>Bootstrap 4.0</w:t>
            </w:r>
          </w:p>
        </w:tc>
      </w:tr>
      <w:tr w:rsidR="002C55E4" w14:paraId="08A535C9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DCB83" w14:textId="230ABA34" w:rsidR="002C55E4" w:rsidRPr="002C55E4" w:rsidRDefault="002C55E4" w:rsidP="002C55E4">
            <w:pPr>
              <w:spacing w:line="320" w:lineRule="atLeast"/>
              <w:jc w:val="center"/>
              <w:rPr>
                <w:b/>
                <w:bCs/>
              </w:rPr>
            </w:pPr>
            <w:r w:rsidRPr="002C55E4">
              <w:rPr>
                <w:b/>
                <w:bCs/>
              </w:rPr>
              <w:t>Patrón de diseño</w:t>
            </w:r>
          </w:p>
        </w:tc>
      </w:tr>
      <w:tr w:rsidR="002C55E4" w14:paraId="05DE8F40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3F2EE" w14:textId="6D686C1D" w:rsidR="002C55E4" w:rsidRDefault="002C55E4" w:rsidP="002C55E4">
            <w:pPr>
              <w:spacing w:line="320" w:lineRule="atLeast"/>
            </w:pPr>
            <w:r>
              <w:t xml:space="preserve">Arquitectura en capas </w:t>
            </w:r>
          </w:p>
          <w:p w14:paraId="405B74D2" w14:textId="77777777" w:rsidR="002C55E4" w:rsidRDefault="002C55E4" w:rsidP="002C55E4">
            <w:pPr>
              <w:pStyle w:val="Prrafodelista"/>
              <w:numPr>
                <w:ilvl w:val="0"/>
                <w:numId w:val="9"/>
              </w:numPr>
              <w:spacing w:line="320" w:lineRule="atLeast"/>
            </w:pPr>
            <w:r>
              <w:t xml:space="preserve">Capa de web api: </w:t>
            </w:r>
          </w:p>
          <w:p w14:paraId="0F9D6665" w14:textId="5CC0BC31" w:rsidR="002C55E4" w:rsidRDefault="002C55E4" w:rsidP="002C55E4">
            <w:pPr>
              <w:pStyle w:val="Prrafodelista"/>
              <w:numPr>
                <w:ilvl w:val="0"/>
                <w:numId w:val="10"/>
              </w:numPr>
              <w:spacing w:line="320" w:lineRule="atLeast"/>
            </w:pPr>
            <w:r>
              <w:t xml:space="preserve">JSON Web Token Autenticación (JWT). </w:t>
            </w:r>
          </w:p>
          <w:p w14:paraId="246DFCD2" w14:textId="7D979B67" w:rsidR="002C55E4" w:rsidRDefault="002C55E4" w:rsidP="002C55E4">
            <w:pPr>
              <w:pStyle w:val="Prrafodelista"/>
              <w:numPr>
                <w:ilvl w:val="0"/>
                <w:numId w:val="10"/>
              </w:numPr>
              <w:spacing w:line="320" w:lineRule="atLeast"/>
            </w:pPr>
            <w:r>
              <w:t>Inyección de dependencias.</w:t>
            </w:r>
          </w:p>
          <w:p w14:paraId="2A88CCBF" w14:textId="6167DF76" w:rsidR="002C55E4" w:rsidRDefault="002C55E4" w:rsidP="002C55E4">
            <w:pPr>
              <w:pStyle w:val="Prrafodelista"/>
              <w:numPr>
                <w:ilvl w:val="0"/>
                <w:numId w:val="10"/>
              </w:numPr>
              <w:spacing w:line="320" w:lineRule="atLeast"/>
            </w:pPr>
            <w:r>
              <w:t xml:space="preserve">AutoMap per. </w:t>
            </w:r>
          </w:p>
          <w:p w14:paraId="5D2387AA" w14:textId="070D00AF" w:rsidR="002C55E4" w:rsidRDefault="002C55E4" w:rsidP="002C55E4">
            <w:pPr>
              <w:pStyle w:val="Prrafodelista"/>
              <w:numPr>
                <w:ilvl w:val="0"/>
                <w:numId w:val="10"/>
              </w:numPr>
              <w:spacing w:line="320" w:lineRule="atLeast"/>
            </w:pPr>
            <w:r>
              <w:t xml:space="preserve">.Net Core. </w:t>
            </w:r>
          </w:p>
          <w:p w14:paraId="37185B27" w14:textId="1D8DBB9E" w:rsidR="002C55E4" w:rsidRDefault="002C55E4" w:rsidP="002C55E4">
            <w:pPr>
              <w:spacing w:line="320" w:lineRule="atLeast"/>
              <w:ind w:left="992"/>
            </w:pPr>
            <w:proofErr w:type="spellStart"/>
            <w:r>
              <w:t>l.Swagger</w:t>
            </w:r>
            <w:proofErr w:type="spellEnd"/>
            <w:r>
              <w:t xml:space="preserve">. </w:t>
            </w:r>
          </w:p>
          <w:p w14:paraId="3C6DAB34" w14:textId="5906E61A" w:rsidR="002C55E4" w:rsidRDefault="002C55E4" w:rsidP="002C55E4">
            <w:pPr>
              <w:pStyle w:val="Prrafodelista"/>
              <w:numPr>
                <w:ilvl w:val="0"/>
                <w:numId w:val="9"/>
              </w:numPr>
              <w:spacing w:line="320" w:lineRule="atLeast"/>
            </w:pPr>
            <w:r>
              <w:t xml:space="preserve">Capa lógica de Negocio: </w:t>
            </w:r>
          </w:p>
          <w:p w14:paraId="564DC108" w14:textId="77777777" w:rsidR="002C55E4" w:rsidRDefault="002C55E4" w:rsidP="002C55E4">
            <w:pPr>
              <w:pStyle w:val="Prrafodelista"/>
              <w:numPr>
                <w:ilvl w:val="0"/>
                <w:numId w:val="11"/>
              </w:numPr>
              <w:spacing w:line="320" w:lineRule="atLeast"/>
            </w:pPr>
            <w:r>
              <w:t xml:space="preserve">.Net Core. </w:t>
            </w:r>
          </w:p>
          <w:p w14:paraId="7FF33342" w14:textId="77777777" w:rsidR="002C55E4" w:rsidRDefault="002C55E4" w:rsidP="002C55E4">
            <w:pPr>
              <w:pStyle w:val="Prrafodelista"/>
              <w:numPr>
                <w:ilvl w:val="0"/>
                <w:numId w:val="11"/>
              </w:numPr>
              <w:spacing w:line="320" w:lineRule="atLeast"/>
            </w:pPr>
            <w:r>
              <w:t xml:space="preserve">Inyección de dependencias. </w:t>
            </w:r>
          </w:p>
          <w:p w14:paraId="300265A3" w14:textId="5EF092AE" w:rsidR="002C55E4" w:rsidRPr="001355F3" w:rsidRDefault="002C55E4" w:rsidP="002C55E4">
            <w:pPr>
              <w:pStyle w:val="Prrafodelista"/>
              <w:numPr>
                <w:ilvl w:val="0"/>
                <w:numId w:val="9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t xml:space="preserve">Capa Acceso a datos: </w:t>
            </w:r>
          </w:p>
          <w:p w14:paraId="6701DF07" w14:textId="5511188F" w:rsidR="002C55E4" w:rsidRPr="001355F3" w:rsidRDefault="002C55E4" w:rsidP="002C55E4">
            <w:pPr>
              <w:pStyle w:val="Prrafodelista"/>
              <w:numPr>
                <w:ilvl w:val="0"/>
                <w:numId w:val="13"/>
              </w:numPr>
              <w:spacing w:line="320" w:lineRule="atLeast"/>
              <w:rPr>
                <w:rFonts w:ascii="Helvetica" w:hAnsi="Helvetica" w:cs="Helvetica"/>
                <w:color w:val="auto"/>
              </w:rPr>
            </w:pPr>
            <w:r>
              <w:t xml:space="preserve">Net Core. </w:t>
            </w:r>
          </w:p>
          <w:p w14:paraId="4DD5EDF4" w14:textId="5F9A7FA0" w:rsidR="002C55E4" w:rsidRDefault="002C55E4" w:rsidP="002C55E4">
            <w:pPr>
              <w:pStyle w:val="Prrafodelista"/>
              <w:numPr>
                <w:ilvl w:val="0"/>
                <w:numId w:val="13"/>
              </w:numPr>
              <w:spacing w:line="320" w:lineRule="atLeast"/>
            </w:pPr>
            <w:r>
              <w:t xml:space="preserve">Inyección de dependencias. </w:t>
            </w:r>
          </w:p>
          <w:p w14:paraId="23167E63" w14:textId="77777777" w:rsidR="002C55E4" w:rsidRDefault="002C55E4" w:rsidP="002C55E4">
            <w:pPr>
              <w:pStyle w:val="Prrafodelista"/>
              <w:numPr>
                <w:ilvl w:val="0"/>
                <w:numId w:val="13"/>
              </w:numPr>
              <w:spacing w:line="320" w:lineRule="atLeast"/>
            </w:pPr>
            <w:proofErr w:type="spellStart"/>
            <w:r>
              <w:t>Entity</w:t>
            </w:r>
            <w:proofErr w:type="spellEnd"/>
            <w:r>
              <w:t xml:space="preserve"> Framework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rst</w:t>
            </w:r>
            <w:proofErr w:type="spellEnd"/>
            <w:r>
              <w:t xml:space="preserve">. </w:t>
            </w:r>
          </w:p>
          <w:p w14:paraId="30FB6027" w14:textId="77777777" w:rsidR="002C55E4" w:rsidRDefault="002C55E4" w:rsidP="002C55E4">
            <w:pPr>
              <w:pStyle w:val="Prrafodelista"/>
              <w:numPr>
                <w:ilvl w:val="0"/>
                <w:numId w:val="13"/>
              </w:numPr>
              <w:spacing w:line="320" w:lineRule="atLeast"/>
            </w:pPr>
            <w:proofErr w:type="spellStart"/>
            <w:r>
              <w:t>UnitOfWork</w:t>
            </w:r>
            <w:proofErr w:type="spellEnd"/>
            <w:r>
              <w:t>.</w:t>
            </w:r>
          </w:p>
          <w:p w14:paraId="36A476E2" w14:textId="77777777" w:rsidR="002C55E4" w:rsidRDefault="002C55E4" w:rsidP="002C55E4">
            <w:pPr>
              <w:pStyle w:val="Prrafodelista"/>
              <w:numPr>
                <w:ilvl w:val="0"/>
                <w:numId w:val="13"/>
              </w:numPr>
              <w:spacing w:line="320" w:lineRule="atLeast"/>
            </w:pPr>
            <w:r>
              <w:t>Repositorios.</w:t>
            </w:r>
          </w:p>
          <w:p w14:paraId="26C754FB" w14:textId="5E719736" w:rsidR="002C55E4" w:rsidRPr="003B10AF" w:rsidRDefault="002C55E4" w:rsidP="002C55E4">
            <w:pPr>
              <w:pStyle w:val="Prrafodelista"/>
              <w:numPr>
                <w:ilvl w:val="0"/>
                <w:numId w:val="13"/>
              </w:numPr>
              <w:rPr>
                <w:rFonts w:ascii="Helvetica" w:hAnsi="Helvetica" w:cs="Helvetica"/>
                <w:color w:val="auto"/>
              </w:rPr>
            </w:pPr>
            <w:proofErr w:type="spellStart"/>
            <w:r>
              <w:t>Migrations</w:t>
            </w:r>
            <w:proofErr w:type="spellEnd"/>
            <w:r>
              <w:t>.</w:t>
            </w:r>
          </w:p>
          <w:p w14:paraId="08D24646" w14:textId="793FFC84" w:rsidR="002C55E4" w:rsidRDefault="002C55E4" w:rsidP="002C55E4">
            <w:pPr>
              <w:rPr>
                <w:rFonts w:ascii="Helvetica" w:hAnsi="Helvetica" w:cs="Helvetica"/>
                <w:color w:val="auto"/>
              </w:rPr>
            </w:pPr>
          </w:p>
        </w:tc>
      </w:tr>
      <w:tr w:rsidR="00196F8E" w14:paraId="6A8D8006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2E524" w14:textId="1F688E0F" w:rsidR="00196F8E" w:rsidRPr="00196F8E" w:rsidRDefault="00196F8E" w:rsidP="00196F8E">
            <w:pPr>
              <w:jc w:val="center"/>
              <w:rPr>
                <w:b/>
                <w:bCs/>
                <w:color w:val="auto"/>
              </w:rPr>
            </w:pPr>
            <w:r w:rsidRPr="00196F8E">
              <w:rPr>
                <w:b/>
                <w:bCs/>
              </w:rPr>
              <w:t>Conocimientos en cartera</w:t>
            </w:r>
          </w:p>
        </w:tc>
      </w:tr>
      <w:tr w:rsidR="00196F8E" w14:paraId="1EFF999F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56063" w14:textId="2FCFBAA4" w:rsidR="00196F8E" w:rsidRDefault="00196F8E" w:rsidP="00196F8E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Node.js</w:t>
            </w:r>
          </w:p>
        </w:tc>
      </w:tr>
      <w:tr w:rsidR="00196F8E" w14:paraId="1F536272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67CED" w14:textId="33800D93" w:rsidR="00196F8E" w:rsidRDefault="00196F8E" w:rsidP="00196F8E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Native</w:t>
            </w:r>
            <w:proofErr w:type="spellEnd"/>
          </w:p>
        </w:tc>
      </w:tr>
      <w:tr w:rsidR="00196F8E" w14:paraId="5C5B7798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DCFD9" w14:textId="6BDECA92" w:rsidR="00196F8E" w:rsidRDefault="00196F8E" w:rsidP="00196F8E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Google Cloud</w:t>
            </w:r>
          </w:p>
        </w:tc>
      </w:tr>
      <w:tr w:rsidR="00196F8E" w14:paraId="69DE02AE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29154" w14:textId="280F285C" w:rsidR="00196F8E" w:rsidRDefault="00196F8E" w:rsidP="00196F8E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Docker</w:t>
            </w:r>
          </w:p>
        </w:tc>
      </w:tr>
      <w:tr w:rsidR="00196F8E" w14:paraId="39256B88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E587C" w14:textId="77777777" w:rsidR="00196F8E" w:rsidRDefault="00196F8E" w:rsidP="00196F8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4EB53291" w14:textId="77777777" w:rsidR="009D3011" w:rsidRDefault="00E816D4">
      <w:pPr>
        <w:spacing w:before="200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Datos personales</w:t>
      </w:r>
    </w:p>
    <w:p w14:paraId="1861BB4C" w14:textId="77777777" w:rsidR="00453D90" w:rsidRDefault="00453D90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3"/>
      </w:tblGrid>
      <w:tr w:rsidR="009D3011" w14:paraId="7CDA3CE6" w14:textId="77777777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B052F" w14:textId="77777777" w:rsidR="009D3011" w:rsidRDefault="00E816D4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Dirección: Av. El Parrón 0715, La Cisterna, Región Metropolitana, Chile</w:t>
            </w:r>
          </w:p>
          <w:p w14:paraId="56E2CD37" w14:textId="3CFBC203" w:rsidR="009D3011" w:rsidRDefault="00E816D4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Fono celular: (9)</w:t>
            </w:r>
            <w:r w:rsidR="006D7340">
              <w:rPr>
                <w:color w:val="auto"/>
                <w:sz w:val="22"/>
                <w:szCs w:val="22"/>
              </w:rPr>
              <w:t>38794534</w:t>
            </w:r>
          </w:p>
          <w:p w14:paraId="55E79B9C" w14:textId="77777777" w:rsidR="009D3011" w:rsidRDefault="00E816D4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Rut: 17860433-3</w:t>
            </w:r>
          </w:p>
          <w:p w14:paraId="31498757" w14:textId="77777777" w:rsidR="009D3011" w:rsidRDefault="00E816D4">
            <w:pPr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E-mail: luis.guerrero.godoy@gmail.com</w:t>
            </w:r>
          </w:p>
          <w:p w14:paraId="6CD9DC02" w14:textId="77777777" w:rsidR="009D3011" w:rsidRDefault="009D3011">
            <w:pPr>
              <w:rPr>
                <w:color w:val="auto"/>
              </w:rPr>
            </w:pPr>
          </w:p>
        </w:tc>
      </w:tr>
    </w:tbl>
    <w:p w14:paraId="5B5F2D47" w14:textId="77777777" w:rsidR="009D3011" w:rsidRDefault="009D3011"/>
    <w:sectPr w:rsidR="009D3011" w:rsidSect="009D3011">
      <w:pgSz w:w="11907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CF8"/>
    <w:multiLevelType w:val="hybridMultilevel"/>
    <w:tmpl w:val="03C289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7209"/>
    <w:multiLevelType w:val="hybridMultilevel"/>
    <w:tmpl w:val="130AABE0"/>
    <w:lvl w:ilvl="0" w:tplc="301C2342">
      <w:start w:val="1"/>
      <w:numFmt w:val="bullet"/>
      <w:lvlText w:val="•"/>
      <w:lvlJc w:val="left"/>
      <w:pPr>
        <w:tabs>
          <w:tab w:val="left" w:pos="0"/>
        </w:tabs>
        <w:ind w:left="200" w:hanging="200"/>
      </w:pPr>
      <w:rPr>
        <w:rFonts w:ascii="Arial" w:hAnsi="Arial"/>
        <w:color w:val="000000"/>
      </w:rPr>
    </w:lvl>
    <w:lvl w:ilvl="1" w:tplc="21423A12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127A4922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34EA3E62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7FDA5AEA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41CA47E0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DE366870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2B907AC2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02D64968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2" w15:restartNumberingAfterBreak="0">
    <w:nsid w:val="18E25006"/>
    <w:multiLevelType w:val="hybridMultilevel"/>
    <w:tmpl w:val="9C82C060"/>
    <w:lvl w:ilvl="0" w:tplc="340A0013">
      <w:start w:val="1"/>
      <w:numFmt w:val="upperRoman"/>
      <w:lvlText w:val="%1."/>
      <w:lvlJc w:val="righ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A624D04"/>
    <w:multiLevelType w:val="hybridMultilevel"/>
    <w:tmpl w:val="D5ACE67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D4F4B"/>
    <w:multiLevelType w:val="hybridMultilevel"/>
    <w:tmpl w:val="3A0AD940"/>
    <w:lvl w:ilvl="0" w:tplc="340A0013">
      <w:start w:val="1"/>
      <w:numFmt w:val="upperRoman"/>
      <w:lvlText w:val="%1."/>
      <w:lvlJc w:val="righ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6A25B7"/>
    <w:multiLevelType w:val="hybridMultilevel"/>
    <w:tmpl w:val="1522039C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01D9E"/>
    <w:multiLevelType w:val="hybridMultilevel"/>
    <w:tmpl w:val="D5CA49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91BD9"/>
    <w:multiLevelType w:val="hybridMultilevel"/>
    <w:tmpl w:val="2190D558"/>
    <w:lvl w:ilvl="0" w:tplc="34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762FED"/>
    <w:multiLevelType w:val="hybridMultilevel"/>
    <w:tmpl w:val="B9E8A186"/>
    <w:lvl w:ilvl="0" w:tplc="24E00014">
      <w:start w:val="1998"/>
      <w:numFmt w:val="bullet"/>
      <w:lvlText w:val="-"/>
      <w:lvlJc w:val="left"/>
      <w:pPr>
        <w:ind w:left="2760" w:hanging="360"/>
      </w:pPr>
      <w:rPr>
        <w:rFonts w:ascii="Garamond" w:eastAsia="Batang" w:hAnsi="Garamond" w:cs="Times New Roman" w:hint="default"/>
      </w:rPr>
    </w:lvl>
    <w:lvl w:ilvl="1" w:tplc="450AEAF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1AE0B3C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59488A9C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16923630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E0200E8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21064A32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C56A011A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87ECD150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9" w15:restartNumberingAfterBreak="0">
    <w:nsid w:val="542C5337"/>
    <w:multiLevelType w:val="hybridMultilevel"/>
    <w:tmpl w:val="3A0AD94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B34C8"/>
    <w:multiLevelType w:val="hybridMultilevel"/>
    <w:tmpl w:val="9E98B1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D1580"/>
    <w:multiLevelType w:val="hybridMultilevel"/>
    <w:tmpl w:val="EF5638DE"/>
    <w:lvl w:ilvl="0" w:tplc="3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0090917"/>
    <w:multiLevelType w:val="hybridMultilevel"/>
    <w:tmpl w:val="DB804324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A4BE8"/>
    <w:multiLevelType w:val="hybridMultilevel"/>
    <w:tmpl w:val="3A0AD94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B4CD5"/>
    <w:multiLevelType w:val="hybridMultilevel"/>
    <w:tmpl w:val="7714CDFE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25009"/>
    <w:multiLevelType w:val="hybridMultilevel"/>
    <w:tmpl w:val="7B8872BE"/>
    <w:lvl w:ilvl="0" w:tplc="3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6C85FE5"/>
    <w:multiLevelType w:val="hybridMultilevel"/>
    <w:tmpl w:val="EFE25E26"/>
    <w:lvl w:ilvl="0" w:tplc="3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7D6952"/>
    <w:multiLevelType w:val="hybridMultilevel"/>
    <w:tmpl w:val="7766F88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A03D4"/>
    <w:multiLevelType w:val="hybridMultilevel"/>
    <w:tmpl w:val="45EE3074"/>
    <w:lvl w:ilvl="0" w:tplc="566E1D74">
      <w:start w:val="1"/>
      <w:numFmt w:val="lowerRoman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851EA"/>
    <w:multiLevelType w:val="hybridMultilevel"/>
    <w:tmpl w:val="7D6E87A4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8"/>
  </w:num>
  <w:num w:numId="4">
    <w:abstractNumId w:val="10"/>
  </w:num>
  <w:num w:numId="5">
    <w:abstractNumId w:val="9"/>
  </w:num>
  <w:num w:numId="6">
    <w:abstractNumId w:val="14"/>
  </w:num>
  <w:num w:numId="7">
    <w:abstractNumId w:val="19"/>
  </w:num>
  <w:num w:numId="8">
    <w:abstractNumId w:val="5"/>
  </w:num>
  <w:num w:numId="9">
    <w:abstractNumId w:val="12"/>
  </w:num>
  <w:num w:numId="10">
    <w:abstractNumId w:val="11"/>
  </w:num>
  <w:num w:numId="11">
    <w:abstractNumId w:val="15"/>
  </w:num>
  <w:num w:numId="12">
    <w:abstractNumId w:val="6"/>
  </w:num>
  <w:num w:numId="13">
    <w:abstractNumId w:val="16"/>
  </w:num>
  <w:num w:numId="14">
    <w:abstractNumId w:val="0"/>
  </w:num>
  <w:num w:numId="15">
    <w:abstractNumId w:val="7"/>
  </w:num>
  <w:num w:numId="16">
    <w:abstractNumId w:val="4"/>
  </w:num>
  <w:num w:numId="17">
    <w:abstractNumId w:val="17"/>
  </w:num>
  <w:num w:numId="18">
    <w:abstractNumId w:val="3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17F"/>
    <w:rsid w:val="00051B27"/>
    <w:rsid w:val="00133126"/>
    <w:rsid w:val="001355F3"/>
    <w:rsid w:val="00196F8E"/>
    <w:rsid w:val="001A1460"/>
    <w:rsid w:val="002476AF"/>
    <w:rsid w:val="00251B70"/>
    <w:rsid w:val="00277247"/>
    <w:rsid w:val="002B2467"/>
    <w:rsid w:val="002C26FF"/>
    <w:rsid w:val="002C55E4"/>
    <w:rsid w:val="002C74BE"/>
    <w:rsid w:val="002E4EC2"/>
    <w:rsid w:val="00323937"/>
    <w:rsid w:val="00334736"/>
    <w:rsid w:val="003B10AF"/>
    <w:rsid w:val="004341A9"/>
    <w:rsid w:val="00453D90"/>
    <w:rsid w:val="004608B9"/>
    <w:rsid w:val="00463CFF"/>
    <w:rsid w:val="00466384"/>
    <w:rsid w:val="0048753A"/>
    <w:rsid w:val="004C350F"/>
    <w:rsid w:val="005831C5"/>
    <w:rsid w:val="006D7340"/>
    <w:rsid w:val="00834113"/>
    <w:rsid w:val="008A617F"/>
    <w:rsid w:val="009900B1"/>
    <w:rsid w:val="009D3011"/>
    <w:rsid w:val="00A3476C"/>
    <w:rsid w:val="00A85ED4"/>
    <w:rsid w:val="00A9790C"/>
    <w:rsid w:val="00B1469C"/>
    <w:rsid w:val="00B96956"/>
    <w:rsid w:val="00BA5C40"/>
    <w:rsid w:val="00C26E03"/>
    <w:rsid w:val="00C57ABA"/>
    <w:rsid w:val="00C84569"/>
    <w:rsid w:val="00C923F0"/>
    <w:rsid w:val="00D80D7A"/>
    <w:rsid w:val="00DF753E"/>
    <w:rsid w:val="00E12994"/>
    <w:rsid w:val="00E43CBD"/>
    <w:rsid w:val="00E653CC"/>
    <w:rsid w:val="00E816D4"/>
    <w:rsid w:val="00F20B97"/>
    <w:rsid w:val="00F3539D"/>
    <w:rsid w:val="00F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3C2DF"/>
  <w15:docId w15:val="{BD025B6F-E21D-4C11-9028-124B3339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11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link w:val="Ttulo1Car"/>
    <w:uiPriority w:val="99"/>
    <w:qFormat/>
    <w:rsid w:val="009D3011"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link w:val="Ttulo2Car"/>
    <w:uiPriority w:val="99"/>
    <w:qFormat/>
    <w:rsid w:val="009D3011"/>
    <w:pPr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link w:val="Ttulo3Car"/>
    <w:uiPriority w:val="99"/>
    <w:qFormat/>
    <w:rsid w:val="009D3011"/>
    <w:pPr>
      <w:outlineLvl w:val="2"/>
    </w:pPr>
    <w:rPr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011"/>
    <w:rPr>
      <w:rFonts w:ascii="Calibri Light" w:cs="Times New Roman"/>
      <w:b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3011"/>
    <w:rPr>
      <w:rFonts w:ascii="Calibri Light" w:cs="Times New Roman"/>
      <w:b/>
      <w:i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D3011"/>
    <w:rPr>
      <w:rFonts w:ascii="Calibri Light" w:cs="Times New Roman"/>
      <w:b/>
      <w:color w:val="000000"/>
      <w:sz w:val="26"/>
      <w:szCs w:val="26"/>
    </w:rPr>
  </w:style>
  <w:style w:type="paragraph" w:styleId="Ttulo">
    <w:name w:val="Title"/>
    <w:basedOn w:val="Normal"/>
    <w:link w:val="TtuloCar"/>
    <w:uiPriority w:val="10"/>
    <w:qFormat/>
    <w:rsid w:val="009D3011"/>
    <w:pPr>
      <w:spacing w:before="240" w:after="60"/>
      <w:jc w:val="center"/>
      <w:outlineLvl w:val="0"/>
    </w:pPr>
    <w:rPr>
      <w:rFonts w:ascii="Calibri Light"/>
      <w:b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9D3011"/>
    <w:rPr>
      <w:rFonts w:ascii="Calibri Light"/>
      <w:b/>
      <w:color w:val="000000"/>
      <w:kern w:val="28"/>
      <w:sz w:val="32"/>
      <w:szCs w:val="32"/>
    </w:rPr>
  </w:style>
  <w:style w:type="paragraph" w:styleId="Sinespaciado">
    <w:name w:val="No Spacing"/>
    <w:uiPriority w:val="1"/>
    <w:qFormat/>
    <w:rsid w:val="009D3011"/>
    <w:pPr>
      <w:spacing w:after="0" w:line="240" w:lineRule="auto"/>
      <w:jc w:val="both"/>
    </w:pPr>
    <w:rPr>
      <w:rFonts w:ascii="Garamond" w:eastAsia="Batang" w:hAnsi="Garamond"/>
      <w:szCs w:val="20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D80D7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4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4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guerrero</dc:creator>
  <cp:keywords/>
  <dc:description/>
  <cp:lastModifiedBy>Luis F. Guerrero Godoy</cp:lastModifiedBy>
  <cp:revision>63</cp:revision>
  <dcterms:created xsi:type="dcterms:W3CDTF">2015-05-18T15:00:00Z</dcterms:created>
  <dcterms:modified xsi:type="dcterms:W3CDTF">2021-08-24T14:29:00Z</dcterms:modified>
</cp:coreProperties>
</file>