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080" w:right="-720" w:firstLine="0"/>
        <w:jc w:val="center"/>
        <w:rPr/>
      </w:pPr>
      <w:r w:rsidDel="00000000" w:rsidR="00000000" w:rsidRPr="00000000">
        <w:rPr>
          <w:sz w:val="40"/>
          <w:szCs w:val="40"/>
          <w:rtl w:val="0"/>
        </w:rPr>
        <w:t xml:space="preserve">LUIS F PELUYERA </w:t>
        <w:br w:type="textWrapping"/>
      </w:r>
      <w:r w:rsidDel="00000000" w:rsidR="00000000" w:rsidRPr="00000000">
        <w:rPr>
          <w:rtl w:val="0"/>
        </w:rPr>
        <w:t xml:space="preserve">FULL STACK SOFTWARE DEVELOPER</w:t>
      </w:r>
    </w:p>
    <w:p w:rsidR="00000000" w:rsidDel="00000000" w:rsidP="00000000" w:rsidRDefault="00000000" w:rsidRPr="00000000" w14:paraId="00000002">
      <w:pPr>
        <w:widowControl w:val="0"/>
        <w:spacing w:line="240" w:lineRule="auto"/>
        <w:ind w:left="-1080" w:right="-720" w:firstLine="0"/>
        <w:jc w:val="center"/>
        <w:rPr>
          <w:color w:val="ff0000"/>
        </w:rPr>
      </w:pPr>
      <w:r w:rsidDel="00000000" w:rsidR="00000000" w:rsidRPr="00000000">
        <w:rPr>
          <w:color w:val="ff0000"/>
          <w:rtl w:val="0"/>
        </w:rPr>
        <w:t xml:space="preserve">TOP SECRET/SCI</w:t>
      </w:r>
    </w:p>
    <w:p w:rsidR="00000000" w:rsidDel="00000000" w:rsidP="00000000" w:rsidRDefault="00000000" w:rsidRPr="00000000" w14:paraId="00000003">
      <w:pPr>
        <w:widowControl w:val="0"/>
        <w:spacing w:before="81.67724609375" w:line="240" w:lineRule="auto"/>
        <w:ind w:left="-1080" w:right="-720" w:firstLine="0"/>
        <w:jc w:val="center"/>
        <w:rPr>
          <w:sz w:val="6"/>
          <w:szCs w:val="6"/>
        </w:rPr>
      </w:pPr>
      <w:r w:rsidDel="00000000" w:rsidR="00000000" w:rsidRPr="00000000">
        <w:rPr>
          <w:rtl w:val="0"/>
        </w:rPr>
      </w:r>
    </w:p>
    <w:p w:rsidR="00000000" w:rsidDel="00000000" w:rsidP="00000000" w:rsidRDefault="00000000" w:rsidRPr="00000000" w14:paraId="00000004">
      <w:pPr>
        <w:widowControl w:val="0"/>
        <w:spacing w:before="59.560546875" w:line="240" w:lineRule="auto"/>
        <w:ind w:left="-1080" w:right="-720" w:firstLine="0"/>
        <w:jc w:val="center"/>
        <w:rPr/>
      </w:pPr>
      <w:r w:rsidDel="00000000" w:rsidR="00000000" w:rsidRPr="00000000">
        <w:rPr>
          <w:rtl w:val="0"/>
        </w:rPr>
        <w:t xml:space="preserve">(850) 672-</w:t>
      </w:r>
      <w:r w:rsidDel="00000000" w:rsidR="00000000" w:rsidRPr="00000000">
        <w:rPr>
          <w:rtl w:val="0"/>
        </w:rPr>
        <w:t xml:space="preserve">2258 </w:t>
      </w:r>
      <w:r w:rsidDel="00000000" w:rsidR="00000000" w:rsidRPr="00000000">
        <w:rPr>
          <w:rFonts w:ascii="Arial Unicode MS" w:cs="Arial Unicode MS" w:eastAsia="Arial Unicode MS" w:hAnsi="Arial Unicode MS"/>
          <w:i w:val="1"/>
          <w:rtl w:val="0"/>
        </w:rPr>
        <w:t xml:space="preserve">⋄</w:t>
      </w:r>
      <w:r w:rsidDel="00000000" w:rsidR="00000000" w:rsidRPr="00000000">
        <w:rPr>
          <w:rtl w:val="0"/>
        </w:rPr>
        <w:t xml:space="preserve"> </w:t>
      </w:r>
      <w:hyperlink r:id="rId6">
        <w:r w:rsidDel="00000000" w:rsidR="00000000" w:rsidRPr="00000000">
          <w:rPr>
            <w:color w:val="1155cc"/>
            <w:u w:val="single"/>
            <w:rtl w:val="0"/>
          </w:rPr>
          <w:t xml:space="preserve">luis.f.peluyera</w:t>
        </w:r>
      </w:hyperlink>
      <w:hyperlink r:id="rId7">
        <w:r w:rsidDel="00000000" w:rsidR="00000000" w:rsidRPr="00000000">
          <w:rPr>
            <w:color w:val="1155cc"/>
            <w:u w:val="single"/>
            <w:rtl w:val="0"/>
          </w:rPr>
          <w:t xml:space="preserve">@gmail.com</w:t>
        </w:r>
      </w:hyperlink>
      <w:r w:rsidDel="00000000" w:rsidR="00000000" w:rsidRPr="00000000">
        <w:rPr>
          <w:rtl w:val="0"/>
        </w:rPr>
        <w:t xml:space="preserve"> </w:t>
      </w:r>
      <w:r w:rsidDel="00000000" w:rsidR="00000000" w:rsidRPr="00000000">
        <w:rPr>
          <w:i w:val="1"/>
          <w:rtl w:val="0"/>
        </w:rPr>
        <w:t xml:space="preserve"> </w:t>
      </w:r>
      <w:r w:rsidDel="00000000" w:rsidR="00000000" w:rsidRPr="00000000">
        <w:rPr>
          <w:rFonts w:ascii="Arial Unicode MS" w:cs="Arial Unicode MS" w:eastAsia="Arial Unicode MS" w:hAnsi="Arial Unicode MS"/>
          <w:i w:val="1"/>
          <w:rtl w:val="0"/>
        </w:rPr>
        <w:t xml:space="preserve">⋄ </w:t>
      </w:r>
      <w:hyperlink r:id="rId8">
        <w:r w:rsidDel="00000000" w:rsidR="00000000" w:rsidRPr="00000000">
          <w:rPr>
            <w:color w:val="1155cc"/>
            <w:u w:val="single"/>
            <w:rtl w:val="0"/>
          </w:rPr>
          <w:t xml:space="preserve">LinkedIn</w:t>
        </w:r>
      </w:hyperlink>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 </w:t>
      </w:r>
      <w:hyperlink r:id="rId9">
        <w:r w:rsidDel="00000000" w:rsidR="00000000" w:rsidRPr="00000000">
          <w:rPr>
            <w:color w:val="1155cc"/>
            <w:u w:val="single"/>
            <w:rtl w:val="0"/>
          </w:rPr>
          <w:t xml:space="preserve">Github</w:t>
        </w:r>
      </w:hyperlink>
      <w:r w:rsidDel="00000000" w:rsidR="00000000" w:rsidRPr="00000000">
        <w:rPr>
          <w:rFonts w:ascii="Arial Unicode MS" w:cs="Arial Unicode MS" w:eastAsia="Arial Unicode MS" w:hAnsi="Arial Unicode MS"/>
          <w:i w:val="1"/>
          <w:rtl w:val="0"/>
        </w:rPr>
        <w:t xml:space="preserve">⋄ </w:t>
      </w:r>
      <w:hyperlink r:id="rId10">
        <w:r w:rsidDel="00000000" w:rsidR="00000000" w:rsidRPr="00000000">
          <w:rPr>
            <w:color w:val="1155cc"/>
            <w:u w:val="single"/>
            <w:rtl w:val="0"/>
          </w:rPr>
          <w:t xml:space="preserve">Portfolio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widowControl w:val="0"/>
        <w:spacing w:before="59.560546875" w:line="240" w:lineRule="auto"/>
        <w:ind w:left="-1080" w:right="-720" w:firstLine="0"/>
        <w:jc w:val="center"/>
        <w:rPr/>
      </w:pPr>
      <w:r w:rsidDel="00000000" w:rsidR="00000000" w:rsidRPr="00000000">
        <w:rPr>
          <w:rtl w:val="0"/>
        </w:rPr>
      </w:r>
    </w:p>
    <w:p w:rsidR="00000000" w:rsidDel="00000000" w:rsidP="00000000" w:rsidRDefault="00000000" w:rsidRPr="00000000" w14:paraId="00000006">
      <w:pPr>
        <w:widowControl w:val="0"/>
        <w:spacing w:after="0" w:line="276" w:lineRule="auto"/>
        <w:ind w:left="360" w:right="390" w:firstLine="0"/>
        <w:rPr>
          <w:b w:val="1"/>
          <w:sz w:val="24"/>
          <w:szCs w:val="24"/>
        </w:rPr>
      </w:pPr>
      <w:r w:rsidDel="00000000" w:rsidR="00000000" w:rsidRPr="00000000">
        <w:rPr>
          <w:rtl w:val="0"/>
        </w:rPr>
      </w:r>
    </w:p>
    <w:p w:rsidR="00000000" w:rsidDel="00000000" w:rsidP="00000000" w:rsidRDefault="00000000" w:rsidRPr="00000000" w14:paraId="00000007">
      <w:pPr>
        <w:widowControl w:val="0"/>
        <w:spacing w:after="0" w:line="276" w:lineRule="auto"/>
        <w:ind w:left="360" w:right="390" w:firstLine="0"/>
        <w:rPr>
          <w:b w:val="1"/>
          <w:sz w:val="24"/>
          <w:szCs w:val="24"/>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08">
      <w:pPr>
        <w:widowControl w:val="0"/>
        <w:spacing w:after="0" w:line="276" w:lineRule="auto"/>
        <w:ind w:left="360" w:right="390" w:firstLine="0"/>
        <w:rPr>
          <w:b w:val="1"/>
          <w:sz w:val="24"/>
          <w:szCs w:val="24"/>
        </w:rPr>
      </w:pPr>
      <w:r w:rsidDel="00000000" w:rsidR="00000000" w:rsidRPr="00000000">
        <w:rPr>
          <w:rtl w:val="0"/>
        </w:rPr>
      </w:r>
    </w:p>
    <w:p w:rsidR="00000000" w:rsidDel="00000000" w:rsidP="00000000" w:rsidRDefault="00000000" w:rsidRPr="00000000" w14:paraId="00000009">
      <w:pPr>
        <w:widowControl w:val="0"/>
        <w:spacing w:after="200" w:line="276" w:lineRule="auto"/>
        <w:ind w:left="360" w:right="390" w:firstLine="0"/>
        <w:rPr>
          <w:sz w:val="16"/>
          <w:szCs w:val="16"/>
        </w:rPr>
      </w:pPr>
      <w:r w:rsidDel="00000000" w:rsidR="00000000" w:rsidRPr="00000000">
        <w:rPr>
          <w:sz w:val="20"/>
          <w:szCs w:val="20"/>
          <w:rtl w:val="0"/>
        </w:rPr>
        <w:t xml:space="preserve">Army veteran with a Top Secret/SCI clearance and a passion for bridging languages and building immersive web experiences. Fluent in Spanish, English, Javascript and Java, bringing a 4D perspective to the world of full-stack web development.</w:t>
      </w:r>
      <w:r w:rsidDel="00000000" w:rsidR="00000000" w:rsidRPr="00000000">
        <w:rPr>
          <w:sz w:val="20"/>
          <w:szCs w:val="20"/>
          <w:rtl w:val="0"/>
        </w:rPr>
        <w:t xml:space="preserve"> Committed to continuous learning and growth, with a strong dedication to excellence in my work. </w:t>
      </w:r>
      <w:r w:rsidDel="00000000" w:rsidR="00000000" w:rsidRPr="00000000">
        <w:rPr>
          <w:rtl w:val="0"/>
        </w:rPr>
      </w:r>
    </w:p>
    <w:p w:rsidR="00000000" w:rsidDel="00000000" w:rsidP="00000000" w:rsidRDefault="00000000" w:rsidRPr="00000000" w14:paraId="0000000A">
      <w:pPr>
        <w:widowControl w:val="0"/>
        <w:spacing w:after="0" w:lineRule="auto"/>
        <w:ind w:left="360" w:right="390" w:firstLine="0"/>
        <w:rPr>
          <w:b w:val="1"/>
          <w:sz w:val="24"/>
          <w:szCs w:val="24"/>
        </w:rPr>
      </w:pPr>
      <w:r w:rsidDel="00000000" w:rsidR="00000000" w:rsidRPr="00000000">
        <w:rPr>
          <w:b w:val="1"/>
          <w:sz w:val="24"/>
          <w:szCs w:val="24"/>
          <w:rtl w:val="0"/>
        </w:rPr>
        <w:t xml:space="preserve">TECHNICAL SKILLS</w:t>
      </w:r>
      <w:r w:rsidDel="00000000" w:rsidR="00000000" w:rsidRPr="00000000">
        <w:rPr>
          <w:rtl w:val="0"/>
        </w:rPr>
      </w:r>
    </w:p>
    <w:p w:rsidR="00000000" w:rsidDel="00000000" w:rsidP="00000000" w:rsidRDefault="00000000" w:rsidRPr="00000000" w14:paraId="0000000B">
      <w:pPr>
        <w:widowControl w:val="0"/>
        <w:spacing w:after="0" w:lineRule="auto"/>
        <w:ind w:left="360" w:right="390" w:firstLine="0"/>
        <w:rPr>
          <w:b w:val="1"/>
          <w:sz w:val="24"/>
          <w:szCs w:val="24"/>
        </w:rPr>
      </w:pPr>
      <w:r w:rsidDel="00000000" w:rsidR="00000000" w:rsidRPr="00000000">
        <w:rPr>
          <w:rtl w:val="0"/>
        </w:rPr>
      </w:r>
    </w:p>
    <w:p w:rsidR="00000000" w:rsidDel="00000000" w:rsidP="00000000" w:rsidRDefault="00000000" w:rsidRPr="00000000" w14:paraId="0000000C">
      <w:pPr>
        <w:widowControl w:val="0"/>
        <w:spacing w:after="200" w:lineRule="auto"/>
        <w:ind w:left="360" w:right="390" w:firstLine="0"/>
        <w:rPr>
          <w:sz w:val="20"/>
          <w:szCs w:val="20"/>
        </w:rPr>
      </w:pPr>
      <w:r w:rsidDel="00000000" w:rsidR="00000000" w:rsidRPr="00000000">
        <w:rPr>
          <w:b w:val="1"/>
          <w:sz w:val="20"/>
          <w:szCs w:val="20"/>
          <w:u w:val="single"/>
          <w:rtl w:val="0"/>
        </w:rPr>
        <w:t xml:space="preserve">Languages/Technologies</w:t>
      </w:r>
      <w:r w:rsidDel="00000000" w:rsidR="00000000" w:rsidRPr="00000000">
        <w:rPr>
          <w:sz w:val="20"/>
          <w:szCs w:val="20"/>
          <w:rtl w:val="0"/>
        </w:rPr>
        <w:t xml:space="preserve">: HTML, CSS, Bootstrap, JavaScript, ES6, jQuery, Ajax, JSON, RESTful API, REST API, Maven, Java SE, Java EE (Servlets, JSP, J2EE), File I/O, MVC, Spring Boot, Hibernate, MySQL, Thymeleaf, Object Oriented Programming (OOP), Test Driven Development (TDD), Version Control with Git, Paired Programming, Agile Methodologies, Debugging, AWS Deployment, Apache TomCat, Unit Testing(JUnit).</w:t>
      </w:r>
      <w:r w:rsidDel="00000000" w:rsidR="00000000" w:rsidRPr="00000000">
        <w:rPr>
          <w:b w:val="1"/>
          <w:sz w:val="20"/>
          <w:szCs w:val="20"/>
          <w:rtl w:val="0"/>
        </w:rPr>
        <w:t xml:space="preserve"> </w:t>
        <w:br w:type="textWrapping"/>
      </w:r>
      <w:r w:rsidDel="00000000" w:rsidR="00000000" w:rsidRPr="00000000">
        <w:rPr>
          <w:b w:val="1"/>
          <w:sz w:val="20"/>
          <w:szCs w:val="20"/>
          <w:u w:val="single"/>
          <w:rtl w:val="0"/>
        </w:rPr>
        <w:t xml:space="preserve">Exposure to:</w:t>
      </w:r>
      <w:r w:rsidDel="00000000" w:rsidR="00000000" w:rsidRPr="00000000">
        <w:rPr>
          <w:b w:val="1"/>
          <w:sz w:val="20"/>
          <w:szCs w:val="20"/>
          <w:rtl w:val="0"/>
        </w:rPr>
        <w:t xml:space="preserve"> </w:t>
      </w:r>
      <w:r w:rsidDel="00000000" w:rsidR="00000000" w:rsidRPr="00000000">
        <w:rPr>
          <w:sz w:val="20"/>
          <w:szCs w:val="20"/>
          <w:rtl w:val="0"/>
        </w:rPr>
        <w:t xml:space="preserve">Typescript, React, Solidity, Python, DiFi</w:t>
      </w:r>
      <w:r w:rsidDel="00000000" w:rsidR="00000000" w:rsidRPr="00000000">
        <w:rPr>
          <w:rtl w:val="0"/>
        </w:rPr>
      </w:r>
    </w:p>
    <w:p w:rsidR="00000000" w:rsidDel="00000000" w:rsidP="00000000" w:rsidRDefault="00000000" w:rsidRPr="00000000" w14:paraId="0000000D">
      <w:pPr>
        <w:widowControl w:val="0"/>
        <w:spacing w:after="0" w:before="20" w:lineRule="auto"/>
        <w:ind w:left="360" w:right="390" w:firstLine="0"/>
        <w:jc w:val="both"/>
        <w:rPr>
          <w:b w:val="1"/>
          <w:sz w:val="24"/>
          <w:szCs w:val="24"/>
        </w:rPr>
      </w:pPr>
      <w:r w:rsidDel="00000000" w:rsidR="00000000" w:rsidRPr="00000000">
        <w:rPr>
          <w:b w:val="1"/>
          <w:sz w:val="24"/>
          <w:szCs w:val="24"/>
          <w:rtl w:val="0"/>
        </w:rPr>
        <w:t xml:space="preserve">EDUCATION</w:t>
      </w:r>
      <w:r w:rsidDel="00000000" w:rsidR="00000000" w:rsidRPr="00000000">
        <w:rPr>
          <w:rtl w:val="0"/>
        </w:rPr>
      </w:r>
    </w:p>
    <w:p w:rsidR="00000000" w:rsidDel="00000000" w:rsidP="00000000" w:rsidRDefault="00000000" w:rsidRPr="00000000" w14:paraId="0000000E">
      <w:pPr>
        <w:widowControl w:val="0"/>
        <w:spacing w:after="0" w:before="20" w:lineRule="auto"/>
        <w:ind w:left="360" w:right="390" w:firstLine="0"/>
        <w:jc w:val="both"/>
        <w:rPr>
          <w:b w:val="1"/>
          <w:sz w:val="24"/>
          <w:szCs w:val="24"/>
        </w:rPr>
      </w:pPr>
      <w:r w:rsidDel="00000000" w:rsidR="00000000" w:rsidRPr="00000000">
        <w:rPr>
          <w:rtl w:val="0"/>
        </w:rPr>
      </w:r>
    </w:p>
    <w:p w:rsidR="00000000" w:rsidDel="00000000" w:rsidP="00000000" w:rsidRDefault="00000000" w:rsidRPr="00000000" w14:paraId="0000000F">
      <w:pPr>
        <w:widowControl w:val="0"/>
        <w:ind w:left="360" w:right="390" w:firstLine="0"/>
        <w:rPr>
          <w:b w:val="1"/>
          <w:sz w:val="20"/>
          <w:szCs w:val="20"/>
        </w:rPr>
      </w:pPr>
      <w:r w:rsidDel="00000000" w:rsidR="00000000" w:rsidRPr="00000000">
        <w:rPr>
          <w:b w:val="1"/>
          <w:sz w:val="20"/>
          <w:szCs w:val="20"/>
          <w:rtl w:val="0"/>
        </w:rPr>
        <w:t xml:space="preserve">Codeup </w:t>
      </w:r>
    </w:p>
    <w:p w:rsidR="00000000" w:rsidDel="00000000" w:rsidP="00000000" w:rsidRDefault="00000000" w:rsidRPr="00000000" w14:paraId="00000010">
      <w:pPr>
        <w:widowControl w:val="0"/>
        <w:ind w:left="360" w:right="390" w:firstLine="0"/>
        <w:rPr>
          <w:b w:val="1"/>
          <w:sz w:val="20"/>
          <w:szCs w:val="20"/>
        </w:rPr>
      </w:pPr>
      <w:r w:rsidDel="00000000" w:rsidR="00000000" w:rsidRPr="00000000">
        <w:rPr>
          <w:sz w:val="20"/>
          <w:szCs w:val="20"/>
          <w:rtl w:val="0"/>
        </w:rPr>
        <w:t xml:space="preserve">Certification of Completion</w:t>
        <w:tab/>
        <w:tab/>
        <w:tab/>
        <w:tab/>
        <w:tab/>
        <w:tab/>
        <w:tab/>
        <w:tab/>
        <w:tab/>
      </w:r>
      <w:r w:rsidDel="00000000" w:rsidR="00000000" w:rsidRPr="00000000">
        <w:rPr>
          <w:b w:val="1"/>
          <w:sz w:val="20"/>
          <w:szCs w:val="20"/>
          <w:rtl w:val="0"/>
        </w:rPr>
        <w:t xml:space="preserve">Jul </w:t>
      </w:r>
      <w:r w:rsidDel="00000000" w:rsidR="00000000" w:rsidRPr="00000000">
        <w:rPr>
          <w:b w:val="1"/>
          <w:sz w:val="20"/>
          <w:szCs w:val="20"/>
          <w:rtl w:val="0"/>
        </w:rPr>
        <w:t xml:space="preserve">2023 - Jan 202</w:t>
      </w:r>
      <w:r w:rsidDel="00000000" w:rsidR="00000000" w:rsidRPr="00000000">
        <w:rPr>
          <w:b w:val="1"/>
          <w:sz w:val="20"/>
          <w:szCs w:val="20"/>
          <w:rtl w:val="0"/>
        </w:rPr>
        <w:t xml:space="preserve">4</w:t>
        <w:tab/>
      </w:r>
    </w:p>
    <w:p w:rsidR="00000000" w:rsidDel="00000000" w:rsidP="00000000" w:rsidRDefault="00000000" w:rsidRPr="00000000" w14:paraId="00000011">
      <w:pPr>
        <w:ind w:left="360" w:right="390" w:firstLine="0"/>
        <w:rPr>
          <w:sz w:val="20"/>
          <w:szCs w:val="20"/>
        </w:rPr>
      </w:pPr>
      <w:r w:rsidDel="00000000" w:rsidR="00000000" w:rsidRPr="00000000">
        <w:rPr>
          <w:sz w:val="20"/>
          <w:szCs w:val="20"/>
          <w:rtl w:val="0"/>
        </w:rPr>
        <w:t xml:space="preserve">This 5-month coding boot camp teaches full-stack software development through 670 contact hours of hands-on technical training (20% more time than 4-year degree majors require). Students hone skills in modern web technologies, computer science, software engineering, and application architecture while gaining project experience with pair programming, debugging, troubleshooting, agile project management, user stories, feature lists, UI/UX, wireframing, and relational database design.</w:t>
      </w:r>
      <w:r w:rsidDel="00000000" w:rsidR="00000000" w:rsidRPr="00000000">
        <w:rPr>
          <w:rtl w:val="0"/>
        </w:rPr>
      </w:r>
    </w:p>
    <w:p w:rsidR="00000000" w:rsidDel="00000000" w:rsidP="00000000" w:rsidRDefault="00000000" w:rsidRPr="00000000" w14:paraId="00000012">
      <w:pPr>
        <w:ind w:left="360" w:right="390" w:firstLine="0"/>
        <w:rPr>
          <w:sz w:val="20"/>
          <w:szCs w:val="20"/>
        </w:rPr>
      </w:pPr>
      <w:r w:rsidDel="00000000" w:rsidR="00000000" w:rsidRPr="00000000">
        <w:rPr>
          <w:rtl w:val="0"/>
        </w:rPr>
      </w:r>
    </w:p>
    <w:p w:rsidR="00000000" w:rsidDel="00000000" w:rsidP="00000000" w:rsidRDefault="00000000" w:rsidRPr="00000000" w14:paraId="00000013">
      <w:pPr>
        <w:ind w:left="360" w:right="390" w:firstLine="0"/>
        <w:rPr>
          <w:b w:val="1"/>
          <w:sz w:val="24"/>
          <w:szCs w:val="24"/>
        </w:rPr>
      </w:pPr>
      <w:r w:rsidDel="00000000" w:rsidR="00000000" w:rsidRPr="00000000">
        <w:rPr>
          <w:b w:val="1"/>
          <w:sz w:val="24"/>
          <w:szCs w:val="24"/>
          <w:rtl w:val="0"/>
        </w:rPr>
        <w:t xml:space="preserve">CERTIFICATIONS</w:t>
      </w:r>
      <w:r w:rsidDel="00000000" w:rsidR="00000000" w:rsidRPr="00000000">
        <w:rPr>
          <w:rtl w:val="0"/>
        </w:rPr>
      </w:r>
    </w:p>
    <w:p w:rsidR="00000000" w:rsidDel="00000000" w:rsidP="00000000" w:rsidRDefault="00000000" w:rsidRPr="00000000" w14:paraId="00000014">
      <w:pPr>
        <w:ind w:left="360" w:right="390" w:firstLine="0"/>
        <w:rPr>
          <w:b w:val="1"/>
          <w:sz w:val="24"/>
          <w:szCs w:val="24"/>
        </w:rPr>
      </w:pPr>
      <w:r w:rsidDel="00000000" w:rsidR="00000000" w:rsidRPr="00000000">
        <w:rPr>
          <w:rtl w:val="0"/>
        </w:rPr>
      </w:r>
    </w:p>
    <w:p w:rsidR="00000000" w:rsidDel="00000000" w:rsidP="00000000" w:rsidRDefault="00000000" w:rsidRPr="00000000" w14:paraId="00000015">
      <w:pPr>
        <w:widowControl w:val="0"/>
        <w:spacing w:line="451.5886402130127" w:lineRule="auto"/>
        <w:ind w:left="360" w:right="390" w:firstLine="0"/>
        <w:rPr>
          <w:sz w:val="20"/>
          <w:szCs w:val="20"/>
        </w:rPr>
      </w:pPr>
      <w:hyperlink r:id="rId11">
        <w:r w:rsidDel="00000000" w:rsidR="00000000" w:rsidRPr="00000000">
          <w:rPr>
            <w:color w:val="1155cc"/>
            <w:sz w:val="20"/>
            <w:szCs w:val="20"/>
            <w:u w:val="single"/>
            <w:rtl w:val="0"/>
          </w:rPr>
          <w:t xml:space="preserve">Career Essentials in Software Development by Microsoft and LinkedIn</w:t>
        </w:r>
      </w:hyperlink>
      <w:r w:rsidDel="00000000" w:rsidR="00000000" w:rsidRPr="00000000">
        <w:rPr>
          <w:rtl w:val="0"/>
        </w:rPr>
      </w:r>
    </w:p>
    <w:p w:rsidR="00000000" w:rsidDel="00000000" w:rsidP="00000000" w:rsidRDefault="00000000" w:rsidRPr="00000000" w14:paraId="00000016">
      <w:pPr>
        <w:widowControl w:val="0"/>
        <w:spacing w:after="0" w:line="276" w:lineRule="auto"/>
        <w:ind w:left="360" w:right="390" w:firstLine="0"/>
        <w:rPr>
          <w:b w:val="1"/>
          <w:sz w:val="24"/>
          <w:szCs w:val="24"/>
        </w:rPr>
      </w:pPr>
      <w:r w:rsidDel="00000000" w:rsidR="00000000" w:rsidRPr="00000000">
        <w:rPr>
          <w:b w:val="1"/>
          <w:sz w:val="24"/>
          <w:szCs w:val="24"/>
          <w:rtl w:val="0"/>
        </w:rPr>
        <w:t xml:space="preserve">DEVELOPMENT PROJECTS</w:t>
      </w:r>
      <w:r w:rsidDel="00000000" w:rsidR="00000000" w:rsidRPr="00000000">
        <w:rPr>
          <w:rtl w:val="0"/>
        </w:rPr>
      </w:r>
    </w:p>
    <w:p w:rsidR="00000000" w:rsidDel="00000000" w:rsidP="00000000" w:rsidRDefault="00000000" w:rsidRPr="00000000" w14:paraId="00000017">
      <w:pPr>
        <w:widowControl w:val="0"/>
        <w:spacing w:after="0" w:line="276" w:lineRule="auto"/>
        <w:ind w:left="360" w:right="390" w:firstLine="0"/>
        <w:rPr>
          <w:b w:val="1"/>
          <w:sz w:val="24"/>
          <w:szCs w:val="24"/>
        </w:rPr>
      </w:pPr>
      <w:r w:rsidDel="00000000" w:rsidR="00000000" w:rsidRPr="00000000">
        <w:rPr>
          <w:rtl w:val="0"/>
        </w:rPr>
      </w:r>
    </w:p>
    <w:p w:rsidR="00000000" w:rsidDel="00000000" w:rsidP="00000000" w:rsidRDefault="00000000" w:rsidRPr="00000000" w14:paraId="00000018">
      <w:pPr>
        <w:widowControl w:val="0"/>
        <w:spacing w:line="276" w:lineRule="auto"/>
        <w:ind w:left="0" w:right="390" w:firstLine="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Capstone Project Name:StreetEatz| </w:t>
      </w:r>
      <w:hyperlink r:id="rId12">
        <w:r w:rsidDel="00000000" w:rsidR="00000000" w:rsidRPr="00000000">
          <w:rPr>
            <w:b w:val="1"/>
            <w:color w:val="1155cc"/>
            <w:sz w:val="20"/>
            <w:szCs w:val="20"/>
            <w:u w:val="single"/>
            <w:rtl w:val="0"/>
          </w:rPr>
          <w:t xml:space="preserve">Repository</w:t>
        </w:r>
      </w:hyperlink>
      <w:r w:rsidDel="00000000" w:rsidR="00000000" w:rsidRPr="00000000">
        <w:rPr>
          <w:rtl w:val="0"/>
        </w:rPr>
      </w:r>
    </w:p>
    <w:p w:rsidR="00000000" w:rsidDel="00000000" w:rsidP="00000000" w:rsidRDefault="00000000" w:rsidRPr="00000000" w14:paraId="00000019">
      <w:pPr>
        <w:widowControl w:val="0"/>
        <w:spacing w:line="276" w:lineRule="auto"/>
        <w:ind w:left="360" w:right="390" w:firstLine="0"/>
        <w:rPr>
          <w:sz w:val="20"/>
          <w:szCs w:val="20"/>
        </w:rPr>
      </w:pPr>
      <w:r w:rsidDel="00000000" w:rsidR="00000000" w:rsidRPr="00000000">
        <w:rPr>
          <w:sz w:val="20"/>
          <w:szCs w:val="20"/>
          <w:rtl w:val="0"/>
        </w:rPr>
        <w:t xml:space="preserve">Worked collaboratively with a group of developers to design, plan, build, and deploy a mobile-responsive full-stack web application. After finalizing a project proposal, we created user stories and developed feature lists, wireframes, storyboards, database diagrams, and a project management board. Through morning stand-ups and afternoon demos, we leveraged an Agile workflow to execute the full development lifecycle through deployment to AWS.</w:t>
      </w:r>
      <w:r w:rsidDel="00000000" w:rsidR="00000000" w:rsidRPr="00000000">
        <w:rPr>
          <w:sz w:val="20"/>
          <w:szCs w:val="20"/>
          <w:rtl w:val="0"/>
        </w:rPr>
        <w:t xml:space="preserve">: Additionally, integrated FileStack and Mapbox APIs for enhanced user functionality.</w:t>
      </w:r>
    </w:p>
    <w:p w:rsidR="00000000" w:rsidDel="00000000" w:rsidP="00000000" w:rsidRDefault="00000000" w:rsidRPr="00000000" w14:paraId="0000001A">
      <w:pPr>
        <w:widowControl w:val="0"/>
        <w:shd w:fill="ffffff" w:val="clear"/>
        <w:spacing w:line="276" w:lineRule="auto"/>
        <w:ind w:left="360" w:right="390" w:firstLine="0"/>
        <w:rPr>
          <w:b w:val="1"/>
          <w:sz w:val="20"/>
          <w:szCs w:val="20"/>
        </w:rPr>
      </w:pPr>
      <w:r w:rsidDel="00000000" w:rsidR="00000000" w:rsidRPr="00000000">
        <w:rPr>
          <w:b w:val="1"/>
          <w:sz w:val="20"/>
          <w:szCs w:val="20"/>
          <w:rtl w:val="0"/>
        </w:rPr>
        <w:t xml:space="preserve">Environment</w:t>
      </w:r>
      <w:r w:rsidDel="00000000" w:rsidR="00000000" w:rsidRPr="00000000">
        <w:rPr>
          <w:sz w:val="20"/>
          <w:szCs w:val="20"/>
          <w:rtl w:val="0"/>
        </w:rPr>
        <w:t xml:space="preserve">: Paired Programming, HTML, CSS, Bootstrap, Java, JavaScript, Spring Boot, Spring Boot Security, API. </w:t>
      </w:r>
      <w:r w:rsidDel="00000000" w:rsidR="00000000" w:rsidRPr="00000000">
        <w:rPr>
          <w:rtl w:val="0"/>
        </w:rPr>
      </w:r>
    </w:p>
    <w:p w:rsidR="00000000" w:rsidDel="00000000" w:rsidP="00000000" w:rsidRDefault="00000000" w:rsidRPr="00000000" w14:paraId="0000001B">
      <w:pPr>
        <w:widowControl w:val="0"/>
        <w:spacing w:after="0" w:line="276" w:lineRule="auto"/>
        <w:ind w:left="0" w:right="390" w:firstLine="0"/>
        <w:rPr>
          <w:sz w:val="20"/>
          <w:szCs w:val="20"/>
        </w:rPr>
      </w:pPr>
      <w:r w:rsidDel="00000000" w:rsidR="00000000" w:rsidRPr="00000000">
        <w:rPr>
          <w:rtl w:val="0"/>
        </w:rPr>
      </w:r>
    </w:p>
    <w:p w:rsidR="00000000" w:rsidDel="00000000" w:rsidP="00000000" w:rsidRDefault="00000000" w:rsidRPr="00000000" w14:paraId="0000001C">
      <w:pPr>
        <w:widowControl w:val="0"/>
        <w:spacing w:after="0" w:line="276" w:lineRule="auto"/>
        <w:ind w:left="0" w:right="390" w:firstLine="0"/>
        <w:rPr>
          <w:sz w:val="20"/>
          <w:szCs w:val="20"/>
        </w:rPr>
      </w:pPr>
      <w:r w:rsidDel="00000000" w:rsidR="00000000" w:rsidRPr="00000000">
        <w:rPr>
          <w:rtl w:val="0"/>
        </w:rPr>
      </w:r>
    </w:p>
    <w:p w:rsidR="00000000" w:rsidDel="00000000" w:rsidP="00000000" w:rsidRDefault="00000000" w:rsidRPr="00000000" w14:paraId="0000001D">
      <w:pPr>
        <w:widowControl w:val="0"/>
        <w:spacing w:after="0" w:line="276" w:lineRule="auto"/>
        <w:ind w:left="0" w:right="390" w:firstLine="0"/>
        <w:rPr>
          <w:b w:val="1"/>
          <w:sz w:val="24"/>
          <w:szCs w:val="24"/>
        </w:rPr>
      </w:pPr>
      <w:r w:rsidDel="00000000" w:rsidR="00000000" w:rsidRPr="00000000">
        <w:rPr>
          <w:rtl w:val="0"/>
        </w:rPr>
      </w:r>
    </w:p>
    <w:p w:rsidR="00000000" w:rsidDel="00000000" w:rsidP="00000000" w:rsidRDefault="00000000" w:rsidRPr="00000000" w14:paraId="0000001E">
      <w:pPr>
        <w:widowControl w:val="0"/>
        <w:spacing w:after="0" w:line="276" w:lineRule="auto"/>
        <w:ind w:left="0" w:right="390" w:firstLine="0"/>
        <w:rPr>
          <w:b w:val="1"/>
          <w:sz w:val="24"/>
          <w:szCs w:val="24"/>
        </w:rPr>
      </w:pPr>
      <w:r w:rsidDel="00000000" w:rsidR="00000000" w:rsidRPr="00000000">
        <w:rPr>
          <w:rtl w:val="0"/>
        </w:rPr>
      </w:r>
    </w:p>
    <w:p w:rsidR="00000000" w:rsidDel="00000000" w:rsidP="00000000" w:rsidRDefault="00000000" w:rsidRPr="00000000" w14:paraId="0000001F">
      <w:pPr>
        <w:widowControl w:val="0"/>
        <w:spacing w:after="0" w:line="276" w:lineRule="auto"/>
        <w:ind w:left="0" w:right="390" w:firstLine="0"/>
        <w:rPr>
          <w:b w:val="1"/>
          <w:sz w:val="24"/>
          <w:szCs w:val="24"/>
        </w:rPr>
      </w:pPr>
      <w:r w:rsidDel="00000000" w:rsidR="00000000" w:rsidRPr="00000000">
        <w:rPr>
          <w:rtl w:val="0"/>
        </w:rPr>
      </w:r>
    </w:p>
    <w:p w:rsidR="00000000" w:rsidDel="00000000" w:rsidP="00000000" w:rsidRDefault="00000000" w:rsidRPr="00000000" w14:paraId="00000020">
      <w:pPr>
        <w:widowControl w:val="0"/>
        <w:spacing w:after="0" w:line="276" w:lineRule="auto"/>
        <w:ind w:left="0" w:right="390" w:firstLine="0"/>
        <w:rPr>
          <w:b w:val="1"/>
          <w:sz w:val="24"/>
          <w:szCs w:val="24"/>
        </w:rPr>
      </w:pPr>
      <w:r w:rsidDel="00000000" w:rsidR="00000000" w:rsidRPr="00000000">
        <w:rPr>
          <w:rtl w:val="0"/>
        </w:rPr>
      </w:r>
    </w:p>
    <w:p w:rsidR="00000000" w:rsidDel="00000000" w:rsidP="00000000" w:rsidRDefault="00000000" w:rsidRPr="00000000" w14:paraId="00000021">
      <w:pPr>
        <w:widowControl w:val="0"/>
        <w:spacing w:after="0" w:line="276" w:lineRule="auto"/>
        <w:ind w:left="0" w:right="390" w:firstLine="0"/>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EXPERIENCE</w:t>
      </w:r>
      <w:r w:rsidDel="00000000" w:rsidR="00000000" w:rsidRPr="00000000">
        <w:rPr>
          <w:rtl w:val="0"/>
        </w:rPr>
      </w:r>
    </w:p>
    <w:p w:rsidR="00000000" w:rsidDel="00000000" w:rsidP="00000000" w:rsidRDefault="00000000" w:rsidRPr="00000000" w14:paraId="00000022">
      <w:pPr>
        <w:widowControl w:val="0"/>
        <w:ind w:left="360" w:right="390" w:firstLine="0"/>
        <w:rPr>
          <w:b w:val="1"/>
          <w:sz w:val="20"/>
          <w:szCs w:val="20"/>
        </w:rPr>
      </w:pPr>
      <w:r w:rsidDel="00000000" w:rsidR="00000000" w:rsidRPr="00000000">
        <w:rPr>
          <w:b w:val="1"/>
          <w:sz w:val="20"/>
          <w:szCs w:val="20"/>
          <w:rtl w:val="0"/>
        </w:rPr>
        <w:t xml:space="preserve">US Army</w:t>
      </w:r>
      <w:r w:rsidDel="00000000" w:rsidR="00000000" w:rsidRPr="00000000">
        <w:rPr>
          <w:sz w:val="20"/>
          <w:szCs w:val="20"/>
          <w:rtl w:val="0"/>
        </w:rPr>
        <w:t xml:space="preserve"> - Destin, FL</w:t>
        <w:tab/>
        <w:tab/>
        <w:tab/>
        <w:tab/>
        <w:tab/>
        <w:tab/>
        <w:tab/>
        <w:tab/>
        <w:tab/>
      </w:r>
      <w:r w:rsidDel="00000000" w:rsidR="00000000" w:rsidRPr="00000000">
        <w:rPr>
          <w:b w:val="1"/>
          <w:sz w:val="20"/>
          <w:szCs w:val="20"/>
          <w:rtl w:val="0"/>
        </w:rPr>
        <w:t xml:space="preserve">Mar 2019 - Oct 2022</w:t>
      </w:r>
    </w:p>
    <w:p w:rsidR="00000000" w:rsidDel="00000000" w:rsidP="00000000" w:rsidRDefault="00000000" w:rsidRPr="00000000" w14:paraId="00000023">
      <w:pPr>
        <w:widowControl w:val="0"/>
        <w:spacing w:after="60" w:lineRule="auto"/>
        <w:ind w:left="360" w:right="390" w:firstLine="0"/>
        <w:rPr>
          <w:sz w:val="20"/>
          <w:szCs w:val="20"/>
        </w:rPr>
      </w:pPr>
      <w:r w:rsidDel="00000000" w:rsidR="00000000" w:rsidRPr="00000000">
        <w:rPr>
          <w:i w:val="1"/>
          <w:sz w:val="20"/>
          <w:szCs w:val="20"/>
          <w:rtl w:val="0"/>
        </w:rPr>
        <w:t xml:space="preserve">Cryptologic Linguist/Analyst</w:t>
      </w:r>
      <w:r w:rsidDel="00000000" w:rsidR="00000000" w:rsidRPr="00000000">
        <w:rPr>
          <w:sz w:val="20"/>
          <w:szCs w:val="20"/>
          <w:rtl w:val="0"/>
        </w:rPr>
        <w:tab/>
      </w:r>
    </w:p>
    <w:p w:rsidR="00000000" w:rsidDel="00000000" w:rsidP="00000000" w:rsidRDefault="00000000" w:rsidRPr="00000000" w14:paraId="00000024">
      <w:pPr>
        <w:widowControl w:val="0"/>
        <w:spacing w:after="60" w:lineRule="auto"/>
        <w:ind w:left="360" w:right="390" w:firstLine="0"/>
        <w:rPr>
          <w:sz w:val="20"/>
          <w:szCs w:val="20"/>
        </w:rPr>
      </w:pPr>
      <w:r w:rsidDel="00000000" w:rsidR="00000000" w:rsidRPr="00000000">
        <w:rPr>
          <w:sz w:val="20"/>
          <w:szCs w:val="20"/>
          <w:rtl w:val="0"/>
        </w:rPr>
        <w:t xml:space="preserve">Team Sergeant</w:t>
        <w:tab/>
        <w:tab/>
        <w:tab/>
        <w:tab/>
        <w:tab/>
      </w:r>
    </w:p>
    <w:p w:rsidR="00000000" w:rsidDel="00000000" w:rsidP="00000000" w:rsidRDefault="00000000" w:rsidRPr="00000000" w14:paraId="00000025">
      <w:pPr>
        <w:widowControl w:val="0"/>
        <w:numPr>
          <w:ilvl w:val="0"/>
          <w:numId w:val="1"/>
        </w:numPr>
        <w:shd w:fill="ffffff" w:val="clear"/>
        <w:spacing w:after="240" w:before="240" w:lineRule="auto"/>
        <w:ind w:left="720" w:hanging="360"/>
        <w:jc w:val="both"/>
        <w:rPr>
          <w:sz w:val="20"/>
          <w:szCs w:val="20"/>
          <w:u w:val="none"/>
        </w:rPr>
      </w:pPr>
      <w:r w:rsidDel="00000000" w:rsidR="00000000" w:rsidRPr="00000000">
        <w:rPr>
          <w:sz w:val="20"/>
          <w:szCs w:val="20"/>
          <w:rtl w:val="0"/>
        </w:rPr>
        <w:t xml:space="preserve">Served as a Cryptologic Linguist on a Special Operations Team-Alpha (SOT-A) in support of a Special Forces Battalion and Special Forces Operational Detachment-Alpha (SFOD-A) throughout the USSOUTHCOM and USCENTCOM Areas of Responsibility (AOR); responsible for performing and supervising the detection, acquisition, location, identification, analysis, and exploitation of foreign communications at all echelons using Signals Intelligence (SIGINT) and Electronic Warfare (EW) collection and location systems; recognizes changes in transmission modes and provides translation expertise to analysts and other appropriate authorities; responsible for morale, health, welfare, and training of three NCOs; responsible for assigned team SIGINT equipment worth over $600,000.</w:t>
      </w:r>
    </w:p>
    <w:p w:rsidR="00000000" w:rsidDel="00000000" w:rsidP="00000000" w:rsidRDefault="00000000" w:rsidRPr="00000000" w14:paraId="00000026">
      <w:pPr>
        <w:widowControl w:val="0"/>
        <w:shd w:fill="ffffff" w:val="clear"/>
        <w:spacing w:after="240" w:before="240" w:lineRule="auto"/>
        <w:ind w:left="1440" w:firstLine="0"/>
        <w:jc w:val="both"/>
        <w:rPr>
          <w:sz w:val="20"/>
          <w:szCs w:val="20"/>
        </w:rPr>
      </w:pPr>
      <w:r w:rsidDel="00000000" w:rsidR="00000000" w:rsidRPr="00000000">
        <w:rPr>
          <w:rtl w:val="0"/>
        </w:rPr>
      </w:r>
    </w:p>
    <w:p w:rsidR="00000000" w:rsidDel="00000000" w:rsidP="00000000" w:rsidRDefault="00000000" w:rsidRPr="00000000" w14:paraId="00000027">
      <w:pPr>
        <w:widowControl w:val="0"/>
        <w:numPr>
          <w:ilvl w:val="0"/>
          <w:numId w:val="1"/>
        </w:numPr>
        <w:shd w:fill="ffffff" w:val="clear"/>
        <w:spacing w:after="240" w:before="240" w:lineRule="auto"/>
        <w:ind w:left="720" w:hanging="360"/>
        <w:jc w:val="both"/>
        <w:rPr>
          <w:sz w:val="20"/>
          <w:szCs w:val="20"/>
          <w:u w:val="none"/>
        </w:rPr>
      </w:pPr>
      <w:r w:rsidDel="00000000" w:rsidR="00000000" w:rsidRPr="00000000">
        <w:rPr>
          <w:sz w:val="20"/>
          <w:szCs w:val="20"/>
          <w:rtl w:val="0"/>
        </w:rPr>
        <w:t xml:space="preserve">Served as the supervisor for Cryptologic Linguists within a (SOT-A), supporting a Special Forces Battalion and Operational Detachments-Alpha (SFODA) across the USCENTCOM and USSOUTHCOM Areas of Responsibility (AOR). Responsibilities included overseeing the detection, acquisition, analysis, and exploitation of foreign communications using SIGINT and Electronic Warfare (EW) collection and location systems at various levels. Recognized changes in communication modes and provided translation expertise to analysts and relevant authorities. Also supervised the training and welfare of three SIGINT team members, and was accountable for SIGINT equipment valued at $1,300,000.</w:t>
      </w:r>
    </w:p>
    <w:p w:rsidR="00000000" w:rsidDel="00000000" w:rsidP="00000000" w:rsidRDefault="00000000" w:rsidRPr="00000000" w14:paraId="00000028">
      <w:pPr>
        <w:widowControl w:val="0"/>
        <w:shd w:fill="ffffff" w:val="clear"/>
        <w:spacing w:after="240" w:befor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29">
      <w:pPr>
        <w:widowControl w:val="0"/>
        <w:numPr>
          <w:ilvl w:val="0"/>
          <w:numId w:val="1"/>
        </w:numPr>
        <w:shd w:fill="ffffff" w:val="clear"/>
        <w:spacing w:after="240" w:before="240" w:lineRule="auto"/>
        <w:ind w:left="720" w:hanging="360"/>
        <w:jc w:val="both"/>
        <w:rPr>
          <w:sz w:val="20"/>
          <w:szCs w:val="20"/>
          <w:u w:val="none"/>
        </w:rPr>
      </w:pPr>
      <w:r w:rsidDel="00000000" w:rsidR="00000000" w:rsidRPr="00000000">
        <w:rPr>
          <w:sz w:val="20"/>
          <w:szCs w:val="20"/>
          <w:rtl w:val="0"/>
        </w:rPr>
        <w:t xml:space="preserve">Assumed the position of Team Sergeant in a related SOT-A following the loss of the previous Team Sergeant in action. Showcased resilience in ensuring mission success and provided guidance to three SFOD-As on SIGINT operations during the Find, Fix, Finish, Exploit, Analyze (F3EA) process, thereby enhancing their team's capabilities and effectiveness. Planned and led six active SIGINT operations aimed at identifying potential insider threats to Coalition Forces (CF) in order to mitigate "green on blue" attacks.</w:t>
      </w:r>
    </w:p>
    <w:p w:rsidR="00000000" w:rsidDel="00000000" w:rsidP="00000000" w:rsidRDefault="00000000" w:rsidRPr="00000000" w14:paraId="0000002A">
      <w:pPr>
        <w:widowControl w:val="0"/>
        <w:spacing w:after="0" w:line="276" w:lineRule="auto"/>
        <w:ind w:left="0" w:right="390" w:firstLine="0"/>
        <w:rPr>
          <w:b w:val="1"/>
          <w:sz w:val="24"/>
          <w:szCs w:val="24"/>
        </w:rPr>
      </w:pPr>
      <w:r w:rsidDel="00000000" w:rsidR="00000000" w:rsidRPr="00000000">
        <w:rPr>
          <w:rtl w:val="0"/>
        </w:rPr>
      </w:r>
    </w:p>
    <w:p w:rsidR="00000000" w:rsidDel="00000000" w:rsidP="00000000" w:rsidRDefault="00000000" w:rsidRPr="00000000" w14:paraId="0000002B">
      <w:pPr>
        <w:widowControl w:val="0"/>
        <w:spacing w:line="276" w:lineRule="auto"/>
        <w:ind w:left="360" w:right="390" w:firstLine="0"/>
        <w:rPr>
          <w:b w:val="1"/>
          <w:sz w:val="20"/>
          <w:szCs w:val="20"/>
        </w:rPr>
      </w:pPr>
      <w:r w:rsidDel="00000000" w:rsidR="00000000" w:rsidRPr="00000000">
        <w:rPr>
          <w:b w:val="1"/>
          <w:sz w:val="20"/>
          <w:szCs w:val="20"/>
          <w:rtl w:val="0"/>
        </w:rPr>
        <w:t xml:space="preserve">US Army</w:t>
      </w:r>
      <w:r w:rsidDel="00000000" w:rsidR="00000000" w:rsidRPr="00000000">
        <w:rPr>
          <w:sz w:val="20"/>
          <w:szCs w:val="20"/>
          <w:rtl w:val="0"/>
        </w:rPr>
        <w:t xml:space="preserve"> - El Paso, TX</w:t>
        <w:tab/>
        <w:tab/>
        <w:tab/>
        <w:tab/>
        <w:tab/>
        <w:tab/>
        <w:tab/>
        <w:tab/>
        <w:tab/>
      </w:r>
      <w:r w:rsidDel="00000000" w:rsidR="00000000" w:rsidRPr="00000000">
        <w:rPr>
          <w:b w:val="1"/>
          <w:sz w:val="20"/>
          <w:szCs w:val="20"/>
          <w:rtl w:val="0"/>
        </w:rPr>
        <w:t xml:space="preserve">Jan 2013 - Mar 2019</w:t>
      </w:r>
    </w:p>
    <w:p w:rsidR="00000000" w:rsidDel="00000000" w:rsidP="00000000" w:rsidRDefault="00000000" w:rsidRPr="00000000" w14:paraId="0000002C">
      <w:pPr>
        <w:widowControl w:val="0"/>
        <w:spacing w:after="60" w:line="276" w:lineRule="auto"/>
        <w:ind w:left="360" w:right="390" w:firstLine="0"/>
        <w:rPr>
          <w:i w:val="1"/>
          <w:sz w:val="20"/>
          <w:szCs w:val="20"/>
        </w:rPr>
      </w:pPr>
      <w:r w:rsidDel="00000000" w:rsidR="00000000" w:rsidRPr="00000000">
        <w:rPr>
          <w:i w:val="1"/>
          <w:sz w:val="20"/>
          <w:szCs w:val="20"/>
          <w:rtl w:val="0"/>
        </w:rPr>
        <w:t xml:space="preserve">Cryptologic Linguist/Analyst</w:t>
      </w:r>
    </w:p>
    <w:p w:rsidR="00000000" w:rsidDel="00000000" w:rsidP="00000000" w:rsidRDefault="00000000" w:rsidRPr="00000000" w14:paraId="0000002D">
      <w:pPr>
        <w:widowControl w:val="0"/>
        <w:spacing w:after="60" w:line="276" w:lineRule="auto"/>
        <w:ind w:left="360" w:right="390" w:firstLine="0"/>
        <w:rPr>
          <w:i w:val="1"/>
          <w:sz w:val="20"/>
          <w:szCs w:val="20"/>
        </w:rPr>
      </w:pPr>
      <w:r w:rsidDel="00000000" w:rsidR="00000000" w:rsidRPr="00000000">
        <w:rPr>
          <w:i w:val="1"/>
          <w:sz w:val="20"/>
          <w:szCs w:val="20"/>
          <w:rtl w:val="0"/>
        </w:rPr>
        <w:t xml:space="preserve">Squad Leader</w:t>
      </w:r>
    </w:p>
    <w:p w:rsidR="00000000" w:rsidDel="00000000" w:rsidP="00000000" w:rsidRDefault="00000000" w:rsidRPr="00000000" w14:paraId="0000002E">
      <w:pPr>
        <w:widowControl w:val="0"/>
        <w:spacing w:after="60" w:line="276" w:lineRule="auto"/>
        <w:ind w:left="360" w:right="390" w:firstLine="0"/>
        <w:rPr>
          <w:i w:val="1"/>
          <w:sz w:val="20"/>
          <w:szCs w:val="20"/>
        </w:rPr>
      </w:pPr>
      <w:r w:rsidDel="00000000" w:rsidR="00000000" w:rsidRPr="00000000">
        <w:rPr>
          <w:rtl w:val="0"/>
        </w:rPr>
      </w:r>
    </w:p>
    <w:p w:rsidR="00000000" w:rsidDel="00000000" w:rsidP="00000000" w:rsidRDefault="00000000" w:rsidRPr="00000000" w14:paraId="0000002F">
      <w:pPr>
        <w:widowControl w:val="0"/>
        <w:numPr>
          <w:ilvl w:val="0"/>
          <w:numId w:val="1"/>
        </w:numPr>
        <w:ind w:left="720" w:hanging="360"/>
        <w:jc w:val="both"/>
        <w:rPr>
          <w:sz w:val="20"/>
          <w:szCs w:val="20"/>
          <w:u w:val="none"/>
        </w:rPr>
      </w:pPr>
      <w:r w:rsidDel="00000000" w:rsidR="00000000" w:rsidRPr="00000000">
        <w:rPr>
          <w:sz w:val="20"/>
          <w:szCs w:val="20"/>
          <w:rtl w:val="0"/>
        </w:rPr>
        <w:t xml:space="preserve">Facilitated collaboration between various national and international intelligence agencies, such as the FBI and DEA, while supporting counter-terrorism efforts for USSOUTHCOM and assisting in counter-drug operations through the Tactical Analysis Team (TAT) in alignment with the Colombian National Security Strategy. This was achieved during my role as the liaison officer for the Embassy Intelligence Fusion Center (EIFC) in Bogota, Colombia.</w:t>
      </w:r>
    </w:p>
    <w:p w:rsidR="00000000" w:rsidDel="00000000" w:rsidP="00000000" w:rsidRDefault="00000000" w:rsidRPr="00000000" w14:paraId="00000030">
      <w:pPr>
        <w:widowControl w:val="0"/>
        <w:ind w:left="1440" w:firstLine="0"/>
        <w:jc w:val="both"/>
        <w:rPr>
          <w:sz w:val="20"/>
          <w:szCs w:val="20"/>
        </w:rPr>
      </w:pPr>
      <w:r w:rsidDel="00000000" w:rsidR="00000000" w:rsidRPr="00000000">
        <w:rPr>
          <w:rtl w:val="0"/>
        </w:rPr>
      </w:r>
    </w:p>
    <w:p w:rsidR="00000000" w:rsidDel="00000000" w:rsidP="00000000" w:rsidRDefault="00000000" w:rsidRPr="00000000" w14:paraId="00000031">
      <w:pPr>
        <w:widowControl w:val="0"/>
        <w:ind w:left="1440" w:firstLine="0"/>
        <w:jc w:val="both"/>
        <w:rPr>
          <w:sz w:val="20"/>
          <w:szCs w:val="20"/>
        </w:rPr>
      </w:pPr>
      <w:r w:rsidDel="00000000" w:rsidR="00000000" w:rsidRPr="00000000">
        <w:rPr>
          <w:rtl w:val="0"/>
        </w:rPr>
      </w:r>
    </w:p>
    <w:p w:rsidR="00000000" w:rsidDel="00000000" w:rsidP="00000000" w:rsidRDefault="00000000" w:rsidRPr="00000000" w14:paraId="00000032">
      <w:pPr>
        <w:widowControl w:val="0"/>
        <w:numPr>
          <w:ilvl w:val="0"/>
          <w:numId w:val="1"/>
        </w:numPr>
        <w:ind w:left="720" w:hanging="360"/>
        <w:jc w:val="both"/>
        <w:rPr>
          <w:sz w:val="20"/>
          <w:szCs w:val="20"/>
          <w:u w:val="none"/>
        </w:rPr>
      </w:pPr>
      <w:r w:rsidDel="00000000" w:rsidR="00000000" w:rsidRPr="00000000">
        <w:rPr>
          <w:sz w:val="20"/>
          <w:szCs w:val="20"/>
          <w:rtl w:val="0"/>
        </w:rPr>
        <w:t xml:space="preserve">Managed a broad spectrum of functions within the Information Security Program to ensure the safeguarding of sensitive information, both classified and unclassified. Responsibilities included offering guidance on security policies, conducting inspections to address breaches, and overseeing the handling, storage, and release of classified materials.</w:t>
      </w:r>
    </w:p>
    <w:p w:rsidR="00000000" w:rsidDel="00000000" w:rsidP="00000000" w:rsidRDefault="00000000" w:rsidRPr="00000000" w14:paraId="00000033">
      <w:pPr>
        <w:widowControl w:val="0"/>
        <w:ind w:left="0" w:firstLine="0"/>
        <w:jc w:val="both"/>
        <w:rPr>
          <w:sz w:val="20"/>
          <w:szCs w:val="20"/>
        </w:rPr>
      </w:pPr>
      <w:r w:rsidDel="00000000" w:rsidR="00000000" w:rsidRPr="00000000">
        <w:rPr>
          <w:rtl w:val="0"/>
        </w:rPr>
      </w:r>
    </w:p>
    <w:p w:rsidR="00000000" w:rsidDel="00000000" w:rsidP="00000000" w:rsidRDefault="00000000" w:rsidRPr="00000000" w14:paraId="00000034">
      <w:pPr>
        <w:widowControl w:val="0"/>
        <w:ind w:left="0" w:firstLine="0"/>
        <w:jc w:val="both"/>
        <w:rPr>
          <w:sz w:val="20"/>
          <w:szCs w:val="20"/>
        </w:rPr>
      </w:pPr>
      <w:r w:rsidDel="00000000" w:rsidR="00000000" w:rsidRPr="00000000">
        <w:rPr>
          <w:rtl w:val="0"/>
        </w:rPr>
      </w:r>
    </w:p>
    <w:p w:rsidR="00000000" w:rsidDel="00000000" w:rsidP="00000000" w:rsidRDefault="00000000" w:rsidRPr="00000000" w14:paraId="00000035">
      <w:pPr>
        <w:widowControl w:val="0"/>
        <w:numPr>
          <w:ilvl w:val="0"/>
          <w:numId w:val="1"/>
        </w:numPr>
        <w:ind w:left="720" w:hanging="360"/>
        <w:jc w:val="both"/>
        <w:rPr>
          <w:sz w:val="20"/>
          <w:szCs w:val="20"/>
          <w:u w:val="none"/>
        </w:rPr>
      </w:pPr>
      <w:r w:rsidDel="00000000" w:rsidR="00000000" w:rsidRPr="00000000">
        <w:rPr>
          <w:sz w:val="20"/>
          <w:szCs w:val="20"/>
          <w:rtl w:val="0"/>
        </w:rPr>
        <w:t xml:space="preserve">Played a key role as a mission manager for Spanish Cryptologic Intelligence Language Analyst operations concerning Aerial Reconnaissance Low (ARL) and Medium Altitude Reconnaissance Surveillance System (MARSS) missions. Handled the processing of over 2,100 ARL cuts, more than 1,000 ARL gists, and contributed significantly to the collection and analysis of over 1 million EMARSS audio cuts.</w:t>
      </w:r>
    </w:p>
    <w:p w:rsidR="00000000" w:rsidDel="00000000" w:rsidP="00000000" w:rsidRDefault="00000000" w:rsidRPr="00000000" w14:paraId="00000036">
      <w:pPr>
        <w:widowControl w:val="0"/>
        <w:spacing w:after="200" w:lineRule="auto"/>
        <w:ind w:left="0" w:right="390" w:firstLine="0"/>
        <w:jc w:val="left"/>
        <w:rPr>
          <w:b w:val="1"/>
          <w:sz w:val="20"/>
          <w:szCs w:val="20"/>
        </w:rPr>
      </w:pPr>
      <w:r w:rsidDel="00000000" w:rsidR="00000000" w:rsidRPr="00000000">
        <w:rPr>
          <w:rtl w:val="0"/>
        </w:rPr>
      </w:r>
    </w:p>
    <w:sectPr>
      <w:headerReference r:id="rId13" w:type="default"/>
      <w:pgSz w:h="15840" w:w="12240" w:orient="portrait"/>
      <w:pgMar w:bottom="720" w:top="720"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learning/certificates/46b53361df64cad7e812dbea2e40f9e46319bba6a4e84a557fc196f1294ccc0e" TargetMode="External"/><Relationship Id="rId10" Type="http://schemas.openxmlformats.org/officeDocument/2006/relationships/hyperlink" Target="http://www.luisfpeluyera.com" TargetMode="External"/><Relationship Id="rId13" Type="http://schemas.openxmlformats.org/officeDocument/2006/relationships/header" Target="header1.xml"/><Relationship Id="rId12" Type="http://schemas.openxmlformats.org/officeDocument/2006/relationships/hyperlink" Target="https://github.com/Capstone-StreetEatz/StreetEat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uisFPeluyera" TargetMode="External"/><Relationship Id="rId5" Type="http://schemas.openxmlformats.org/officeDocument/2006/relationships/styles" Target="styles.xml"/><Relationship Id="rId6" Type="http://schemas.openxmlformats.org/officeDocument/2006/relationships/hyperlink" Target="mailto:luis.f.peluyera@gmail.com" TargetMode="External"/><Relationship Id="rId7" Type="http://schemas.openxmlformats.org/officeDocument/2006/relationships/hyperlink" Target="mailto:luis.f.peluyera@gmail.com" TargetMode="External"/><Relationship Id="rId8" Type="http://schemas.openxmlformats.org/officeDocument/2006/relationships/hyperlink" Target="https://www.linkedin.com/in/luis-f-peluy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