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dos principais produtos e serviços:</w:t>
      </w: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Oscel é um software de gestão de serviços no modelo B2B, projetado para ser utilizado por empresas de assistência técnica. Seu objetivo principal é simplificar a organização de setores, reduzir a burocracia relacionada a contratos e orçamentos, além de oferecer uma ferramenta eficaz para gerenciar lucros e prejuízos. Entre suas funcionalidades, destacam-se a criação de novas ordens de serviço, com detalhes como informações do cliente, do produto, defeitos, garantia, observações e orçamentos. O sistema também possibilita o cadastro de clientes, permitindo o gerenciamento e edição de cada perfil. Além disso, oferece um painel de controle que exibe informações essenciais, como lucro mensal, número de clientes atendidos, dispositivos reparados e a localização dos clientes.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Preço: </w:t>
        <w:br w:type="textWrapping"/>
        <w:br w:type="textWrapping"/>
      </w:r>
      <w:r w:rsidDel="00000000" w:rsidR="00000000" w:rsidRPr="00000000">
        <w:rPr>
          <w:rtl w:val="0"/>
        </w:rPr>
        <w:t xml:space="preserve">Planos mensais e anuais 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Estratégias promocionais: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Como parte de nossa estratégia inicial, a OSCel será apresentada em eventos, onde demonstraremos sua dinâmica de funcionamento. Ofereceremos um mês de teste gratuito para clientes interessados. Além disso, os clientes que demonstrarem interesse durante esses eventos e fecharem contrato conosco serão elegíveis para um desconto especial.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Estrutura de comercialização: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Inicialmente, a OSCel estará operando exclusivamente para os comerciantes de Marília. Eles podem entrar em contato conosco através de um número de telefone, acessando nosso site ou nos eventos em que a OSCel estiver presente. Além disso, a OSCel realizará pesquisas para identificar as principais dificuldades enfrentadas pelos comerciantes locais. Um de nossos funcionários irá pessoalmente até o estabelecimento comercial para propor soluções específicas para os problemas encontrados.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Localização do negócio: </w:t>
      </w:r>
      <w:r w:rsidDel="00000000" w:rsidR="00000000" w:rsidRPr="00000000">
        <w:rPr>
          <w:b w:val="1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jc w:val="center"/>
      <w:rPr>
        <w:b w:val="1"/>
        <w:sz w:val="34"/>
        <w:szCs w:val="34"/>
      </w:rPr>
    </w:pPr>
    <w:r w:rsidDel="00000000" w:rsidR="00000000" w:rsidRPr="00000000">
      <w:rPr>
        <w:b w:val="1"/>
        <w:sz w:val="34"/>
        <w:szCs w:val="34"/>
        <w:rtl w:val="0"/>
      </w:rPr>
      <w:t xml:space="preserve">Análise Financeiro</w:t>
    </w:r>
  </w:p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