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A3A7" w14:textId="77777777" w:rsidR="0069221A" w:rsidRPr="000746BB" w:rsidRDefault="0069221A" w:rsidP="001254E3">
      <w:pPr>
        <w:pStyle w:val="Ttulo1"/>
        <w:spacing w:after="0" w:line="240" w:lineRule="auto"/>
      </w:pPr>
      <w:r w:rsidRPr="000746BB">
        <w:t>Documento de Requisitos Técnicos para Despliegue y Hosting</w:t>
      </w:r>
    </w:p>
    <w:p w14:paraId="23310D65" w14:textId="6299E92D" w:rsidR="0069221A" w:rsidRPr="0069221A" w:rsidRDefault="0069221A" w:rsidP="001254E3">
      <w:pPr>
        <w:spacing w:after="0" w:line="240" w:lineRule="auto"/>
      </w:pPr>
      <w:r w:rsidRPr="0069221A">
        <w:rPr>
          <w:b/>
          <w:bCs/>
        </w:rPr>
        <w:t>Proyecto:</w:t>
      </w:r>
      <w:r w:rsidRPr="0069221A">
        <w:t xml:space="preserve"> Aplicación Web </w:t>
      </w:r>
      <w:proofErr w:type="spellStart"/>
      <w:r w:rsidRPr="0069221A">
        <w:t>Frontend</w:t>
      </w:r>
      <w:proofErr w:type="spellEnd"/>
      <w:r w:rsidRPr="0069221A">
        <w:t xml:space="preserve"> (SPA) – correascenter.com</w:t>
      </w:r>
      <w:r w:rsidRPr="0069221A">
        <w:br/>
      </w:r>
      <w:r w:rsidRPr="0069221A">
        <w:rPr>
          <w:b/>
          <w:bCs/>
        </w:rPr>
        <w:t>Elaborado por:</w:t>
      </w:r>
      <w:r w:rsidRPr="0069221A">
        <w:t xml:space="preserve"> </w:t>
      </w:r>
      <w:r w:rsidR="0002212F">
        <w:t>Luis Fernando Camacho Ballivian</w:t>
      </w:r>
      <w:r w:rsidRPr="0069221A">
        <w:br/>
      </w:r>
      <w:r w:rsidRPr="0069221A">
        <w:rPr>
          <w:b/>
          <w:bCs/>
        </w:rPr>
        <w:t>Fecha:</w:t>
      </w:r>
      <w:r w:rsidRPr="0069221A">
        <w:t xml:space="preserve"> 19 de agosto de 2026</w:t>
      </w:r>
      <w:r w:rsidRPr="0069221A">
        <w:br/>
      </w:r>
      <w:r w:rsidRPr="0069221A">
        <w:rPr>
          <w:b/>
          <w:bCs/>
        </w:rPr>
        <w:t>Destinatario:</w:t>
      </w:r>
      <w:r w:rsidRPr="0069221A">
        <w:t xml:space="preserve"> Dirección General y Equipo de TI / Sistemas </w:t>
      </w:r>
    </w:p>
    <w:p w14:paraId="2BDB995C" w14:textId="77777777" w:rsidR="0069221A" w:rsidRPr="0069221A" w:rsidRDefault="00000000" w:rsidP="001254E3">
      <w:pPr>
        <w:spacing w:after="0" w:line="240" w:lineRule="auto"/>
      </w:pPr>
      <w:r>
        <w:pict w14:anchorId="5ECC1548">
          <v:rect id="_x0000_i1109" style="width:0;height:1.5pt" o:hralign="center" o:hrstd="t" o:hr="t" fillcolor="#a0a0a0" stroked="f"/>
        </w:pict>
      </w:r>
    </w:p>
    <w:p w14:paraId="229724B5" w14:textId="77777777" w:rsidR="0069221A" w:rsidRPr="000746BB" w:rsidRDefault="0069221A" w:rsidP="001254E3">
      <w:pPr>
        <w:pStyle w:val="Ttulo2"/>
        <w:spacing w:after="0" w:line="240" w:lineRule="auto"/>
      </w:pPr>
      <w:r w:rsidRPr="000746BB">
        <w:t>1. Resumen Ejecutivo</w:t>
      </w:r>
    </w:p>
    <w:p w14:paraId="1B67F5C5" w14:textId="77777777" w:rsidR="0069221A" w:rsidRPr="0069221A" w:rsidRDefault="0069221A" w:rsidP="001254E3">
      <w:pPr>
        <w:spacing w:after="0" w:line="240" w:lineRule="auto"/>
      </w:pPr>
      <w:r w:rsidRPr="0069221A">
        <w:t xml:space="preserve">El presente documento detalla los requisitos técnicos, operativos y de propiedad para el despliegue del nuevo sitio web de </w:t>
      </w:r>
      <w:r w:rsidRPr="0069221A">
        <w:rPr>
          <w:b/>
          <w:bCs/>
        </w:rPr>
        <w:t>correascenter.com</w:t>
      </w:r>
      <w:r w:rsidRPr="0069221A">
        <w:t xml:space="preserve">. </w:t>
      </w:r>
    </w:p>
    <w:p w14:paraId="7E4C3B03" w14:textId="77777777" w:rsidR="0069221A" w:rsidRPr="0069221A" w:rsidRDefault="0069221A" w:rsidP="001254E3">
      <w:pPr>
        <w:spacing w:after="0" w:line="240" w:lineRule="auto"/>
      </w:pPr>
      <w:r w:rsidRPr="0069221A">
        <w:t xml:space="preserve">Es fundamental comprender que este proyecto utiliza una </w:t>
      </w:r>
      <w:r w:rsidRPr="0069221A">
        <w:rPr>
          <w:b/>
          <w:bCs/>
        </w:rPr>
        <w:t>arquitectura desacoplada (</w:t>
      </w:r>
      <w:proofErr w:type="spellStart"/>
      <w:r w:rsidRPr="0069221A">
        <w:rPr>
          <w:b/>
          <w:bCs/>
        </w:rPr>
        <w:t>Decoupled</w:t>
      </w:r>
      <w:proofErr w:type="spellEnd"/>
      <w:r w:rsidRPr="0069221A">
        <w:rPr>
          <w:b/>
          <w:bCs/>
        </w:rPr>
        <w:t xml:space="preserve"> </w:t>
      </w:r>
      <w:proofErr w:type="spellStart"/>
      <w:r w:rsidRPr="0069221A">
        <w:rPr>
          <w:b/>
          <w:bCs/>
        </w:rPr>
        <w:t>Architecture</w:t>
      </w:r>
      <w:proofErr w:type="spellEnd"/>
      <w:r w:rsidRPr="0069221A">
        <w:rPr>
          <w:b/>
          <w:bCs/>
        </w:rPr>
        <w:t>)</w:t>
      </w:r>
      <w:r w:rsidRPr="0069221A">
        <w:t>:</w:t>
      </w:r>
    </w:p>
    <w:p w14:paraId="4D80E7FC" w14:textId="77777777" w:rsidR="0069221A" w:rsidRPr="0069221A" w:rsidRDefault="0069221A" w:rsidP="001254E3">
      <w:pPr>
        <w:numPr>
          <w:ilvl w:val="0"/>
          <w:numId w:val="1"/>
        </w:numPr>
        <w:spacing w:after="0" w:line="240" w:lineRule="auto"/>
      </w:pPr>
      <w:proofErr w:type="spellStart"/>
      <w:r w:rsidRPr="0069221A">
        <w:rPr>
          <w:b/>
          <w:bCs/>
        </w:rPr>
        <w:t>Frontend</w:t>
      </w:r>
      <w:proofErr w:type="spellEnd"/>
      <w:r w:rsidRPr="0069221A">
        <w:rPr>
          <w:b/>
          <w:bCs/>
        </w:rPr>
        <w:t xml:space="preserve"> (Interfaz de Usuario):</w:t>
      </w:r>
      <w:r w:rsidRPr="0069221A">
        <w:t xml:space="preserve"> Es una </w:t>
      </w:r>
      <w:r w:rsidRPr="0069221A">
        <w:rPr>
          <w:i/>
          <w:iCs/>
        </w:rPr>
        <w:t xml:space="preserve">Single Page </w:t>
      </w:r>
      <w:proofErr w:type="spellStart"/>
      <w:r w:rsidRPr="0069221A">
        <w:rPr>
          <w:i/>
          <w:iCs/>
        </w:rPr>
        <w:t>Application</w:t>
      </w:r>
      <w:proofErr w:type="spellEnd"/>
      <w:r w:rsidRPr="0069221A">
        <w:t xml:space="preserve"> (SPA) moderna, construida con </w:t>
      </w:r>
      <w:proofErr w:type="spellStart"/>
      <w:r w:rsidRPr="0069221A">
        <w:t>React</w:t>
      </w:r>
      <w:proofErr w:type="spellEnd"/>
      <w:r w:rsidRPr="0069221A">
        <w:t xml:space="preserve">, </w:t>
      </w:r>
      <w:proofErr w:type="spellStart"/>
      <w:r w:rsidRPr="0069221A">
        <w:t>TypeScript</w:t>
      </w:r>
      <w:proofErr w:type="spellEnd"/>
      <w:r w:rsidRPr="0069221A">
        <w:t xml:space="preserve">, Vite y </w:t>
      </w:r>
      <w:proofErr w:type="spellStart"/>
      <w:r w:rsidRPr="0069221A">
        <w:t>Tailwind</w:t>
      </w:r>
      <w:proofErr w:type="spellEnd"/>
      <w:r w:rsidRPr="0069221A">
        <w:t xml:space="preserve"> CSS. Se compila en archivos estáticos (HTML, JS, CSS) que se ejecutan directamente en el navegador del usuario.</w:t>
      </w:r>
    </w:p>
    <w:p w14:paraId="65509F2A" w14:textId="77777777" w:rsidR="0069221A" w:rsidRPr="0069221A" w:rsidRDefault="0069221A" w:rsidP="001254E3">
      <w:pPr>
        <w:numPr>
          <w:ilvl w:val="0"/>
          <w:numId w:val="1"/>
        </w:numPr>
        <w:spacing w:after="0" w:line="240" w:lineRule="auto"/>
      </w:pPr>
      <w:proofErr w:type="spellStart"/>
      <w:r w:rsidRPr="0069221A">
        <w:rPr>
          <w:b/>
          <w:bCs/>
        </w:rPr>
        <w:t>Backend</w:t>
      </w:r>
      <w:proofErr w:type="spellEnd"/>
      <w:r w:rsidRPr="0069221A">
        <w:rPr>
          <w:b/>
          <w:bCs/>
        </w:rPr>
        <w:t xml:space="preserve"> y Base de Datos:</w:t>
      </w:r>
      <w:r w:rsidRPr="0069221A">
        <w:t xml:space="preserve"> Toda la lógica de servidor, base de datos (PostgreSQL), autenticación, almacenamiento de archivos y reglas de seguridad a nivel de fila (RLS) están gestionadas de forma segura, escalable e independiente en </w:t>
      </w:r>
      <w:proofErr w:type="spellStart"/>
      <w:r w:rsidRPr="0069221A">
        <w:rPr>
          <w:b/>
          <w:bCs/>
        </w:rPr>
        <w:t>Supabase</w:t>
      </w:r>
      <w:proofErr w:type="spellEnd"/>
      <w:r w:rsidRPr="0069221A">
        <w:t>.</w:t>
      </w:r>
    </w:p>
    <w:p w14:paraId="60F6E852" w14:textId="77777777" w:rsidR="0069221A" w:rsidRPr="0069221A" w:rsidRDefault="0069221A" w:rsidP="001254E3">
      <w:pPr>
        <w:spacing w:after="0" w:line="240" w:lineRule="auto"/>
      </w:pPr>
      <w:r w:rsidRPr="0069221A">
        <w:rPr>
          <w:b/>
          <w:bCs/>
        </w:rPr>
        <w:t>Nota Crítica:</w:t>
      </w:r>
      <w:r w:rsidRPr="0069221A">
        <w:t xml:space="preserve"> El servicio de hosting que se solicita en este documento es </w:t>
      </w:r>
      <w:r w:rsidRPr="0069221A">
        <w:rPr>
          <w:b/>
          <w:bCs/>
        </w:rPr>
        <w:t xml:space="preserve">exclusivamente para alojar los archivos estáticos del </w:t>
      </w:r>
      <w:proofErr w:type="spellStart"/>
      <w:r w:rsidRPr="0069221A">
        <w:rPr>
          <w:b/>
          <w:bCs/>
        </w:rPr>
        <w:t>frontend</w:t>
      </w:r>
      <w:proofErr w:type="spellEnd"/>
      <w:r w:rsidRPr="0069221A">
        <w:t>. No se requiere un servidor con procesamiento PHP, Node.js persistente o bases de datos locales, lo que reduce drásticamente los costos, la superficie de ataque y la complejidad de mantenimiento.</w:t>
      </w:r>
    </w:p>
    <w:p w14:paraId="7B3B785D" w14:textId="77777777" w:rsidR="0069221A" w:rsidRPr="0069221A" w:rsidRDefault="00000000" w:rsidP="001254E3">
      <w:pPr>
        <w:spacing w:after="0" w:line="240" w:lineRule="auto"/>
      </w:pPr>
      <w:r>
        <w:pict w14:anchorId="5659454B">
          <v:rect id="_x0000_i1110" style="width:0;height:1.5pt" o:hralign="center" o:hrstd="t" o:hr="t" fillcolor="#a0a0a0" stroked="f"/>
        </w:pict>
      </w:r>
    </w:p>
    <w:p w14:paraId="33857B2D" w14:textId="77777777" w:rsidR="0069221A" w:rsidRPr="0069221A" w:rsidRDefault="0069221A" w:rsidP="001254E3">
      <w:pPr>
        <w:pStyle w:val="Ttulo2"/>
        <w:spacing w:after="0" w:line="240" w:lineRule="auto"/>
      </w:pPr>
      <w:r w:rsidRPr="0069221A">
        <w:t>2. Requisitos del Servidor de Hosting</w:t>
      </w:r>
    </w:p>
    <w:p w14:paraId="22D33CB3" w14:textId="77777777" w:rsidR="0069221A" w:rsidRPr="0069221A" w:rsidRDefault="0069221A" w:rsidP="001254E3">
      <w:pPr>
        <w:spacing w:after="0" w:line="240" w:lineRule="auto"/>
      </w:pPr>
      <w:r w:rsidRPr="0069221A">
        <w:t>Para garantizar un rendimiento óptimo, seguridad y una experiencia de usuario fluida, el proveedor de alojamiento debe cumplir con los siguientes requisitos técnicos mínimos:</w:t>
      </w:r>
    </w:p>
    <w:p w14:paraId="1CCC6038" w14:textId="77777777" w:rsidR="0069221A" w:rsidRPr="0069221A" w:rsidRDefault="0069221A" w:rsidP="001254E3">
      <w:pPr>
        <w:numPr>
          <w:ilvl w:val="0"/>
          <w:numId w:val="2"/>
        </w:numPr>
        <w:spacing w:after="0" w:line="240" w:lineRule="auto"/>
      </w:pPr>
      <w:r w:rsidRPr="0069221A">
        <w:rPr>
          <w:b/>
          <w:bCs/>
        </w:rPr>
        <w:t>Servidor de Archivos Estáticos de Alto Rendimiento:</w:t>
      </w:r>
      <w:r w:rsidRPr="0069221A">
        <w:t xml:space="preserve"> Capacidad para servir archivos HTML, JavaScript y CSS con soporte para compresión (</w:t>
      </w:r>
      <w:proofErr w:type="spellStart"/>
      <w:r w:rsidRPr="0069221A">
        <w:t>Gzip</w:t>
      </w:r>
      <w:proofErr w:type="spellEnd"/>
      <w:r w:rsidRPr="0069221A">
        <w:t>/</w:t>
      </w:r>
      <w:proofErr w:type="spellStart"/>
      <w:r w:rsidRPr="0069221A">
        <w:t>Brotli</w:t>
      </w:r>
      <w:proofErr w:type="spellEnd"/>
      <w:r w:rsidRPr="0069221A">
        <w:t xml:space="preserve">) y caché en el borde (Edge </w:t>
      </w:r>
      <w:proofErr w:type="spellStart"/>
      <w:r w:rsidRPr="0069221A">
        <w:t>Caching</w:t>
      </w:r>
      <w:proofErr w:type="spellEnd"/>
      <w:r w:rsidRPr="0069221A">
        <w:t xml:space="preserve"> / CDN) para tiempos de carga inferiores a 1 segundo.</w:t>
      </w:r>
    </w:p>
    <w:p w14:paraId="6793F8DE" w14:textId="77777777" w:rsidR="0069221A" w:rsidRPr="0069221A" w:rsidRDefault="0069221A" w:rsidP="001254E3">
      <w:pPr>
        <w:numPr>
          <w:ilvl w:val="0"/>
          <w:numId w:val="2"/>
        </w:numPr>
        <w:spacing w:after="0" w:line="240" w:lineRule="auto"/>
      </w:pPr>
      <w:r w:rsidRPr="0069221A">
        <w:rPr>
          <w:b/>
          <w:bCs/>
        </w:rPr>
        <w:t xml:space="preserve">Soporte para SPA </w:t>
      </w:r>
      <w:proofErr w:type="spellStart"/>
      <w:r w:rsidRPr="0069221A">
        <w:rPr>
          <w:b/>
          <w:bCs/>
        </w:rPr>
        <w:t>Routing</w:t>
      </w:r>
      <w:proofErr w:type="spellEnd"/>
      <w:r w:rsidRPr="0069221A">
        <w:rPr>
          <w:b/>
          <w:bCs/>
        </w:rPr>
        <w:t xml:space="preserve"> (Enrutamiento del lado del cliente):</w:t>
      </w:r>
      <w:r w:rsidRPr="0069221A">
        <w:t xml:space="preserve"> El servidor debe estar configurado para redirigir todas las solicitudes de rutas desconocidas (que no sean archivos físicos) al archivo index.html. Esto es obligatorio para que </w:t>
      </w:r>
      <w:proofErr w:type="spellStart"/>
      <w:r w:rsidRPr="0069221A">
        <w:t>React</w:t>
      </w:r>
      <w:proofErr w:type="spellEnd"/>
      <w:r w:rsidRPr="0069221A">
        <w:t xml:space="preserve"> </w:t>
      </w:r>
      <w:proofErr w:type="spellStart"/>
      <w:r w:rsidRPr="0069221A">
        <w:t>Router</w:t>
      </w:r>
      <w:proofErr w:type="spellEnd"/>
      <w:r w:rsidRPr="0069221A">
        <w:t xml:space="preserve"> funcione correctamente al recargar la página o compartir enlaces directos.</w:t>
      </w:r>
    </w:p>
    <w:p w14:paraId="32BF4327" w14:textId="77777777" w:rsidR="0069221A" w:rsidRPr="0069221A" w:rsidRDefault="0069221A" w:rsidP="001254E3">
      <w:pPr>
        <w:numPr>
          <w:ilvl w:val="0"/>
          <w:numId w:val="2"/>
        </w:numPr>
        <w:spacing w:after="0" w:line="240" w:lineRule="auto"/>
      </w:pPr>
      <w:r w:rsidRPr="0069221A">
        <w:rPr>
          <w:b/>
          <w:bCs/>
        </w:rPr>
        <w:t>Gestión de Variables de Entorno:</w:t>
      </w:r>
      <w:r w:rsidRPr="0069221A">
        <w:t xml:space="preserve"> Capacidad para inyectar variables de entorno de forma segura durante el proceso de compilación (</w:t>
      </w:r>
      <w:proofErr w:type="spellStart"/>
      <w:r w:rsidRPr="0069221A">
        <w:t>build</w:t>
      </w:r>
      <w:proofErr w:type="spellEnd"/>
      <w:r w:rsidRPr="0069221A">
        <w:t xml:space="preserve">), necesarias para almacenar las claves públicas de conexión a </w:t>
      </w:r>
      <w:proofErr w:type="spellStart"/>
      <w:r w:rsidRPr="0069221A">
        <w:t>Supabase</w:t>
      </w:r>
      <w:proofErr w:type="spellEnd"/>
      <w:r w:rsidRPr="0069221A">
        <w:t xml:space="preserve"> (VITE_SUPABASE_URL, VITE_SUPABASE_ANON_KEY) sin exponerlas en el repositorio de código.</w:t>
      </w:r>
    </w:p>
    <w:p w14:paraId="6E7FF539" w14:textId="77777777" w:rsidR="0069221A" w:rsidRPr="0069221A" w:rsidRDefault="0069221A" w:rsidP="001254E3">
      <w:pPr>
        <w:numPr>
          <w:ilvl w:val="0"/>
          <w:numId w:val="2"/>
        </w:numPr>
        <w:spacing w:after="0" w:line="240" w:lineRule="auto"/>
      </w:pPr>
      <w:r w:rsidRPr="0069221A">
        <w:rPr>
          <w:b/>
          <w:bCs/>
        </w:rPr>
        <w:t>Certificado SSL/TLS (HTTPS) Obligatorio:</w:t>
      </w:r>
      <w:r w:rsidRPr="0069221A">
        <w:t xml:space="preserve"> Emisión y renovación automática de certificados SSL (ej. </w:t>
      </w:r>
      <w:proofErr w:type="spellStart"/>
      <w:r w:rsidRPr="0069221A">
        <w:t>Let's</w:t>
      </w:r>
      <w:proofErr w:type="spellEnd"/>
      <w:r w:rsidRPr="0069221A">
        <w:t xml:space="preserve"> </w:t>
      </w:r>
      <w:proofErr w:type="spellStart"/>
      <w:r w:rsidRPr="0069221A">
        <w:t>Encrypt</w:t>
      </w:r>
      <w:proofErr w:type="spellEnd"/>
      <w:r w:rsidRPr="0069221A">
        <w:t>). HTTPS es un requisito no negociable para garantizar la seguridad de los datos de autenticación de los usuarios y para mantener el posicionamiento SEO del dominio.</w:t>
      </w:r>
    </w:p>
    <w:p w14:paraId="3DEF858A" w14:textId="77777777" w:rsidR="0069221A" w:rsidRPr="0069221A" w:rsidRDefault="00000000" w:rsidP="001254E3">
      <w:pPr>
        <w:spacing w:after="0" w:line="240" w:lineRule="auto"/>
      </w:pPr>
      <w:r>
        <w:pict w14:anchorId="39C43BCB">
          <v:rect id="_x0000_i1111" style="width:0;height:1.5pt" o:hralign="center" o:hrstd="t" o:hr="t" fillcolor="#a0a0a0" stroked="f"/>
        </w:pict>
      </w:r>
    </w:p>
    <w:p w14:paraId="28E2E676" w14:textId="77777777" w:rsidR="0069221A" w:rsidRPr="0069221A" w:rsidRDefault="0069221A" w:rsidP="001254E3">
      <w:pPr>
        <w:pStyle w:val="Ttulo2"/>
        <w:spacing w:after="0" w:line="240" w:lineRule="auto"/>
      </w:pPr>
      <w:r w:rsidRPr="0069221A">
        <w:lastRenderedPageBreak/>
        <w:t>3. Flujos de Despliegue (Opciones de Implementación)</w:t>
      </w:r>
    </w:p>
    <w:p w14:paraId="23B002DA" w14:textId="77777777" w:rsidR="0069221A" w:rsidRPr="0069221A" w:rsidRDefault="0069221A" w:rsidP="001254E3">
      <w:pPr>
        <w:spacing w:after="0" w:line="240" w:lineRule="auto"/>
      </w:pPr>
      <w:r w:rsidRPr="0069221A">
        <w:t xml:space="preserve">Se presentan dos modelos de operación. Se recomienda encarecidamente la </w:t>
      </w:r>
      <w:r w:rsidRPr="0069221A">
        <w:rPr>
          <w:b/>
          <w:bCs/>
        </w:rPr>
        <w:t>Opción A</w:t>
      </w:r>
      <w:r w:rsidRPr="0069221A">
        <w:t xml:space="preserve"> por razones de seguridad, automatización y mantenibilidad.</w:t>
      </w:r>
    </w:p>
    <w:p w14:paraId="326A31B3" w14:textId="77777777" w:rsidR="0069221A" w:rsidRPr="000746BB" w:rsidRDefault="0069221A" w:rsidP="001254E3">
      <w:pPr>
        <w:pStyle w:val="Ttulo3"/>
        <w:spacing w:after="0" w:line="240" w:lineRule="auto"/>
      </w:pPr>
      <w:r w:rsidRPr="000746BB">
        <w:t>Opción A: Despliegue Continuo (CI/CD) – Recomendada</w:t>
      </w:r>
    </w:p>
    <w:p w14:paraId="2F0164F6" w14:textId="77777777" w:rsidR="0069221A" w:rsidRPr="0069221A" w:rsidRDefault="0069221A" w:rsidP="001254E3">
      <w:pPr>
        <w:spacing w:after="0" w:line="240" w:lineRule="auto"/>
      </w:pPr>
      <w:r w:rsidRPr="0069221A">
        <w:t>Este es el estándar moderno de la industria para aplicaciones SPA.</w:t>
      </w:r>
    </w:p>
    <w:p w14:paraId="638B0F66" w14:textId="77777777" w:rsidR="0069221A" w:rsidRPr="0069221A" w:rsidRDefault="0069221A" w:rsidP="001254E3">
      <w:pPr>
        <w:numPr>
          <w:ilvl w:val="0"/>
          <w:numId w:val="3"/>
        </w:numPr>
        <w:spacing w:after="0" w:line="240" w:lineRule="auto"/>
      </w:pPr>
      <w:r w:rsidRPr="0069221A">
        <w:rPr>
          <w:b/>
          <w:bCs/>
        </w:rPr>
        <w:t>Mecanismo:</w:t>
      </w:r>
      <w:r w:rsidRPr="0069221A">
        <w:t xml:space="preserve"> El código fuente se aloja en un repositorio de GitHub (puede ser un repositorio privado propiedad de la empresa). Este repositorio se conecta directamente a una plataforma de hosting moderno (</w:t>
      </w:r>
      <w:proofErr w:type="spellStart"/>
      <w:r w:rsidRPr="0069221A">
        <w:t>Netlify</w:t>
      </w:r>
      <w:proofErr w:type="spellEnd"/>
      <w:r w:rsidRPr="0069221A">
        <w:t xml:space="preserve">, </w:t>
      </w:r>
      <w:proofErr w:type="spellStart"/>
      <w:r w:rsidRPr="0069221A">
        <w:t>Vercel</w:t>
      </w:r>
      <w:proofErr w:type="spellEnd"/>
      <w:r w:rsidRPr="0069221A">
        <w:t xml:space="preserve">, </w:t>
      </w:r>
      <w:proofErr w:type="spellStart"/>
      <w:r w:rsidRPr="0069221A">
        <w:t>Cloudflare</w:t>
      </w:r>
      <w:proofErr w:type="spellEnd"/>
      <w:r w:rsidRPr="0069221A">
        <w:t xml:space="preserve"> Pages, o el servicio "Web App Hosting" de </w:t>
      </w:r>
      <w:proofErr w:type="spellStart"/>
      <w:r w:rsidRPr="0069221A">
        <w:t>GoDaddy</w:t>
      </w:r>
      <w:proofErr w:type="spellEnd"/>
      <w:r w:rsidRPr="0069221A">
        <w:t>).</w:t>
      </w:r>
    </w:p>
    <w:p w14:paraId="68DABAAE" w14:textId="77777777" w:rsidR="0069221A" w:rsidRPr="0069221A" w:rsidRDefault="0069221A" w:rsidP="001254E3">
      <w:pPr>
        <w:numPr>
          <w:ilvl w:val="0"/>
          <w:numId w:val="3"/>
        </w:numPr>
        <w:spacing w:after="0" w:line="240" w:lineRule="auto"/>
      </w:pPr>
      <w:r w:rsidRPr="0069221A">
        <w:rPr>
          <w:b/>
          <w:bCs/>
        </w:rPr>
        <w:t>Flujo de Trabajo:</w:t>
      </w:r>
      <w:r w:rsidRPr="0069221A">
        <w:t xml:space="preserve"> Cada vez que un desarrollador sube un cambio aprobado a la rama </w:t>
      </w:r>
      <w:proofErr w:type="spellStart"/>
      <w:r w:rsidRPr="0069221A">
        <w:t>main</w:t>
      </w:r>
      <w:proofErr w:type="spellEnd"/>
      <w:r w:rsidRPr="0069221A">
        <w:t xml:space="preserve">, la plataforma detecta el cambio, compila el proyecto automáticamente en la nube (ejecutando </w:t>
      </w:r>
      <w:proofErr w:type="spellStart"/>
      <w:r w:rsidRPr="0069221A">
        <w:t>npm</w:t>
      </w:r>
      <w:proofErr w:type="spellEnd"/>
      <w:r w:rsidRPr="0069221A">
        <w:t xml:space="preserve"> run </w:t>
      </w:r>
      <w:proofErr w:type="spellStart"/>
      <w:r w:rsidRPr="0069221A">
        <w:t>build</w:t>
      </w:r>
      <w:proofErr w:type="spellEnd"/>
      <w:r w:rsidRPr="0069221A">
        <w:t>) y publica la nueva versión en cuestión de segundos.</w:t>
      </w:r>
    </w:p>
    <w:p w14:paraId="2A38A45E" w14:textId="77777777" w:rsidR="0069221A" w:rsidRPr="0069221A" w:rsidRDefault="0069221A" w:rsidP="001254E3">
      <w:pPr>
        <w:numPr>
          <w:ilvl w:val="0"/>
          <w:numId w:val="3"/>
        </w:numPr>
        <w:spacing w:after="0" w:line="240" w:lineRule="auto"/>
      </w:pPr>
      <w:r w:rsidRPr="0069221A">
        <w:rPr>
          <w:b/>
          <w:bCs/>
        </w:rPr>
        <w:t>Ventajas:</w:t>
      </w:r>
      <w:r w:rsidRPr="0069221A">
        <w:t xml:space="preserve"> </w:t>
      </w:r>
    </w:p>
    <w:p w14:paraId="5A0666FD" w14:textId="77777777" w:rsidR="0069221A" w:rsidRPr="0069221A" w:rsidRDefault="0069221A" w:rsidP="001254E3">
      <w:pPr>
        <w:numPr>
          <w:ilvl w:val="1"/>
          <w:numId w:val="3"/>
        </w:numPr>
        <w:spacing w:after="0" w:line="240" w:lineRule="auto"/>
      </w:pPr>
      <w:proofErr w:type="gramStart"/>
      <w:r w:rsidRPr="0069221A">
        <w:t>Cero intervención manual</w:t>
      </w:r>
      <w:proofErr w:type="gramEnd"/>
      <w:r w:rsidRPr="0069221A">
        <w:t xml:space="preserve"> (sin FTP).</w:t>
      </w:r>
    </w:p>
    <w:p w14:paraId="42A9E4A2" w14:textId="77777777" w:rsidR="0069221A" w:rsidRPr="0069221A" w:rsidRDefault="0069221A" w:rsidP="001254E3">
      <w:pPr>
        <w:numPr>
          <w:ilvl w:val="1"/>
          <w:numId w:val="3"/>
        </w:numPr>
        <w:spacing w:after="0" w:line="240" w:lineRule="auto"/>
      </w:pPr>
      <w:proofErr w:type="spellStart"/>
      <w:r w:rsidRPr="0069221A">
        <w:t>Rollback</w:t>
      </w:r>
      <w:proofErr w:type="spellEnd"/>
      <w:r w:rsidRPr="0069221A">
        <w:t xml:space="preserve"> instantáneo a versiones anteriores en caso de error.</w:t>
      </w:r>
    </w:p>
    <w:p w14:paraId="0AB4E3D6" w14:textId="77777777" w:rsidR="0069221A" w:rsidRPr="0069221A" w:rsidRDefault="0069221A" w:rsidP="001254E3">
      <w:pPr>
        <w:numPr>
          <w:ilvl w:val="1"/>
          <w:numId w:val="3"/>
        </w:numPr>
        <w:spacing w:after="0" w:line="240" w:lineRule="auto"/>
      </w:pPr>
      <w:r w:rsidRPr="0069221A">
        <w:t>Infraestructura global (CDN) incluida, garantizando máxima velocidad.</w:t>
      </w:r>
    </w:p>
    <w:p w14:paraId="58953912" w14:textId="77777777" w:rsidR="0069221A" w:rsidRPr="0069221A" w:rsidRDefault="0069221A" w:rsidP="001254E3">
      <w:pPr>
        <w:numPr>
          <w:ilvl w:val="1"/>
          <w:numId w:val="3"/>
        </w:numPr>
        <w:spacing w:after="0" w:line="240" w:lineRule="auto"/>
      </w:pPr>
      <w:r w:rsidRPr="0069221A">
        <w:t xml:space="preserve">Historial de auditoría de cada despliegue vinculado al </w:t>
      </w:r>
      <w:proofErr w:type="spellStart"/>
      <w:r w:rsidRPr="0069221A">
        <w:t>commit</w:t>
      </w:r>
      <w:proofErr w:type="spellEnd"/>
      <w:r w:rsidRPr="0069221A">
        <w:t xml:space="preserve"> de GitHub.</w:t>
      </w:r>
    </w:p>
    <w:p w14:paraId="6FBB4772" w14:textId="77777777" w:rsidR="0069221A" w:rsidRPr="0069221A" w:rsidRDefault="0069221A" w:rsidP="001254E3">
      <w:pPr>
        <w:pStyle w:val="Ttulo3"/>
        <w:spacing w:after="0" w:line="240" w:lineRule="auto"/>
      </w:pPr>
      <w:r w:rsidRPr="0069221A">
        <w:t>Opción B: Hosting Compartido Tradicional (</w:t>
      </w:r>
      <w:proofErr w:type="spellStart"/>
      <w:r w:rsidRPr="0069221A">
        <w:t>cPanel</w:t>
      </w:r>
      <w:proofErr w:type="spellEnd"/>
      <w:r w:rsidRPr="0069221A">
        <w:t xml:space="preserve"> / Plan Básico)</w:t>
      </w:r>
    </w:p>
    <w:p w14:paraId="7EB0CD6E" w14:textId="77777777" w:rsidR="0069221A" w:rsidRPr="0069221A" w:rsidRDefault="0069221A" w:rsidP="001254E3">
      <w:pPr>
        <w:spacing w:after="0" w:line="240" w:lineRule="auto"/>
      </w:pPr>
      <w:r w:rsidRPr="0069221A">
        <w:t>Esta opción solo se considera si existen restricciones corporativas estrictas que impidan la adopción de plataformas modernas.</w:t>
      </w:r>
    </w:p>
    <w:p w14:paraId="5FC60040" w14:textId="77777777" w:rsidR="0069221A" w:rsidRPr="0069221A" w:rsidRDefault="0069221A" w:rsidP="001254E3">
      <w:pPr>
        <w:numPr>
          <w:ilvl w:val="0"/>
          <w:numId w:val="4"/>
        </w:numPr>
        <w:spacing w:after="0" w:line="240" w:lineRule="auto"/>
      </w:pPr>
      <w:r w:rsidRPr="0069221A">
        <w:rPr>
          <w:b/>
          <w:bCs/>
        </w:rPr>
        <w:t>Mecanismo:</w:t>
      </w:r>
      <w:r w:rsidRPr="0069221A">
        <w:t xml:space="preserve"> Despliegue manual a través de un servidor Linux compartido con </w:t>
      </w:r>
      <w:proofErr w:type="spellStart"/>
      <w:r w:rsidRPr="0069221A">
        <w:t>cPanel</w:t>
      </w:r>
      <w:proofErr w:type="spellEnd"/>
      <w:r w:rsidRPr="0069221A">
        <w:t>.</w:t>
      </w:r>
    </w:p>
    <w:p w14:paraId="4A048ADD" w14:textId="77777777" w:rsidR="0069221A" w:rsidRPr="0069221A" w:rsidRDefault="0069221A" w:rsidP="001254E3">
      <w:pPr>
        <w:numPr>
          <w:ilvl w:val="0"/>
          <w:numId w:val="4"/>
        </w:numPr>
        <w:spacing w:after="0" w:line="240" w:lineRule="auto"/>
      </w:pPr>
      <w:r w:rsidRPr="0069221A">
        <w:rPr>
          <w:b/>
          <w:bCs/>
        </w:rPr>
        <w:t>Requisitos de Acceso:</w:t>
      </w:r>
      <w:r w:rsidRPr="0069221A">
        <w:t xml:space="preserve"> El equipo de desarrollo requerirá credenciales de acceso </w:t>
      </w:r>
      <w:r w:rsidRPr="0069221A">
        <w:rPr>
          <w:b/>
          <w:bCs/>
        </w:rPr>
        <w:t>FTP/SFTP</w:t>
      </w:r>
      <w:r w:rsidRPr="0069221A">
        <w:t xml:space="preserve"> o acceso al </w:t>
      </w:r>
      <w:r w:rsidRPr="0069221A">
        <w:rPr>
          <w:b/>
          <w:bCs/>
        </w:rPr>
        <w:t>Administrador de Archivos</w:t>
      </w:r>
      <w:r w:rsidRPr="0069221A">
        <w:t xml:space="preserve"> de </w:t>
      </w:r>
      <w:proofErr w:type="spellStart"/>
      <w:r w:rsidRPr="0069221A">
        <w:t>cPanel</w:t>
      </w:r>
      <w:proofErr w:type="spellEnd"/>
      <w:r w:rsidRPr="0069221A">
        <w:t>.</w:t>
      </w:r>
    </w:p>
    <w:p w14:paraId="2B50248A" w14:textId="77777777" w:rsidR="0069221A" w:rsidRPr="0069221A" w:rsidRDefault="0069221A" w:rsidP="001254E3">
      <w:pPr>
        <w:numPr>
          <w:ilvl w:val="0"/>
          <w:numId w:val="4"/>
        </w:numPr>
        <w:spacing w:after="0" w:line="240" w:lineRule="auto"/>
      </w:pPr>
      <w:r w:rsidRPr="0069221A">
        <w:rPr>
          <w:b/>
          <w:bCs/>
        </w:rPr>
        <w:t>Flujo de Trabajo Manual:</w:t>
      </w:r>
      <w:r w:rsidRPr="0069221A">
        <w:t xml:space="preserve"> </w:t>
      </w:r>
    </w:p>
    <w:p w14:paraId="3C969D52" w14:textId="77777777" w:rsidR="0069221A" w:rsidRPr="0069221A" w:rsidRDefault="0069221A" w:rsidP="001254E3">
      <w:pPr>
        <w:numPr>
          <w:ilvl w:val="1"/>
          <w:numId w:val="4"/>
        </w:numPr>
        <w:spacing w:after="0" w:line="240" w:lineRule="auto"/>
      </w:pPr>
      <w:r w:rsidRPr="0069221A">
        <w:t>El desarrollador compila el proyecto localmente (</w:t>
      </w:r>
      <w:proofErr w:type="spellStart"/>
      <w:r w:rsidRPr="0069221A">
        <w:t>npm</w:t>
      </w:r>
      <w:proofErr w:type="spellEnd"/>
      <w:r w:rsidRPr="0069221A">
        <w:t xml:space="preserve"> run </w:t>
      </w:r>
      <w:proofErr w:type="spellStart"/>
      <w:r w:rsidRPr="0069221A">
        <w:t>build</w:t>
      </w:r>
      <w:proofErr w:type="spellEnd"/>
      <w:r w:rsidRPr="0069221A">
        <w:t>).</w:t>
      </w:r>
    </w:p>
    <w:p w14:paraId="791E2ECC" w14:textId="77777777" w:rsidR="0069221A" w:rsidRPr="0069221A" w:rsidRDefault="0069221A" w:rsidP="001254E3">
      <w:pPr>
        <w:numPr>
          <w:ilvl w:val="1"/>
          <w:numId w:val="4"/>
        </w:numPr>
        <w:spacing w:after="0" w:line="240" w:lineRule="auto"/>
      </w:pPr>
      <w:r w:rsidRPr="0069221A">
        <w:t>Se comprime la carpeta resultante (</w:t>
      </w:r>
      <w:proofErr w:type="spellStart"/>
      <w:r w:rsidRPr="0069221A">
        <w:t>dist</w:t>
      </w:r>
      <w:proofErr w:type="spellEnd"/>
      <w:r w:rsidRPr="0069221A">
        <w:t>).</w:t>
      </w:r>
    </w:p>
    <w:p w14:paraId="15F64A6A" w14:textId="77777777" w:rsidR="0069221A" w:rsidRPr="0069221A" w:rsidRDefault="0069221A" w:rsidP="001254E3">
      <w:pPr>
        <w:numPr>
          <w:ilvl w:val="1"/>
          <w:numId w:val="4"/>
        </w:numPr>
        <w:spacing w:after="0" w:line="240" w:lineRule="auto"/>
      </w:pPr>
      <w:r w:rsidRPr="0069221A">
        <w:t>Se sube manualmente al servidor y se reemplazan los archivos antiguos.</w:t>
      </w:r>
    </w:p>
    <w:p w14:paraId="24917331" w14:textId="77777777" w:rsidR="0069221A" w:rsidRPr="0069221A" w:rsidRDefault="0069221A" w:rsidP="001254E3">
      <w:pPr>
        <w:numPr>
          <w:ilvl w:val="0"/>
          <w:numId w:val="4"/>
        </w:numPr>
        <w:spacing w:after="0" w:line="240" w:lineRule="auto"/>
      </w:pPr>
      <w:r w:rsidRPr="0069221A">
        <w:rPr>
          <w:b/>
          <w:bCs/>
        </w:rPr>
        <w:t>Configuración Obligatoria:</w:t>
      </w:r>
      <w:r w:rsidRPr="0069221A">
        <w:t xml:space="preserve"> Se deberá crear y mantener un archivo .</w:t>
      </w:r>
      <w:proofErr w:type="spellStart"/>
      <w:r w:rsidRPr="0069221A">
        <w:t>htaccess</w:t>
      </w:r>
      <w:proofErr w:type="spellEnd"/>
      <w:r w:rsidRPr="0069221A">
        <w:t xml:space="preserve"> en la carpeta raíz con las siguientes reglas para permitir que </w:t>
      </w:r>
      <w:proofErr w:type="spellStart"/>
      <w:r w:rsidRPr="0069221A">
        <w:t>React</w:t>
      </w:r>
      <w:proofErr w:type="spellEnd"/>
      <w:r w:rsidRPr="0069221A">
        <w:t xml:space="preserve"> </w:t>
      </w:r>
      <w:proofErr w:type="spellStart"/>
      <w:r w:rsidRPr="0069221A">
        <w:t>Router</w:t>
      </w:r>
      <w:proofErr w:type="spellEnd"/>
      <w:r w:rsidRPr="0069221A">
        <w:t xml:space="preserve"> funcione:</w:t>
      </w:r>
    </w:p>
    <w:p w14:paraId="79269D07" w14:textId="637A1765" w:rsidR="0069221A" w:rsidRDefault="0069221A" w:rsidP="001254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90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IfModule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mod_rewrite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59630E07" w14:textId="37C6CC6C" w:rsidR="0069221A" w:rsidRDefault="0069221A" w:rsidP="001254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90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RewriteEngine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On</w:t>
      </w:r>
      <w:proofErr w:type="spellEnd"/>
    </w:p>
    <w:p w14:paraId="481DFF61" w14:textId="3C383937" w:rsidR="0069221A" w:rsidRDefault="0069221A" w:rsidP="001254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90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RewriteBase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41DB081A" w14:textId="4E714F58" w:rsidR="0069221A" w:rsidRDefault="0069221A" w:rsidP="001254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90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RewriteRule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\.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html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$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L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AD29B73" w14:textId="7FD7392B" w:rsidR="0069221A" w:rsidRDefault="0069221A" w:rsidP="001254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90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5.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RewriteCond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%{</w:t>
      </w:r>
      <w:r>
        <w:rPr>
          <w:rFonts w:ascii="Consolas" w:hAnsi="Consolas" w:cs="Courier New"/>
          <w:color w:val="000000"/>
          <w:sz w:val="17"/>
          <w:szCs w:val="17"/>
        </w:rPr>
        <w:t>REQUEST_FILENAME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4CA241A0" w14:textId="665F0CD1" w:rsidR="0069221A" w:rsidRDefault="0069221A" w:rsidP="001254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90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6.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RewriteCond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%{</w:t>
      </w:r>
      <w:r>
        <w:rPr>
          <w:rFonts w:ascii="Consolas" w:hAnsi="Consolas" w:cs="Courier New"/>
          <w:color w:val="000000"/>
          <w:sz w:val="17"/>
          <w:szCs w:val="17"/>
        </w:rPr>
        <w:t>REQUEST_FILENAME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</w:t>
      </w:r>
    </w:p>
    <w:p w14:paraId="07BC6F78" w14:textId="22FB3073" w:rsidR="0069221A" w:rsidRDefault="0069221A" w:rsidP="001254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90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7.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RewriteRule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html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L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5F853FF" w14:textId="24E96B5A" w:rsidR="0069221A" w:rsidRDefault="0069221A" w:rsidP="001254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67906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6666"/>
          <w:sz w:val="17"/>
          <w:szCs w:val="17"/>
        </w:rPr>
        <w:t>8.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&lt;/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IfModule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4171D8B6" w14:textId="77777777" w:rsidR="0069221A" w:rsidRPr="0069221A" w:rsidRDefault="0069221A" w:rsidP="001254E3">
      <w:pPr>
        <w:numPr>
          <w:ilvl w:val="0"/>
          <w:numId w:val="5"/>
        </w:numPr>
        <w:spacing w:after="0" w:line="240" w:lineRule="auto"/>
      </w:pPr>
      <w:r w:rsidRPr="0069221A">
        <w:rPr>
          <w:b/>
          <w:bCs/>
        </w:rPr>
        <w:t>Desventajas:</w:t>
      </w:r>
      <w:r w:rsidRPr="0069221A">
        <w:t xml:space="preserve"> Proceso propenso a errores humanos, sin historial de versiones en el servidor, tiempos de inactividad durante la subida de archivos y dependencia de la infraestructura local del proveedor (generalmente más lenta que una CDN).</w:t>
      </w:r>
    </w:p>
    <w:p w14:paraId="47939FC0" w14:textId="77777777" w:rsidR="0069221A" w:rsidRPr="0069221A" w:rsidRDefault="00000000" w:rsidP="001254E3">
      <w:pPr>
        <w:spacing w:after="0" w:line="240" w:lineRule="auto"/>
      </w:pPr>
      <w:r>
        <w:pict w14:anchorId="5F02B55E">
          <v:rect id="_x0000_i1112" style="width:0;height:1.5pt" o:hralign="center" o:hrstd="t" o:hr="t" fillcolor="#a0a0a0" stroked="f"/>
        </w:pict>
      </w:r>
    </w:p>
    <w:p w14:paraId="0564563B" w14:textId="77777777" w:rsidR="0069221A" w:rsidRPr="0069221A" w:rsidRDefault="0069221A" w:rsidP="001254E3">
      <w:pPr>
        <w:pStyle w:val="Ttulo2"/>
        <w:spacing w:after="0" w:line="240" w:lineRule="auto"/>
      </w:pPr>
      <w:r w:rsidRPr="0069221A">
        <w:t>4. Gestión de la Cuenta y Propiedad</w:t>
      </w:r>
    </w:p>
    <w:p w14:paraId="754CC1DD" w14:textId="77777777" w:rsidR="0069221A" w:rsidRPr="0069221A" w:rsidRDefault="0069221A" w:rsidP="001254E3">
      <w:pPr>
        <w:spacing w:after="0" w:line="240" w:lineRule="auto"/>
      </w:pPr>
      <w:r w:rsidRPr="0069221A">
        <w:lastRenderedPageBreak/>
        <w:t>Para garantizar la continuidad del negocio, la seguridad de los activos digitales y evitar el "</w:t>
      </w:r>
      <w:proofErr w:type="spellStart"/>
      <w:r w:rsidRPr="0069221A">
        <w:t>vendor</w:t>
      </w:r>
      <w:proofErr w:type="spellEnd"/>
      <w:r w:rsidRPr="0069221A">
        <w:t xml:space="preserve"> </w:t>
      </w:r>
      <w:proofErr w:type="spellStart"/>
      <w:r w:rsidRPr="0069221A">
        <w:t>lock</w:t>
      </w:r>
      <w:proofErr w:type="spellEnd"/>
      <w:r w:rsidRPr="0069221A">
        <w:t>-in" con desarrolladores externos, se establecen las siguientes políticas obligatorias:</w:t>
      </w:r>
    </w:p>
    <w:p w14:paraId="1CB6307A" w14:textId="77777777" w:rsidR="0069221A" w:rsidRPr="0069221A" w:rsidRDefault="0069221A" w:rsidP="001254E3">
      <w:pPr>
        <w:numPr>
          <w:ilvl w:val="0"/>
          <w:numId w:val="6"/>
        </w:numPr>
        <w:spacing w:after="0" w:line="240" w:lineRule="auto"/>
      </w:pPr>
      <w:r w:rsidRPr="0069221A">
        <w:rPr>
          <w:b/>
          <w:bCs/>
        </w:rPr>
        <w:t>Correo Electrónico Corporativo:</w:t>
      </w:r>
      <w:r w:rsidRPr="0069221A">
        <w:t xml:space="preserve"> La cuenta de hosting, el repositorio de GitHub y cualquier servicio relacionado </w:t>
      </w:r>
      <w:r w:rsidRPr="0069221A">
        <w:rPr>
          <w:b/>
          <w:bCs/>
        </w:rPr>
        <w:t>DEBEN</w:t>
      </w:r>
      <w:r w:rsidRPr="0069221A">
        <w:t xml:space="preserve"> ser creados utilizando una dirección de correo electrónico corporativo de la empresa (ej. ti@correascenter.com, admin@correascenter.com o sistemas@correascenter.com). </w:t>
      </w:r>
      <w:r w:rsidRPr="0069221A">
        <w:rPr>
          <w:b/>
          <w:bCs/>
        </w:rPr>
        <w:t>Queda estrictamente prohibido</w:t>
      </w:r>
      <w:r w:rsidRPr="0069221A">
        <w:t xml:space="preserve"> utilizar correos personales de desarrolladores, agencias o terceros.</w:t>
      </w:r>
    </w:p>
    <w:p w14:paraId="146E6F19" w14:textId="77777777" w:rsidR="0069221A" w:rsidRPr="0069221A" w:rsidRDefault="0069221A" w:rsidP="001254E3">
      <w:pPr>
        <w:numPr>
          <w:ilvl w:val="0"/>
          <w:numId w:val="6"/>
        </w:numPr>
        <w:spacing w:after="0" w:line="240" w:lineRule="auto"/>
      </w:pPr>
      <w:r w:rsidRPr="0069221A">
        <w:rPr>
          <w:b/>
          <w:bCs/>
        </w:rPr>
        <w:t>Propiedad y Control Total:</w:t>
      </w:r>
      <w:r w:rsidRPr="0069221A">
        <w:t xml:space="preserve"> La empresa debe ser la propietaria legal y administrativa de la cuenta. El representante designado de la empresa debe tener acceso de "Owner" o "Administrador" al panel de control (</w:t>
      </w:r>
      <w:proofErr w:type="spellStart"/>
      <w:r w:rsidRPr="0069221A">
        <w:t>cPanel</w:t>
      </w:r>
      <w:proofErr w:type="spellEnd"/>
      <w:r w:rsidRPr="0069221A">
        <w:t xml:space="preserve">, Plesk o </w:t>
      </w:r>
      <w:proofErr w:type="spellStart"/>
      <w:r w:rsidRPr="0069221A">
        <w:t>dashboard</w:t>
      </w:r>
      <w:proofErr w:type="spellEnd"/>
      <w:r w:rsidRPr="0069221A">
        <w:t xml:space="preserve"> del proveedor moderno) para gestionar de forma autónoma:</w:t>
      </w:r>
    </w:p>
    <w:p w14:paraId="6BA8BD17" w14:textId="77777777" w:rsidR="0069221A" w:rsidRPr="0069221A" w:rsidRDefault="0069221A" w:rsidP="001254E3">
      <w:pPr>
        <w:numPr>
          <w:ilvl w:val="1"/>
          <w:numId w:val="6"/>
        </w:numPr>
        <w:spacing w:after="0" w:line="240" w:lineRule="auto"/>
      </w:pPr>
      <w:r w:rsidRPr="0069221A">
        <w:t>Facturación y renovación del servicio.</w:t>
      </w:r>
    </w:p>
    <w:p w14:paraId="436AFF3C" w14:textId="77777777" w:rsidR="0069221A" w:rsidRPr="0069221A" w:rsidRDefault="0069221A" w:rsidP="001254E3">
      <w:pPr>
        <w:numPr>
          <w:ilvl w:val="1"/>
          <w:numId w:val="6"/>
        </w:numPr>
        <w:spacing w:after="0" w:line="240" w:lineRule="auto"/>
      </w:pPr>
      <w:r w:rsidRPr="0069221A">
        <w:t>Gestión de usuarios y permisos de acceso.</w:t>
      </w:r>
    </w:p>
    <w:p w14:paraId="7ACE7F94" w14:textId="77777777" w:rsidR="0069221A" w:rsidRPr="0069221A" w:rsidRDefault="0069221A" w:rsidP="001254E3">
      <w:pPr>
        <w:numPr>
          <w:ilvl w:val="1"/>
          <w:numId w:val="6"/>
        </w:numPr>
        <w:spacing w:after="0" w:line="240" w:lineRule="auto"/>
      </w:pPr>
      <w:r w:rsidRPr="0069221A">
        <w:t>Configuración de DNS y dominios.</w:t>
      </w:r>
    </w:p>
    <w:p w14:paraId="5F014859" w14:textId="77777777" w:rsidR="0069221A" w:rsidRPr="0069221A" w:rsidRDefault="0069221A" w:rsidP="001254E3">
      <w:pPr>
        <w:numPr>
          <w:ilvl w:val="0"/>
          <w:numId w:val="6"/>
        </w:numPr>
        <w:spacing w:after="0" w:line="240" w:lineRule="auto"/>
      </w:pPr>
      <w:r w:rsidRPr="0069221A">
        <w:rPr>
          <w:b/>
          <w:bCs/>
        </w:rPr>
        <w:t>Autenticación de Dos Factores (2FA):</w:t>
      </w:r>
      <w:r w:rsidRPr="0069221A">
        <w:t xml:space="preserve"> Se recomienda habilitar 2FA en la cuenta de hosting y en el repositorio de GitHub para prevenir accesos no autorizados.</w:t>
      </w:r>
    </w:p>
    <w:p w14:paraId="4F417AA3" w14:textId="77777777" w:rsidR="0069221A" w:rsidRPr="0069221A" w:rsidRDefault="00000000" w:rsidP="001254E3">
      <w:pPr>
        <w:spacing w:after="0" w:line="240" w:lineRule="auto"/>
      </w:pPr>
      <w:r>
        <w:pict w14:anchorId="05F4C1AA">
          <v:rect id="_x0000_i1113" style="width:0;height:1.5pt" o:hralign="center" o:hrstd="t" o:hr="t" fillcolor="#a0a0a0" stroked="f"/>
        </w:pict>
      </w:r>
    </w:p>
    <w:p w14:paraId="1E0AA62B" w14:textId="77777777" w:rsidR="0069221A" w:rsidRPr="0069221A" w:rsidRDefault="0069221A" w:rsidP="001254E3">
      <w:pPr>
        <w:pStyle w:val="Ttulo2"/>
        <w:spacing w:after="0" w:line="240" w:lineRule="auto"/>
      </w:pPr>
      <w:r w:rsidRPr="0069221A">
        <w:t>5. Configuración de DNS y Dominio</w:t>
      </w:r>
    </w:p>
    <w:p w14:paraId="19958921" w14:textId="77777777" w:rsidR="0069221A" w:rsidRPr="0069221A" w:rsidRDefault="0069221A" w:rsidP="001254E3">
      <w:pPr>
        <w:spacing w:after="0" w:line="240" w:lineRule="auto"/>
      </w:pPr>
      <w:r w:rsidRPr="0069221A">
        <w:t xml:space="preserve">Una vez provisionado el servicio de hosting, será necesario actualizar los registros DNS del dominio correascenter.com (actualmente gestionado, según antecedentes, a través de </w:t>
      </w:r>
      <w:proofErr w:type="spellStart"/>
      <w:r w:rsidRPr="0069221A">
        <w:t>GoDaddy</w:t>
      </w:r>
      <w:proofErr w:type="spellEnd"/>
      <w:r w:rsidRPr="0069221A">
        <w:t>). El equipo de TI de la empresa deberá realizar los siguientes cambios en el panel de administración de DNS:</w:t>
      </w:r>
    </w:p>
    <w:p w14:paraId="18BA71BC" w14:textId="77777777" w:rsidR="0069221A" w:rsidRPr="0069221A" w:rsidRDefault="0069221A" w:rsidP="001254E3">
      <w:pPr>
        <w:numPr>
          <w:ilvl w:val="0"/>
          <w:numId w:val="7"/>
        </w:numPr>
        <w:spacing w:after="0" w:line="240" w:lineRule="auto"/>
      </w:pPr>
      <w:r w:rsidRPr="0069221A">
        <w:rPr>
          <w:b/>
          <w:bCs/>
        </w:rPr>
        <w:t>Para el dominio raíz (correascenter.com):</w:t>
      </w:r>
      <w:r w:rsidRPr="0069221A">
        <w:t xml:space="preserve"> Crear o modificar un registro </w:t>
      </w:r>
      <w:r w:rsidRPr="0069221A">
        <w:rPr>
          <w:b/>
          <w:bCs/>
        </w:rPr>
        <w:t>A</w:t>
      </w:r>
      <w:r w:rsidRPr="0069221A">
        <w:t xml:space="preserve"> que apunte a la dirección IPv4 proporcionada por el nuevo proveedor de hosting (o un registro ALIAS/ANAME si el proveedor lo soporta).</w:t>
      </w:r>
    </w:p>
    <w:p w14:paraId="43A9FC5C" w14:textId="77777777" w:rsidR="0069221A" w:rsidRPr="0069221A" w:rsidRDefault="0069221A" w:rsidP="001254E3">
      <w:pPr>
        <w:numPr>
          <w:ilvl w:val="0"/>
          <w:numId w:val="7"/>
        </w:numPr>
        <w:spacing w:after="0" w:line="240" w:lineRule="auto"/>
      </w:pPr>
      <w:r w:rsidRPr="0069221A">
        <w:rPr>
          <w:b/>
          <w:bCs/>
        </w:rPr>
        <w:t>Para el subdominio www (www.correascenter.com):</w:t>
      </w:r>
      <w:r w:rsidRPr="0069221A">
        <w:t xml:space="preserve"> Crear un registro </w:t>
      </w:r>
      <w:r w:rsidRPr="0069221A">
        <w:rPr>
          <w:b/>
          <w:bCs/>
        </w:rPr>
        <w:t>CNAME</w:t>
      </w:r>
      <w:r w:rsidRPr="0069221A">
        <w:t xml:space="preserve"> que apunte al dominio de asignación del proveedor (ej. nombre-</w:t>
      </w:r>
      <w:proofErr w:type="spellStart"/>
      <w:r w:rsidRPr="0069221A">
        <w:t>proyecto.vercel.app</w:t>
      </w:r>
      <w:proofErr w:type="spellEnd"/>
      <w:r w:rsidRPr="0069221A">
        <w:t xml:space="preserve"> o correascenter.com).</w:t>
      </w:r>
    </w:p>
    <w:p w14:paraId="6B431EB3" w14:textId="77777777" w:rsidR="0069221A" w:rsidRPr="0069221A" w:rsidRDefault="0069221A" w:rsidP="001254E3">
      <w:pPr>
        <w:numPr>
          <w:ilvl w:val="0"/>
          <w:numId w:val="7"/>
        </w:numPr>
        <w:spacing w:after="0" w:line="240" w:lineRule="auto"/>
      </w:pPr>
      <w:r w:rsidRPr="0069221A">
        <w:rPr>
          <w:b/>
          <w:bCs/>
        </w:rPr>
        <w:t>Propagación:</w:t>
      </w:r>
      <w:r w:rsidRPr="0069221A">
        <w:t xml:space="preserve"> Estos cambios pueden tardar entre 1 y 24 horas en propagarse globalmente. El proveedor de hosting moderno gestionará la emisión automática del certificado SSL una vez que los registros DNS apunten correctamente a sus servidores.</w:t>
      </w:r>
    </w:p>
    <w:p w14:paraId="08FDAB99" w14:textId="77777777" w:rsidR="0069221A" w:rsidRPr="0069221A" w:rsidRDefault="00000000" w:rsidP="001254E3">
      <w:pPr>
        <w:spacing w:after="0" w:line="240" w:lineRule="auto"/>
      </w:pPr>
      <w:r>
        <w:pict w14:anchorId="19B63EC6">
          <v:rect id="_x0000_i1114" style="width:0;height:1.5pt" o:hralign="center" o:hrstd="t" o:hr="t" fillcolor="#a0a0a0" stroked="f"/>
        </w:pict>
      </w:r>
    </w:p>
    <w:p w14:paraId="06ACB5B9" w14:textId="77777777" w:rsidR="0069221A" w:rsidRPr="0069221A" w:rsidRDefault="0069221A" w:rsidP="001254E3">
      <w:pPr>
        <w:pStyle w:val="Ttulo2"/>
        <w:spacing w:after="0" w:line="240" w:lineRule="auto"/>
      </w:pPr>
      <w:r w:rsidRPr="0069221A">
        <w:t>6. Conclusión y Recomendación Final</w:t>
      </w:r>
    </w:p>
    <w:p w14:paraId="2AC422F8" w14:textId="77777777" w:rsidR="0069221A" w:rsidRPr="0069221A" w:rsidRDefault="0069221A" w:rsidP="001254E3">
      <w:pPr>
        <w:spacing w:after="0" w:line="240" w:lineRule="auto"/>
      </w:pPr>
      <w:r w:rsidRPr="0069221A">
        <w:t xml:space="preserve">Como Arquitecto de Soluciones, </w:t>
      </w:r>
      <w:r w:rsidRPr="0069221A">
        <w:rPr>
          <w:b/>
          <w:bCs/>
        </w:rPr>
        <w:t xml:space="preserve">recomiendo de manera contundente la adopción de la Opción A (Despliegue Continuo mediante GitHub + Hosting Moderno como </w:t>
      </w:r>
      <w:proofErr w:type="spellStart"/>
      <w:r w:rsidRPr="0069221A">
        <w:rPr>
          <w:b/>
          <w:bCs/>
        </w:rPr>
        <w:t>Vercel</w:t>
      </w:r>
      <w:proofErr w:type="spellEnd"/>
      <w:r w:rsidRPr="0069221A">
        <w:rPr>
          <w:b/>
          <w:bCs/>
        </w:rPr>
        <w:t xml:space="preserve">, </w:t>
      </w:r>
      <w:proofErr w:type="spellStart"/>
      <w:r w:rsidRPr="0069221A">
        <w:rPr>
          <w:b/>
          <w:bCs/>
        </w:rPr>
        <w:t>Netlify</w:t>
      </w:r>
      <w:proofErr w:type="spellEnd"/>
      <w:r w:rsidRPr="0069221A">
        <w:rPr>
          <w:b/>
          <w:bCs/>
        </w:rPr>
        <w:t xml:space="preserve"> o </w:t>
      </w:r>
      <w:proofErr w:type="spellStart"/>
      <w:r w:rsidRPr="0069221A">
        <w:rPr>
          <w:b/>
          <w:bCs/>
        </w:rPr>
        <w:t>Cloudflare</w:t>
      </w:r>
      <w:proofErr w:type="spellEnd"/>
      <w:r w:rsidRPr="0069221A">
        <w:rPr>
          <w:b/>
          <w:bCs/>
        </w:rPr>
        <w:t xml:space="preserve"> Pages)</w:t>
      </w:r>
      <w:r w:rsidRPr="0069221A">
        <w:t xml:space="preserve">. </w:t>
      </w:r>
    </w:p>
    <w:p w14:paraId="417E56BD" w14:textId="77777777" w:rsidR="0069221A" w:rsidRPr="0069221A" w:rsidRDefault="0069221A" w:rsidP="001254E3">
      <w:pPr>
        <w:spacing w:after="0" w:line="240" w:lineRule="auto"/>
      </w:pPr>
      <w:r w:rsidRPr="0069221A">
        <w:t xml:space="preserve">Esta aproximación no es solo una preferencia técnica, sino una decisión estratégica de negocio: elimina los riesgos asociados a las actualizaciones manuales por FTP, garantiza una disponibilidad del 99.99% gracias a las redes de distribución de contenido (CDN) globales, proporciona un historial de auditoría completo de cada cambio y, en la mayoría de los casos, resulta en un costo operativo igual o menor al de un hosting compartido tradicional, pero con un rendimiento y una seguridad muy superiores. </w:t>
      </w:r>
    </w:p>
    <w:p w14:paraId="26D277EA" w14:textId="77777777" w:rsidR="0069221A" w:rsidRPr="0069221A" w:rsidRDefault="0069221A" w:rsidP="001254E3">
      <w:pPr>
        <w:spacing w:after="0" w:line="240" w:lineRule="auto"/>
      </w:pPr>
      <w:r w:rsidRPr="0069221A">
        <w:lastRenderedPageBreak/>
        <w:t xml:space="preserve">Adoptar este estándar moderno asegura que la plataforma digital de </w:t>
      </w:r>
      <w:r w:rsidRPr="0069221A">
        <w:rPr>
          <w:b/>
          <w:bCs/>
        </w:rPr>
        <w:t>correascenter.com</w:t>
      </w:r>
      <w:r w:rsidRPr="0069221A">
        <w:t xml:space="preserve"> sea escalable, segura y esté preparada para el crecimiento futuro sin deuda técnica desde el primer día.</w:t>
      </w:r>
    </w:p>
    <w:p w14:paraId="734F0B05" w14:textId="77777777" w:rsidR="0069221A" w:rsidRPr="0069221A" w:rsidRDefault="00000000" w:rsidP="001254E3">
      <w:pPr>
        <w:spacing w:after="0" w:line="240" w:lineRule="auto"/>
      </w:pPr>
      <w:r>
        <w:pict w14:anchorId="7F92E541">
          <v:rect id="_x0000_i1115" style="width:0;height:1.5pt" o:hralign="center" o:hrstd="t" o:hr="t" fillcolor="#a0a0a0" stroked="f"/>
        </w:pict>
      </w:r>
    </w:p>
    <w:p w14:paraId="3A66B5CE" w14:textId="77777777" w:rsidR="0069221A" w:rsidRPr="0069221A" w:rsidRDefault="0069221A" w:rsidP="001254E3">
      <w:pPr>
        <w:spacing w:after="0" w:line="240" w:lineRule="auto"/>
      </w:pPr>
      <w:r w:rsidRPr="0069221A">
        <w:rPr>
          <w:i/>
          <w:iCs/>
        </w:rPr>
        <w:t>Quedo a su entera disposición para coordinar una reunión técnica con su equipo de TI y resolver cualquier duda sobre la implementación de estos requisitos.</w:t>
      </w:r>
    </w:p>
    <w:p w14:paraId="6D2E54A8" w14:textId="77777777" w:rsidR="0069221A" w:rsidRDefault="0069221A" w:rsidP="001254E3">
      <w:pPr>
        <w:spacing w:after="0" w:line="240" w:lineRule="auto"/>
      </w:pPr>
    </w:p>
    <w:sectPr w:rsidR="00692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0FAC"/>
    <w:multiLevelType w:val="multilevel"/>
    <w:tmpl w:val="EBDA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145FD"/>
    <w:multiLevelType w:val="multilevel"/>
    <w:tmpl w:val="721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7213C"/>
    <w:multiLevelType w:val="multilevel"/>
    <w:tmpl w:val="4826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5294A"/>
    <w:multiLevelType w:val="multilevel"/>
    <w:tmpl w:val="4E9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8211E"/>
    <w:multiLevelType w:val="multilevel"/>
    <w:tmpl w:val="73E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D125B"/>
    <w:multiLevelType w:val="multilevel"/>
    <w:tmpl w:val="C36A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9F08AC"/>
    <w:multiLevelType w:val="multilevel"/>
    <w:tmpl w:val="996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761719">
    <w:abstractNumId w:val="6"/>
  </w:num>
  <w:num w:numId="2" w16cid:durableId="1642494158">
    <w:abstractNumId w:val="0"/>
  </w:num>
  <w:num w:numId="3" w16cid:durableId="1066882499">
    <w:abstractNumId w:val="3"/>
  </w:num>
  <w:num w:numId="4" w16cid:durableId="655039004">
    <w:abstractNumId w:val="4"/>
  </w:num>
  <w:num w:numId="5" w16cid:durableId="396905132">
    <w:abstractNumId w:val="1"/>
  </w:num>
  <w:num w:numId="6" w16cid:durableId="30806401">
    <w:abstractNumId w:val="5"/>
  </w:num>
  <w:num w:numId="7" w16cid:durableId="2047749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AF"/>
    <w:rsid w:val="0002212F"/>
    <w:rsid w:val="00053AF5"/>
    <w:rsid w:val="000746BB"/>
    <w:rsid w:val="000C1EE0"/>
    <w:rsid w:val="001254E3"/>
    <w:rsid w:val="001A63E7"/>
    <w:rsid w:val="002B7D0C"/>
    <w:rsid w:val="005D70D8"/>
    <w:rsid w:val="0069221A"/>
    <w:rsid w:val="007114AF"/>
    <w:rsid w:val="00EA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9F559"/>
  <w15:chartTrackingRefBased/>
  <w15:docId w15:val="{916DE7DE-6263-4F4E-A7CD-8FD4D61A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6BB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46BB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46BB"/>
    <w:pPr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6B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0746B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746BB"/>
    <w:rPr>
      <w:b/>
      <w:bCs/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4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4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4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4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4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4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4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4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4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4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4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2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9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69AD3A-1E30-4714-8B3C-A2370A80183D}">
  <we:reference id="wa104382008" version="1.1.0.2" store="es-E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70F15-F00E-48B9-AB5D-D1709FF15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1272</Words>
  <Characters>6996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</cp:revision>
  <cp:lastPrinted>2026-08-18T21:18:00Z</cp:lastPrinted>
  <dcterms:created xsi:type="dcterms:W3CDTF">2026-08-18T21:12:00Z</dcterms:created>
  <dcterms:modified xsi:type="dcterms:W3CDTF">2026-08-18T21:55:00Z</dcterms:modified>
</cp:coreProperties>
</file>