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50EA" w14:textId="77777777" w:rsidR="00EA7C2D" w:rsidRPr="00EA7C2D" w:rsidRDefault="00EA7C2D" w:rsidP="00A90343">
      <w:pPr>
        <w:pStyle w:val="Ttulo1"/>
        <w:spacing w:after="0" w:line="240" w:lineRule="auto"/>
      </w:pPr>
      <w:r w:rsidRPr="00EA7C2D">
        <w:t>Resumen Ejecutivo de Requisitos de Hosting – correascenter.com</w:t>
      </w:r>
    </w:p>
    <w:p w14:paraId="07D6057E" w14:textId="5C45DF82" w:rsidR="00EA7C2D" w:rsidRPr="00EA7C2D" w:rsidRDefault="00EA7C2D" w:rsidP="00A90343">
      <w:pPr>
        <w:tabs>
          <w:tab w:val="left" w:pos="1635"/>
        </w:tabs>
        <w:spacing w:after="0" w:line="240" w:lineRule="auto"/>
      </w:pPr>
      <w:r w:rsidRPr="00EA7C2D">
        <w:rPr>
          <w:b/>
          <w:bCs/>
        </w:rPr>
        <w:t>Para:</w:t>
      </w:r>
      <w:r w:rsidRPr="00EA7C2D">
        <w:t xml:space="preserve"> Dirección General</w:t>
      </w:r>
      <w:r w:rsidRPr="00EA7C2D">
        <w:br/>
      </w:r>
      <w:r w:rsidRPr="00EA7C2D">
        <w:rPr>
          <w:b/>
          <w:bCs/>
        </w:rPr>
        <w:t>De:</w:t>
      </w:r>
      <w:r w:rsidRPr="00EA7C2D">
        <w:t xml:space="preserve"> </w:t>
      </w:r>
      <w:r>
        <w:t>Luis Fernando Camacho Ballivian</w:t>
      </w:r>
      <w:r w:rsidRPr="00EA7C2D">
        <w:br/>
      </w:r>
      <w:r w:rsidRPr="00EA7C2D">
        <w:rPr>
          <w:b/>
          <w:bCs/>
        </w:rPr>
        <w:t>Fecha:</w:t>
      </w:r>
      <w:r w:rsidRPr="00EA7C2D">
        <w:t xml:space="preserve"> 19 de agosto de 2026</w:t>
      </w:r>
      <w:r w:rsidRPr="00EA7C2D">
        <w:br/>
      </w:r>
      <w:r w:rsidRPr="00EA7C2D">
        <w:rPr>
          <w:b/>
          <w:bCs/>
        </w:rPr>
        <w:t>Asunto:</w:t>
      </w:r>
      <w:r w:rsidRPr="00EA7C2D">
        <w:t xml:space="preserve"> Requisitos mínimos y propiedad del alojamiento web del nuevo proyecto.</w:t>
      </w:r>
    </w:p>
    <w:p w14:paraId="389D5624" w14:textId="77777777" w:rsidR="00EA7C2D" w:rsidRPr="00EA7C2D" w:rsidRDefault="00000000" w:rsidP="00A90343">
      <w:pPr>
        <w:tabs>
          <w:tab w:val="left" w:pos="1635"/>
        </w:tabs>
        <w:spacing w:after="0" w:line="240" w:lineRule="auto"/>
      </w:pPr>
      <w:r>
        <w:pict w14:anchorId="0D40FEE7">
          <v:rect id="_x0000_i1025" style="width:0;height:1.5pt" o:hralign="center" o:hrstd="t" o:hr="t" fillcolor="#a0a0a0" stroked="f"/>
        </w:pict>
      </w:r>
    </w:p>
    <w:p w14:paraId="75929F3D" w14:textId="77777777" w:rsidR="00221AC1" w:rsidRPr="00221AC1" w:rsidRDefault="00221AC1" w:rsidP="00221AC1">
      <w:pPr>
        <w:tabs>
          <w:tab w:val="left" w:pos="1635"/>
        </w:tabs>
        <w:spacing w:after="0" w:line="240" w:lineRule="auto"/>
      </w:pPr>
      <w:r w:rsidRPr="00221AC1">
        <w:t>Facilitar los accesos necesarios para configurar y publicar el nuevo sitio web de la empresa, garantizando que la propiedad digital sea 100% de la organización y que el proceso sea transparente y seguro.</w:t>
      </w:r>
    </w:p>
    <w:p w14:paraId="14F3E4BE" w14:textId="77777777" w:rsidR="00221AC1" w:rsidRPr="00221AC1" w:rsidRDefault="00221AC1" w:rsidP="00221AC1">
      <w:pPr>
        <w:tabs>
          <w:tab w:val="left" w:pos="1635"/>
        </w:tabs>
        <w:spacing w:after="0" w:line="240" w:lineRule="auto"/>
      </w:pPr>
      <w:r w:rsidRPr="00221AC1">
        <w:rPr>
          <w:b/>
          <w:bCs/>
        </w:rPr>
        <w:t>Lo que necesitamos de su parte (Requisitos de Acceso):</w:t>
      </w:r>
    </w:p>
    <w:p w14:paraId="6B9B10FB" w14:textId="77777777" w:rsidR="00221AC1" w:rsidRPr="00221AC1" w:rsidRDefault="00221AC1" w:rsidP="00221AC1">
      <w:pPr>
        <w:numPr>
          <w:ilvl w:val="0"/>
          <w:numId w:val="18"/>
        </w:numPr>
        <w:tabs>
          <w:tab w:val="left" w:pos="1635"/>
        </w:tabs>
        <w:spacing w:after="0" w:line="240" w:lineRule="auto"/>
      </w:pPr>
      <w:r w:rsidRPr="00221AC1">
        <w:rPr>
          <w:b/>
          <w:bCs/>
        </w:rPr>
        <w:t>Acceso a la cuenta de GoDaddy:</w:t>
      </w:r>
      <w:r w:rsidRPr="00221AC1">
        <w:t xml:space="preserve"> </w:t>
      </w:r>
    </w:p>
    <w:p w14:paraId="36E763B9" w14:textId="77777777" w:rsidR="00221AC1" w:rsidRPr="00221AC1" w:rsidRDefault="00221AC1" w:rsidP="00221AC1">
      <w:pPr>
        <w:numPr>
          <w:ilvl w:val="1"/>
          <w:numId w:val="18"/>
        </w:numPr>
        <w:tabs>
          <w:tab w:val="left" w:pos="1635"/>
        </w:tabs>
        <w:spacing w:after="0" w:line="240" w:lineRule="auto"/>
      </w:pPr>
      <w:r w:rsidRPr="00221AC1">
        <w:t xml:space="preserve">Opción A (Recomendada): Agregar mi usuario como </w:t>
      </w:r>
      <w:r w:rsidRPr="00221AC1">
        <w:rPr>
          <w:b/>
          <w:bCs/>
        </w:rPr>
        <w:t>"Delegado"</w:t>
      </w:r>
      <w:r w:rsidRPr="00221AC1">
        <w:t xml:space="preserve"> con permisos de "Administración de Productos" y "DNS" en la cuenta de GoDaddy de la empresa. </w:t>
      </w:r>
    </w:p>
    <w:p w14:paraId="65E97178" w14:textId="77777777" w:rsidR="00221AC1" w:rsidRPr="00221AC1" w:rsidRDefault="00221AC1" w:rsidP="00221AC1">
      <w:pPr>
        <w:numPr>
          <w:ilvl w:val="1"/>
          <w:numId w:val="18"/>
        </w:numPr>
        <w:tabs>
          <w:tab w:val="left" w:pos="1635"/>
        </w:tabs>
        <w:spacing w:after="0" w:line="240" w:lineRule="auto"/>
      </w:pPr>
      <w:r w:rsidRPr="00221AC1">
        <w:t>Opción B: Proporcionar temporalmente el usuario y contraseña de la cuenta de GoDaddy donde se encuentra alojado el dominio/hosting actual.</w:t>
      </w:r>
    </w:p>
    <w:p w14:paraId="47B2EA73" w14:textId="77777777" w:rsidR="00221AC1" w:rsidRPr="00221AC1" w:rsidRDefault="00221AC1" w:rsidP="00221AC1">
      <w:pPr>
        <w:numPr>
          <w:ilvl w:val="0"/>
          <w:numId w:val="18"/>
        </w:numPr>
        <w:tabs>
          <w:tab w:val="left" w:pos="1635"/>
        </w:tabs>
        <w:spacing w:after="0" w:line="240" w:lineRule="auto"/>
      </w:pPr>
      <w:r w:rsidRPr="00221AC1">
        <w:rPr>
          <w:b/>
          <w:bCs/>
        </w:rPr>
        <w:t>Correo Electrónico Corporativo:</w:t>
      </w:r>
      <w:r w:rsidRPr="00221AC1">
        <w:t xml:space="preserve"> </w:t>
      </w:r>
    </w:p>
    <w:p w14:paraId="35D92029" w14:textId="0CAFC394" w:rsidR="00221AC1" w:rsidRPr="00221AC1" w:rsidRDefault="00221AC1" w:rsidP="00221AC1">
      <w:pPr>
        <w:numPr>
          <w:ilvl w:val="1"/>
          <w:numId w:val="18"/>
        </w:numPr>
        <w:tabs>
          <w:tab w:val="left" w:pos="1635"/>
        </w:tabs>
        <w:spacing w:after="0" w:line="240" w:lineRule="auto"/>
      </w:pPr>
      <w:r w:rsidRPr="00221AC1">
        <w:t xml:space="preserve">Confirmar o proporcionar un correo oficial de la empresa (ej. </w:t>
      </w:r>
      <w:r>
        <w:t>ventas</w:t>
      </w:r>
      <w:r w:rsidRPr="00221AC1">
        <w:t>@correascenter.com). Este correo debe ser el titular de la cuenta para garantizar que la propiedad legal del dominio y el hosting sea exclusivamente de la empresa, no de terceros.</w:t>
      </w:r>
    </w:p>
    <w:p w14:paraId="65B38B53" w14:textId="77777777" w:rsidR="00221AC1" w:rsidRPr="00221AC1" w:rsidRDefault="00221AC1" w:rsidP="00221AC1">
      <w:pPr>
        <w:numPr>
          <w:ilvl w:val="0"/>
          <w:numId w:val="18"/>
        </w:numPr>
        <w:tabs>
          <w:tab w:val="left" w:pos="1635"/>
        </w:tabs>
        <w:spacing w:after="0" w:line="240" w:lineRule="auto"/>
      </w:pPr>
      <w:r w:rsidRPr="00221AC1">
        <w:rPr>
          <w:b/>
          <w:bCs/>
        </w:rPr>
        <w:t>Disponibilidad para Sesión Supervisada:</w:t>
      </w:r>
      <w:r w:rsidRPr="00221AC1">
        <w:t xml:space="preserve"> </w:t>
      </w:r>
    </w:p>
    <w:p w14:paraId="33F4E577" w14:textId="77777777" w:rsidR="00221AC1" w:rsidRPr="00221AC1" w:rsidRDefault="00221AC1" w:rsidP="00221AC1">
      <w:pPr>
        <w:numPr>
          <w:ilvl w:val="1"/>
          <w:numId w:val="18"/>
        </w:numPr>
        <w:tabs>
          <w:tab w:val="left" w:pos="1635"/>
        </w:tabs>
        <w:spacing w:after="0" w:line="240" w:lineRule="auto"/>
      </w:pPr>
      <w:r w:rsidRPr="00221AC1">
        <w:t xml:space="preserve">Coordinar un espacio en la agenda para realizar la configuración. Todo el trabajo se ejecutará </w:t>
      </w:r>
      <w:r w:rsidRPr="00221AC1">
        <w:rPr>
          <w:b/>
          <w:bCs/>
        </w:rPr>
        <w:t>en la máquina designada por usted y bajo su supervisión directa en tiempo real</w:t>
      </w:r>
      <w:r w:rsidRPr="00221AC1">
        <w:t>, garantizando total transparencia y seguridad de la información.</w:t>
      </w:r>
    </w:p>
    <w:p w14:paraId="5513D8CD" w14:textId="77777777" w:rsidR="00221AC1" w:rsidRPr="00221AC1" w:rsidRDefault="00221AC1" w:rsidP="00221AC1">
      <w:pPr>
        <w:tabs>
          <w:tab w:val="left" w:pos="1635"/>
        </w:tabs>
        <w:spacing w:after="0" w:line="240" w:lineRule="auto"/>
      </w:pPr>
      <w:r w:rsidRPr="00221AC1">
        <w:rPr>
          <w:b/>
          <w:bCs/>
        </w:rPr>
        <w:t>Nota importante:</w:t>
      </w:r>
      <w:r w:rsidRPr="00221AC1">
        <w:br/>
        <w:t>No se requiere que su equipo realice configuraciones técnicas previas. Solo necesitamos facilitar estos accesos el día de la sesión supervisada; a partir de ahí, yo me encargo de todo el proceso de publicación.</w:t>
      </w:r>
    </w:p>
    <w:p w14:paraId="757110C1" w14:textId="77777777" w:rsidR="00221AC1" w:rsidRPr="00221AC1" w:rsidRDefault="00221AC1" w:rsidP="00221AC1">
      <w:pPr>
        <w:tabs>
          <w:tab w:val="left" w:pos="1635"/>
        </w:tabs>
        <w:spacing w:after="0" w:line="240" w:lineRule="auto"/>
      </w:pPr>
      <w:r w:rsidRPr="00221AC1">
        <w:t>Quedo a la espera de sus indicaciones para agendar la sesión de trabajo.</w:t>
      </w:r>
    </w:p>
    <w:p w14:paraId="6B74CDC6" w14:textId="38C63F03" w:rsidR="00A90343" w:rsidRPr="00A90343" w:rsidRDefault="00A90343" w:rsidP="00A90343">
      <w:pPr>
        <w:tabs>
          <w:tab w:val="left" w:pos="1635"/>
        </w:tabs>
        <w:spacing w:after="0" w:line="240" w:lineRule="auto"/>
      </w:pPr>
    </w:p>
    <w:p w14:paraId="478173C3" w14:textId="45B45B60" w:rsidR="00EA7C2D" w:rsidRPr="00EA7C2D" w:rsidRDefault="00EA7C2D" w:rsidP="00A90343">
      <w:pPr>
        <w:tabs>
          <w:tab w:val="left" w:pos="1635"/>
        </w:tabs>
        <w:spacing w:after="0" w:line="240" w:lineRule="auto"/>
      </w:pPr>
    </w:p>
    <w:sectPr w:rsidR="00EA7C2D" w:rsidRPr="00EA7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B51"/>
    <w:multiLevelType w:val="multilevel"/>
    <w:tmpl w:val="DB2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0352"/>
    <w:multiLevelType w:val="multilevel"/>
    <w:tmpl w:val="098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F61AF"/>
    <w:multiLevelType w:val="multilevel"/>
    <w:tmpl w:val="70D0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F0FAC"/>
    <w:multiLevelType w:val="multilevel"/>
    <w:tmpl w:val="EBDA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56168"/>
    <w:multiLevelType w:val="multilevel"/>
    <w:tmpl w:val="3566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B0590D"/>
    <w:multiLevelType w:val="multilevel"/>
    <w:tmpl w:val="1D9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A2FB9"/>
    <w:multiLevelType w:val="multilevel"/>
    <w:tmpl w:val="0078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145FD"/>
    <w:multiLevelType w:val="multilevel"/>
    <w:tmpl w:val="721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D3537"/>
    <w:multiLevelType w:val="multilevel"/>
    <w:tmpl w:val="7F3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7213C"/>
    <w:multiLevelType w:val="multilevel"/>
    <w:tmpl w:val="4826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5294A"/>
    <w:multiLevelType w:val="multilevel"/>
    <w:tmpl w:val="4E9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8211E"/>
    <w:multiLevelType w:val="multilevel"/>
    <w:tmpl w:val="73E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323A0"/>
    <w:multiLevelType w:val="multilevel"/>
    <w:tmpl w:val="F742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2D125B"/>
    <w:multiLevelType w:val="multilevel"/>
    <w:tmpl w:val="C36A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306A86"/>
    <w:multiLevelType w:val="multilevel"/>
    <w:tmpl w:val="BE6E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84669"/>
    <w:multiLevelType w:val="multilevel"/>
    <w:tmpl w:val="D176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831637"/>
    <w:multiLevelType w:val="multilevel"/>
    <w:tmpl w:val="D6E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F08AC"/>
    <w:multiLevelType w:val="multilevel"/>
    <w:tmpl w:val="996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761719">
    <w:abstractNumId w:val="17"/>
  </w:num>
  <w:num w:numId="2" w16cid:durableId="1642494158">
    <w:abstractNumId w:val="3"/>
  </w:num>
  <w:num w:numId="3" w16cid:durableId="1066882499">
    <w:abstractNumId w:val="10"/>
  </w:num>
  <w:num w:numId="4" w16cid:durableId="655039004">
    <w:abstractNumId w:val="11"/>
  </w:num>
  <w:num w:numId="5" w16cid:durableId="396905132">
    <w:abstractNumId w:val="7"/>
  </w:num>
  <w:num w:numId="6" w16cid:durableId="30806401">
    <w:abstractNumId w:val="13"/>
  </w:num>
  <w:num w:numId="7" w16cid:durableId="2047749666">
    <w:abstractNumId w:val="9"/>
  </w:num>
  <w:num w:numId="8" w16cid:durableId="1052771172">
    <w:abstractNumId w:val="0"/>
  </w:num>
  <w:num w:numId="9" w16cid:durableId="271476560">
    <w:abstractNumId w:val="8"/>
  </w:num>
  <w:num w:numId="10" w16cid:durableId="265620523">
    <w:abstractNumId w:val="6"/>
  </w:num>
  <w:num w:numId="11" w16cid:durableId="755788001">
    <w:abstractNumId w:val="1"/>
  </w:num>
  <w:num w:numId="12" w16cid:durableId="2120251379">
    <w:abstractNumId w:val="12"/>
  </w:num>
  <w:num w:numId="13" w16cid:durableId="1103451388">
    <w:abstractNumId w:val="15"/>
  </w:num>
  <w:num w:numId="14" w16cid:durableId="1696886232">
    <w:abstractNumId w:val="2"/>
  </w:num>
  <w:num w:numId="15" w16cid:durableId="1555235171">
    <w:abstractNumId w:val="14"/>
  </w:num>
  <w:num w:numId="16" w16cid:durableId="1376001220">
    <w:abstractNumId w:val="16"/>
  </w:num>
  <w:num w:numId="17" w16cid:durableId="1284190291">
    <w:abstractNumId w:val="5"/>
  </w:num>
  <w:num w:numId="18" w16cid:durableId="890313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AF"/>
    <w:rsid w:val="0002212F"/>
    <w:rsid w:val="00053AF5"/>
    <w:rsid w:val="000746BB"/>
    <w:rsid w:val="001A63E7"/>
    <w:rsid w:val="00221AC1"/>
    <w:rsid w:val="002B7D0C"/>
    <w:rsid w:val="0055517B"/>
    <w:rsid w:val="005D70D8"/>
    <w:rsid w:val="0069221A"/>
    <w:rsid w:val="006F33FE"/>
    <w:rsid w:val="007114AF"/>
    <w:rsid w:val="008F1702"/>
    <w:rsid w:val="00A90343"/>
    <w:rsid w:val="00B84ACB"/>
    <w:rsid w:val="00D66339"/>
    <w:rsid w:val="00EA7AB4"/>
    <w:rsid w:val="00EA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9F559"/>
  <w15:chartTrackingRefBased/>
  <w15:docId w15:val="{916DE7DE-6263-4F4E-A7CD-8FD4D61A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6BB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46BB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46BB"/>
    <w:pPr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1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6B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0746B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746BB"/>
    <w:rPr>
      <w:b/>
      <w:bCs/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14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14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14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14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14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14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14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14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14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14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14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2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8F1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903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9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69AD3A-1E30-4714-8B3C-A2370A80183D}">
  <we:reference id="wa104382008" version="1.1.0.2" store="es-E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70F15-F00E-48B9-AB5D-D1709FF15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258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24</cp:revision>
  <cp:lastPrinted>2026-08-18T21:18:00Z</cp:lastPrinted>
  <dcterms:created xsi:type="dcterms:W3CDTF">2026-08-18T21:12:00Z</dcterms:created>
  <dcterms:modified xsi:type="dcterms:W3CDTF">2026-08-19T13:04:00Z</dcterms:modified>
</cp:coreProperties>
</file>