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1A4D" w14:textId="77777777" w:rsidR="00721985" w:rsidRPr="00721985" w:rsidRDefault="00721985" w:rsidP="00721985">
      <w:pPr>
        <w:rPr>
          <w:rFonts w:ascii="Arial" w:hAnsi="Arial" w:cs="Arial"/>
          <w:b/>
          <w:lang w:val="es-MX" w:eastAsia="es-MX"/>
        </w:rPr>
      </w:pPr>
      <w:r w:rsidRPr="00721985">
        <w:rPr>
          <w:rFonts w:ascii="Arial" w:hAnsi="Arial" w:cs="Arial"/>
          <w:b/>
          <w:lang w:val="es-MX" w:eastAsia="es-MX"/>
        </w:rPr>
        <w:t>Datos del autor de contenido</w:t>
      </w:r>
    </w:p>
    <w:p w14:paraId="5C89D177" w14:textId="77777777" w:rsidR="00721985" w:rsidRPr="00721985" w:rsidRDefault="00721985" w:rsidP="00721985">
      <w:pPr>
        <w:rPr>
          <w:rFonts w:ascii="Arial" w:hAnsi="Arial" w:cs="Arial"/>
          <w:lang w:val="es-MX" w:eastAsia="es-MX"/>
        </w:rPr>
      </w:pPr>
    </w:p>
    <w:tbl>
      <w:tblPr>
        <w:tblStyle w:val="TableGridLight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157"/>
        <w:gridCol w:w="9271"/>
      </w:tblGrid>
      <w:tr w:rsidR="00721985" w:rsidRPr="00585AFC" w14:paraId="0F0EBCE8" w14:textId="77777777" w:rsidTr="00721985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2E35A5BD" w14:textId="77777777" w:rsidR="00721985" w:rsidRPr="00721985" w:rsidRDefault="00721985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790B6170" w14:textId="77777777" w:rsidR="00721985" w:rsidRPr="00721985" w:rsidRDefault="00721985" w:rsidP="00721985">
            <w:pPr>
              <w:rPr>
                <w:rFonts w:ascii="Arial" w:hAnsi="Arial" w:cs="Arial"/>
                <w:lang w:val="es-MX"/>
              </w:rPr>
            </w:pPr>
            <w:proofErr w:type="spellStart"/>
            <w:r w:rsidRPr="00721985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721985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5B23FF87" w14:textId="44A5F854" w:rsidR="00721985" w:rsidRPr="00721985" w:rsidRDefault="00721985" w:rsidP="00721985">
            <w:pPr>
              <w:rPr>
                <w:rFonts w:ascii="Arial" w:hAnsi="Arial" w:cs="Arial"/>
                <w:bCs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721985" w:rsidRPr="00585AFC" w14:paraId="255E609A" w14:textId="77777777" w:rsidTr="00721985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4371C21C" w14:textId="77777777" w:rsidR="00721985" w:rsidRPr="00721985" w:rsidRDefault="00721985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194F39C2" w14:textId="77777777" w:rsidR="00721985" w:rsidRPr="00721985" w:rsidRDefault="00721985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7E307DFD" w14:textId="0F67855F" w:rsidR="00721985" w:rsidRPr="00721985" w:rsidRDefault="00721985" w:rsidP="00721985">
            <w:pPr>
              <w:rPr>
                <w:rFonts w:ascii="Arial" w:hAnsi="Arial" w:cs="Arial"/>
                <w:bCs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721985" w:rsidRPr="00721985" w14:paraId="5EC9518E" w14:textId="77777777" w:rsidTr="00721985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30ACBA01" w14:textId="77777777" w:rsidR="00721985" w:rsidRPr="00721985" w:rsidRDefault="00721985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6D688BD5" w14:textId="281CCC31" w:rsidR="00721985" w:rsidRPr="00721985" w:rsidRDefault="00721985" w:rsidP="00721985">
            <w:pPr>
              <w:rPr>
                <w:rFonts w:ascii="Arial" w:hAnsi="Arial" w:cs="Arial"/>
                <w:highlight w:val="lightGray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21 - 01 - </w:t>
            </w:r>
            <w:r w:rsidRPr="00721985">
              <w:rPr>
                <w:rFonts w:ascii="Arial" w:hAnsi="Arial" w:cs="Arial"/>
                <w:highlight w:val="lightGray"/>
                <w:lang w:val="es-MX"/>
              </w:rPr>
              <w:t>2014</w:t>
            </w:r>
          </w:p>
        </w:tc>
      </w:tr>
    </w:tbl>
    <w:p w14:paraId="6C4A9311" w14:textId="77777777" w:rsidR="00721985" w:rsidRPr="00721985" w:rsidRDefault="00721985" w:rsidP="00721985">
      <w:pPr>
        <w:rPr>
          <w:rFonts w:ascii="Arial" w:hAnsi="Arial" w:cs="Arial"/>
          <w:lang w:val="es-MX" w:eastAsia="es-MX"/>
        </w:rPr>
      </w:pPr>
    </w:p>
    <w:p w14:paraId="7B714C3C" w14:textId="77777777" w:rsidR="00721985" w:rsidRPr="00A07CCF" w:rsidRDefault="00721985" w:rsidP="00721985">
      <w:pPr>
        <w:rPr>
          <w:rFonts w:ascii="Arial" w:hAnsi="Arial" w:cs="Arial"/>
          <w:b/>
          <w:color w:val="0070C0"/>
          <w:lang w:val="es-MX"/>
        </w:rPr>
      </w:pPr>
      <w:bookmarkStart w:id="0" w:name="_Toc338175299"/>
    </w:p>
    <w:p w14:paraId="774DEC18" w14:textId="13C72D6C" w:rsidR="00721985" w:rsidRPr="00721985" w:rsidRDefault="00721985" w:rsidP="00721985">
      <w:pPr>
        <w:rPr>
          <w:rFonts w:ascii="Arial" w:hAnsi="Arial" w:cs="Arial"/>
          <w:b/>
          <w:color w:val="002060"/>
          <w:lang w:val="es-MX"/>
        </w:rPr>
      </w:pPr>
      <w:r w:rsidRPr="00721985">
        <w:rPr>
          <w:rFonts w:ascii="Arial" w:hAnsi="Arial" w:cs="Arial"/>
          <w:b/>
          <w:color w:val="002060"/>
          <w:lang w:val="es-MX"/>
        </w:rPr>
        <w:t xml:space="preserve">Introducción </w:t>
      </w:r>
    </w:p>
    <w:p w14:paraId="036748DD" w14:textId="50EA57ED" w:rsidR="00721985" w:rsidRDefault="00721985" w:rsidP="00721985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585AFC">
        <w:rPr>
          <w:rFonts w:ascii="Arial" w:hAnsi="Arial" w:cs="Arial"/>
          <w:b/>
          <w:color w:val="F58A06"/>
          <w:highlight w:val="yellow"/>
          <w:lang w:val="es-MX"/>
        </w:rPr>
        <w:t>Conoce la historia de…</w:t>
      </w:r>
    </w:p>
    <w:p w14:paraId="493C08AC" w14:textId="077B735F" w:rsidR="00585AFC" w:rsidRPr="00585AFC" w:rsidRDefault="00585AFC" w:rsidP="00721985">
      <w:pPr>
        <w:rPr>
          <w:rFonts w:ascii="Arial" w:hAnsi="Arial" w:cs="Arial"/>
          <w:b/>
          <w:color w:val="F58A06"/>
          <w:highlight w:val="yellow"/>
          <w:lang w:val="es-MX"/>
        </w:rPr>
      </w:pPr>
      <w:r>
        <w:rPr>
          <w:rFonts w:ascii="Arial" w:hAnsi="Arial" w:cs="Arial"/>
          <w:b/>
          <w:color w:val="F58A06"/>
          <w:highlight w:val="yellow"/>
          <w:lang w:val="es-MX"/>
        </w:rPr>
        <w:t>No se despliega, revisar qué sucede</w:t>
      </w:r>
    </w:p>
    <w:p w14:paraId="61860FF2" w14:textId="145222E4" w:rsidR="00064438" w:rsidRPr="00721985" w:rsidRDefault="00585AFC" w:rsidP="00585AFC">
      <w:pPr>
        <w:rPr>
          <w:rFonts w:ascii="Arial" w:hAnsi="Arial" w:cs="Arial"/>
          <w:b/>
          <w:color w:val="002060"/>
          <w:lang w:val="es-MX"/>
        </w:rPr>
      </w:pPr>
      <w:hyperlink r:id="rId8" w:history="1">
        <w:r w:rsidRPr="00585AFC">
          <w:rPr>
            <w:rStyle w:val="Hyperlink"/>
            <w:rFonts w:ascii="Arial" w:hAnsi="Arial" w:cs="Arial"/>
            <w:b/>
            <w:highlight w:val="yellow"/>
            <w:lang w:val="es-MX"/>
          </w:rPr>
          <w:t>https://www.cca.org.mx/CCA_cursos/nmp/hoteleria/curso5/introduccion.html</w:t>
        </w:r>
      </w:hyperlink>
      <w:bookmarkEnd w:id="0"/>
      <w:r w:rsidR="00064438" w:rsidRPr="00721985">
        <w:rPr>
          <w:rFonts w:ascii="Arial" w:hAnsi="Arial" w:cs="Arial"/>
          <w:b/>
          <w:color w:val="002060"/>
          <w:lang w:val="es-MX"/>
        </w:rPr>
        <w:t xml:space="preserve"> </w:t>
      </w:r>
    </w:p>
    <w:p w14:paraId="34C6188A" w14:textId="77777777" w:rsidR="00585AFC" w:rsidRDefault="00585AFC" w:rsidP="00064438">
      <w:pPr>
        <w:rPr>
          <w:rFonts w:ascii="Arial" w:hAnsi="Arial" w:cs="Arial"/>
          <w:b/>
          <w:color w:val="F58A06"/>
          <w:lang w:val="es-MX"/>
        </w:rPr>
      </w:pPr>
    </w:p>
    <w:p w14:paraId="059CFCCD" w14:textId="77777777" w:rsidR="00585AFC" w:rsidRPr="00585AFC" w:rsidRDefault="00064438" w:rsidP="00064438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585AFC">
        <w:rPr>
          <w:rFonts w:ascii="Arial" w:hAnsi="Arial" w:cs="Arial"/>
          <w:b/>
          <w:color w:val="F58A06"/>
          <w:highlight w:val="yellow"/>
          <w:lang w:val="es-MX"/>
        </w:rPr>
        <w:t>Autodiagnóstico</w:t>
      </w:r>
    </w:p>
    <w:p w14:paraId="3C1EAE5C" w14:textId="3EAA8AD2" w:rsidR="00585AFC" w:rsidRDefault="00585AFC" w:rsidP="00064438">
      <w:pPr>
        <w:rPr>
          <w:rFonts w:ascii="Arial" w:hAnsi="Arial" w:cs="Arial"/>
          <w:b/>
          <w:color w:val="F58A06"/>
          <w:lang w:val="es-MX"/>
        </w:rPr>
      </w:pPr>
      <w:r w:rsidRPr="00585AFC">
        <w:rPr>
          <w:rFonts w:ascii="Arial" w:hAnsi="Arial" w:cs="Arial"/>
          <w:b/>
          <w:color w:val="F58A06"/>
          <w:highlight w:val="yellow"/>
          <w:lang w:val="es-MX"/>
        </w:rPr>
        <w:t>https://www.cca.org.mx/CCA_cursos/nmp/hoteleria/curso5/autodiagnostico.html</w:t>
      </w:r>
    </w:p>
    <w:p w14:paraId="6F1E95D8" w14:textId="729AEA62" w:rsidR="00064438" w:rsidRDefault="00064438" w:rsidP="00064438">
      <w:pPr>
        <w:rPr>
          <w:rFonts w:ascii="Arial" w:hAnsi="Arial" w:cs="Arial"/>
          <w:b/>
          <w:color w:val="F58A06"/>
          <w:lang w:val="es-MX"/>
        </w:rPr>
      </w:pPr>
      <w:r>
        <w:rPr>
          <w:rFonts w:ascii="Arial" w:hAnsi="Arial" w:cs="Arial"/>
          <w:b/>
          <w:color w:val="F58A06"/>
          <w:lang w:val="es-MX"/>
        </w:rPr>
        <w:t xml:space="preserve"> </w:t>
      </w:r>
    </w:p>
    <w:p w14:paraId="55F3B4F9" w14:textId="77777777" w:rsidR="00316D15" w:rsidRPr="00721985" w:rsidRDefault="00316D15" w:rsidP="00721985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5"/>
        <w:gridCol w:w="649"/>
        <w:gridCol w:w="2292"/>
        <w:gridCol w:w="2940"/>
        <w:gridCol w:w="3895"/>
        <w:gridCol w:w="1273"/>
        <w:gridCol w:w="664"/>
        <w:gridCol w:w="70"/>
      </w:tblGrid>
      <w:tr w:rsidR="00316D15" w:rsidRPr="00721985" w14:paraId="23792365" w14:textId="77777777" w:rsidTr="00BE0963">
        <w:trPr>
          <w:cantSplit/>
          <w:trHeight w:val="33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7292DF" w14:textId="77777777" w:rsidR="00450CB9" w:rsidRPr="00721985" w:rsidRDefault="00450CB9" w:rsidP="00721985">
            <w:pPr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72198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</w:t>
            </w:r>
            <w:r w:rsidR="00316D15" w:rsidRPr="00721985">
              <w:rPr>
                <w:rFonts w:ascii="Arial" w:hAnsi="Arial" w:cs="Arial"/>
                <w:b/>
                <w:color w:val="FFFFFF" w:themeColor="background1"/>
                <w:lang w:val="es-MX"/>
              </w:rPr>
              <w:t>de</w:t>
            </w:r>
            <w:r w:rsidRPr="0072198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 </w:t>
            </w:r>
            <w:proofErr w:type="spellStart"/>
            <w:proofErr w:type="gramStart"/>
            <w:r w:rsidRPr="00721985">
              <w:rPr>
                <w:rFonts w:ascii="Arial" w:hAnsi="Arial" w:cs="Arial"/>
                <w:b/>
                <w:color w:val="FFFFFF" w:themeColor="background1"/>
                <w:lang w:val="es-MX"/>
              </w:rPr>
              <w:t>auto-diagnóstico</w:t>
            </w:r>
            <w:proofErr w:type="spellEnd"/>
            <w:proofErr w:type="gramEnd"/>
          </w:p>
        </w:tc>
      </w:tr>
      <w:tr w:rsidR="00316D15" w:rsidRPr="00721985" w14:paraId="33A58749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F9DE0" w14:textId="77777777" w:rsidR="00397C4F" w:rsidRPr="00721985" w:rsidRDefault="00397C4F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688AF4" w14:textId="77777777" w:rsidR="00397C4F" w:rsidRPr="00721985" w:rsidRDefault="00397C4F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A79C85" w14:textId="77777777" w:rsidR="00397C4F" w:rsidRPr="00721985" w:rsidRDefault="00397C4F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2C40C1" w14:textId="77777777" w:rsidR="00397C4F" w:rsidRPr="00721985" w:rsidRDefault="00397C4F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BD0CEC" w14:textId="77777777" w:rsidR="00397C4F" w:rsidRPr="00721985" w:rsidRDefault="00397C4F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316D15" w:rsidRPr="00721985" w14:paraId="755A1C38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43D548" w14:textId="77777777" w:rsidR="00397C4F" w:rsidRPr="00721985" w:rsidRDefault="009A6B9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16D15" w:rsidRPr="00585AFC" w14:paraId="2DBAD624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F9944C" w14:textId="6043C363" w:rsidR="008C355D" w:rsidRPr="00721985" w:rsidRDefault="00AA087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</w:t>
            </w:r>
            <w:r w:rsidR="00B11BF4" w:rsidRPr="00721985">
              <w:rPr>
                <w:rFonts w:ascii="Arial" w:hAnsi="Arial" w:cs="Arial"/>
                <w:lang w:val="es-MX"/>
              </w:rPr>
              <w:t xml:space="preserve"> de las siguientes opciones es </w:t>
            </w:r>
            <w:r w:rsidR="00341FBA" w:rsidRPr="00721985">
              <w:rPr>
                <w:rFonts w:ascii="Arial" w:hAnsi="Arial" w:cs="Arial"/>
                <w:lang w:val="es-MX"/>
              </w:rPr>
              <w:t>favorecedor</w:t>
            </w:r>
            <w:r w:rsidR="009B334A" w:rsidRPr="00721985">
              <w:rPr>
                <w:rFonts w:ascii="Arial" w:hAnsi="Arial" w:cs="Arial"/>
                <w:lang w:val="es-MX"/>
              </w:rPr>
              <w:t>a</w:t>
            </w:r>
            <w:r w:rsidR="00064438">
              <w:rPr>
                <w:rFonts w:ascii="Arial" w:hAnsi="Arial" w:cs="Arial"/>
                <w:lang w:val="es-MX"/>
              </w:rPr>
              <w:t xml:space="preserve"> para el h</w:t>
            </w:r>
            <w:r w:rsidR="00B11BF4" w:rsidRPr="00721985">
              <w:rPr>
                <w:rFonts w:ascii="Arial" w:hAnsi="Arial" w:cs="Arial"/>
                <w:lang w:val="es-MX"/>
              </w:rPr>
              <w:t xml:space="preserve">otel al cuidar bien al huésped?  </w:t>
            </w:r>
          </w:p>
        </w:tc>
      </w:tr>
      <w:tr w:rsidR="00316D15" w:rsidRPr="00721985" w14:paraId="777205B8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B5F532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8C825E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16D15" w:rsidRPr="00585AFC" w14:paraId="23612BCF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525F2C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1A1A97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AD339" w14:textId="77777777" w:rsidR="008C355D" w:rsidRPr="00721985" w:rsidRDefault="00B11BF4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Críticas negativas en páginas web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05E64E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721985" w14:paraId="603EDC27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DA6622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8D2090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26F19A" w14:textId="77777777" w:rsidR="008C355D" w:rsidRPr="00721985" w:rsidRDefault="00B11BF4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Publicidad gratis de boca en boca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0F911D" w14:textId="77777777" w:rsidR="008C355D" w:rsidRPr="00721985" w:rsidRDefault="00B11BF4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16D15" w:rsidRPr="00721985" w14:paraId="2DAE03E7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909D1B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E805F3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391FC1" w14:textId="77777777" w:rsidR="008C355D" w:rsidRPr="00721985" w:rsidRDefault="00B11BF4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Ingreso común de dinero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841F34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585AFC" w14:paraId="3675ED51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D8920F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67F476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A1063" w14:textId="77777777" w:rsidR="008C355D" w:rsidRPr="00721985" w:rsidRDefault="00B11BF4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Tener una reputación en riesgo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F35E4F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585AFC" w14:paraId="4E547FDB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1E1690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16D15" w:rsidRPr="00585AFC" w14:paraId="68660BBD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9E3D4" w14:textId="60BB7197" w:rsidR="008C355D" w:rsidRPr="00721985" w:rsidRDefault="00B11BF4" w:rsidP="00064438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Uno de los </w:t>
            </w:r>
            <w:proofErr w:type="gramStart"/>
            <w:r w:rsidRPr="00721985">
              <w:rPr>
                <w:rFonts w:ascii="Arial" w:hAnsi="Arial" w:cs="Arial"/>
                <w:lang w:val="es-MX"/>
              </w:rPr>
              <w:t>grande beneficios</w:t>
            </w:r>
            <w:proofErr w:type="gramEnd"/>
            <w:r w:rsidRPr="00721985">
              <w:rPr>
                <w:rFonts w:ascii="Arial" w:hAnsi="Arial" w:cs="Arial"/>
                <w:lang w:val="es-MX"/>
              </w:rPr>
              <w:t xml:space="preserve"> que el huésped le puede ofrecer al hotel es hablar bien de él con conocidos y familiares, así la gente se sentirá atraída por conocer y hospedarse en dicho hotel. </w:t>
            </w:r>
          </w:p>
        </w:tc>
      </w:tr>
      <w:tr w:rsidR="00316D15" w:rsidRPr="00585AFC" w14:paraId="1A618D96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D35B1" w14:textId="77777777" w:rsidR="008C355D" w:rsidRPr="00721985" w:rsidRDefault="008C355D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16D15" w:rsidRPr="00585AFC" w14:paraId="4662C5C8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817581" w14:textId="1E919E4F" w:rsidR="008C355D" w:rsidRPr="00721985" w:rsidRDefault="009B334A" w:rsidP="00743427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Las críticas negativas só</w:t>
            </w:r>
            <w:r w:rsidR="00B11BF4" w:rsidRPr="00721985">
              <w:rPr>
                <w:rFonts w:ascii="Arial" w:hAnsi="Arial" w:cs="Arial"/>
                <w:lang w:val="es-MX"/>
              </w:rPr>
              <w:t>lo harán que la gente no tome al hotel como opción para conocerlo en persona</w:t>
            </w:r>
            <w:r w:rsidR="00341FBA" w:rsidRPr="00721985">
              <w:rPr>
                <w:rFonts w:ascii="Arial" w:hAnsi="Arial" w:cs="Arial"/>
                <w:lang w:val="es-MX"/>
              </w:rPr>
              <w:t>.</w:t>
            </w:r>
          </w:p>
          <w:p w14:paraId="2085B0AE" w14:textId="120497D7" w:rsidR="00B11BF4" w:rsidRPr="00721985" w:rsidRDefault="00B11BF4" w:rsidP="00721985">
            <w:pPr>
              <w:ind w:left="426" w:hanging="426"/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El ingreso común no es un beneficio extra para el desarrollo del hotel al ser algo rutinario</w:t>
            </w:r>
            <w:r w:rsidR="00341FBA" w:rsidRPr="00721985">
              <w:rPr>
                <w:rFonts w:ascii="Arial" w:hAnsi="Arial" w:cs="Arial"/>
                <w:lang w:val="es-MX"/>
              </w:rPr>
              <w:t>.</w:t>
            </w:r>
          </w:p>
          <w:p w14:paraId="43D7BC62" w14:textId="01442417" w:rsidR="00B11BF4" w:rsidRPr="00721985" w:rsidRDefault="00B11BF4" w:rsidP="00743427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La reputación en riesgo hará que las estrellas disminuyan y el hotel se vea forzado a bajar calidad, precio y recorte de personal e incluso </w:t>
            </w:r>
            <w:r w:rsidR="00232FD6" w:rsidRPr="00721985">
              <w:rPr>
                <w:rFonts w:ascii="Arial" w:hAnsi="Arial" w:cs="Arial"/>
                <w:lang w:val="es-MX"/>
              </w:rPr>
              <w:t xml:space="preserve">su cierre. </w:t>
            </w:r>
          </w:p>
        </w:tc>
      </w:tr>
      <w:tr w:rsidR="00316D15" w:rsidRPr="00721985" w14:paraId="3AF319D6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4A5CC0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D51C72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B1346D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3532E7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EECB1E" w14:textId="77777777" w:rsidR="00450CB9" w:rsidRPr="00721985" w:rsidRDefault="00450CB9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316D15" w:rsidRPr="00721985" w14:paraId="0DEF4E36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32FBB7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16D15" w:rsidRPr="00585AFC" w14:paraId="570F4954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981FF8" w14:textId="77777777" w:rsidR="00450CB9" w:rsidRPr="00721985" w:rsidRDefault="00232FD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¿Cómo se debería cuidar a un huésped? </w:t>
            </w:r>
          </w:p>
        </w:tc>
      </w:tr>
      <w:tr w:rsidR="00316D15" w:rsidRPr="00721985" w14:paraId="0D6B5CC3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D0C5D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84FEE07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16D15" w:rsidRPr="00721985" w14:paraId="1C9AE39D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D25817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8A4D7D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CB73E0" w14:textId="77777777" w:rsidR="00450CB9" w:rsidRPr="00721985" w:rsidRDefault="00232FD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Ofreciéndole servicio que superen sus expectativas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292C72" w14:textId="77777777" w:rsidR="00450CB9" w:rsidRPr="00721985" w:rsidRDefault="00232FD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16D15" w:rsidRPr="00721985" w14:paraId="1A413D9E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1ABB79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970F11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29A744" w14:textId="77777777" w:rsidR="00450CB9" w:rsidRPr="00721985" w:rsidRDefault="00232FD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Dar productos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0295FF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585AFC" w14:paraId="77AEB1CA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E5920A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2079F4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F343D4" w14:textId="055190A7" w:rsidR="00450CB9" w:rsidRPr="00721985" w:rsidRDefault="00232FD6" w:rsidP="00743427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El personal </w:t>
            </w:r>
            <w:r w:rsidR="00743427">
              <w:rPr>
                <w:rFonts w:ascii="Arial" w:hAnsi="Arial" w:cs="Arial"/>
                <w:lang w:val="es-MX"/>
              </w:rPr>
              <w:t xml:space="preserve">debe </w:t>
            </w:r>
            <w:r w:rsidRPr="00721985">
              <w:rPr>
                <w:rFonts w:ascii="Arial" w:hAnsi="Arial" w:cs="Arial"/>
                <w:lang w:val="es-MX"/>
              </w:rPr>
              <w:t>act</w:t>
            </w:r>
            <w:r w:rsidR="00743427">
              <w:rPr>
                <w:rFonts w:ascii="Arial" w:hAnsi="Arial" w:cs="Arial"/>
                <w:lang w:val="es-MX"/>
              </w:rPr>
              <w:t xml:space="preserve">uar </w:t>
            </w:r>
            <w:r w:rsidRPr="00721985">
              <w:rPr>
                <w:rFonts w:ascii="Arial" w:hAnsi="Arial" w:cs="Arial"/>
                <w:lang w:val="es-MX"/>
              </w:rPr>
              <w:t xml:space="preserve">ante </w:t>
            </w:r>
            <w:r w:rsidR="00743427">
              <w:rPr>
                <w:rFonts w:ascii="Arial" w:hAnsi="Arial" w:cs="Arial"/>
                <w:lang w:val="es-MX"/>
              </w:rPr>
              <w:t xml:space="preserve">el </w:t>
            </w:r>
            <w:r w:rsidRPr="00721985">
              <w:rPr>
                <w:rFonts w:ascii="Arial" w:hAnsi="Arial" w:cs="Arial"/>
                <w:lang w:val="es-MX"/>
              </w:rPr>
              <w:t xml:space="preserve">huésped de manera común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7E1313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585AFC" w14:paraId="6B920712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E79630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795007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001D45" w14:textId="77777777" w:rsidR="00450CB9" w:rsidRPr="00721985" w:rsidRDefault="00232FD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Resolver las necesidades del huésped en su momento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6FBC27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585AFC" w14:paraId="40C2834A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2634C0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16D15" w:rsidRPr="00585AFC" w14:paraId="3143B1DF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338A0C" w14:textId="2DEFE6B2" w:rsidR="00450CB9" w:rsidRPr="00721985" w:rsidRDefault="00232FD6" w:rsidP="00743427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 xml:space="preserve">Al darle </w:t>
            </w:r>
            <w:r w:rsidR="00743427">
              <w:rPr>
                <w:rFonts w:ascii="Arial" w:hAnsi="Arial" w:cs="Arial"/>
                <w:lang w:val="es-MX"/>
              </w:rPr>
              <w:t xml:space="preserve">al huésped </w:t>
            </w:r>
            <w:r w:rsidRPr="00721985">
              <w:rPr>
                <w:rFonts w:ascii="Arial" w:hAnsi="Arial" w:cs="Arial"/>
                <w:lang w:val="es-MX"/>
              </w:rPr>
              <w:t>un servicio</w:t>
            </w:r>
            <w:r w:rsidR="00743427">
              <w:rPr>
                <w:rFonts w:ascii="Arial" w:hAnsi="Arial" w:cs="Arial"/>
                <w:lang w:val="es-MX"/>
              </w:rPr>
              <w:t xml:space="preserve"> que sobrepase sus expectativas, </w:t>
            </w:r>
            <w:r w:rsidRPr="00721985">
              <w:rPr>
                <w:rFonts w:ascii="Arial" w:hAnsi="Arial" w:cs="Arial"/>
                <w:lang w:val="es-MX"/>
              </w:rPr>
              <w:t>lo asombrará y tendrá un</w:t>
            </w:r>
            <w:r w:rsidR="00743427">
              <w:rPr>
                <w:rFonts w:ascii="Arial" w:hAnsi="Arial" w:cs="Arial"/>
                <w:lang w:val="es-MX"/>
              </w:rPr>
              <w:t>a</w:t>
            </w:r>
            <w:r w:rsidRPr="00721985">
              <w:rPr>
                <w:rFonts w:ascii="Arial" w:hAnsi="Arial" w:cs="Arial"/>
                <w:lang w:val="es-MX"/>
              </w:rPr>
              <w:t xml:space="preserve"> buena imagen del hotel, haciendo que se convierta en un huésped fiel.</w:t>
            </w:r>
          </w:p>
        </w:tc>
      </w:tr>
      <w:tr w:rsidR="00316D15" w:rsidRPr="00585AFC" w14:paraId="0DF02C01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0B84BE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16D15" w:rsidRPr="00585AFC" w14:paraId="67E4EA46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D4DC52" w14:textId="521C78AE" w:rsidR="00450CB9" w:rsidRPr="00721985" w:rsidRDefault="00232FD6" w:rsidP="003F2E10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Con d</w:t>
            </w:r>
            <w:r w:rsidR="009B334A" w:rsidRPr="00721985">
              <w:rPr>
                <w:rFonts w:ascii="Arial" w:hAnsi="Arial" w:cs="Arial"/>
                <w:lang w:val="es-MX"/>
              </w:rPr>
              <w:t xml:space="preserve">arle productos no bastará para </w:t>
            </w:r>
            <w:r w:rsidRPr="00721985">
              <w:rPr>
                <w:rFonts w:ascii="Arial" w:hAnsi="Arial" w:cs="Arial"/>
                <w:lang w:val="es-MX"/>
              </w:rPr>
              <w:t xml:space="preserve">contentar </w:t>
            </w:r>
            <w:r w:rsidR="009B334A" w:rsidRPr="00721985">
              <w:rPr>
                <w:rFonts w:ascii="Arial" w:hAnsi="Arial" w:cs="Arial"/>
                <w:lang w:val="es-MX"/>
              </w:rPr>
              <w:t>al huésped, se debe dar</w:t>
            </w:r>
            <w:r w:rsidRPr="00721985">
              <w:rPr>
                <w:rFonts w:ascii="Arial" w:hAnsi="Arial" w:cs="Arial"/>
                <w:lang w:val="es-MX"/>
              </w:rPr>
              <w:t xml:space="preserve"> de gran calidad</w:t>
            </w:r>
            <w:r w:rsidR="00743427">
              <w:rPr>
                <w:rFonts w:ascii="Arial" w:hAnsi="Arial" w:cs="Arial"/>
                <w:lang w:val="es-MX"/>
              </w:rPr>
              <w:t xml:space="preserve"> y en momentos </w:t>
            </w:r>
            <w:r w:rsidR="002267E8" w:rsidRPr="00721985">
              <w:rPr>
                <w:rFonts w:ascii="Arial" w:hAnsi="Arial" w:cs="Arial"/>
                <w:lang w:val="es-MX"/>
              </w:rPr>
              <w:t>inesperados.</w:t>
            </w:r>
          </w:p>
          <w:p w14:paraId="6E150F97" w14:textId="1D9235A9" w:rsidR="002267E8" w:rsidRPr="00721985" w:rsidRDefault="009B334A" w:rsidP="00743427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Un personal que actúe</w:t>
            </w:r>
            <w:r w:rsidR="002267E8" w:rsidRPr="00721985">
              <w:rPr>
                <w:rFonts w:ascii="Arial" w:hAnsi="Arial" w:cs="Arial"/>
                <w:lang w:val="es-MX"/>
              </w:rPr>
              <w:t xml:space="preserve"> de manera normal puede que sea desagradable para el huésped, por eso deben contar con reglas de comportamiento y trato al huésped.</w:t>
            </w:r>
          </w:p>
          <w:p w14:paraId="3903F543" w14:textId="5C6CCC06" w:rsidR="002267E8" w:rsidRPr="00721985" w:rsidRDefault="002267E8" w:rsidP="00721985">
            <w:pPr>
              <w:ind w:left="284" w:hanging="284"/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Se debe</w:t>
            </w:r>
            <w:r w:rsidR="003F2E10">
              <w:rPr>
                <w:rFonts w:ascii="Arial" w:hAnsi="Arial" w:cs="Arial"/>
                <w:lang w:val="es-MX"/>
              </w:rPr>
              <w:t>n</w:t>
            </w:r>
            <w:r w:rsidRPr="00721985">
              <w:rPr>
                <w:rFonts w:ascii="Arial" w:hAnsi="Arial" w:cs="Arial"/>
                <w:lang w:val="es-MX"/>
              </w:rPr>
              <w:t xml:space="preserve"> anticipar todas las necesidades y problemas del huésped para poder resolverlas con eficacia y rapidez.</w:t>
            </w:r>
          </w:p>
        </w:tc>
      </w:tr>
      <w:tr w:rsidR="00316D15" w:rsidRPr="00721985" w14:paraId="35CBD43E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FC5E96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C5948F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E0F34A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E22058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2FFAE3A" w14:textId="77777777" w:rsidR="00450CB9" w:rsidRPr="00721985" w:rsidRDefault="00450CB9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316D15" w:rsidRPr="00721985" w14:paraId="1E08C09C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9A1AF3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16D15" w:rsidRPr="00585AFC" w14:paraId="1E039920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D1DC77" w14:textId="77777777" w:rsidR="00450CB9" w:rsidRPr="00721985" w:rsidRDefault="00141DE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¿Cuál de las siguientes opciones está </w:t>
            </w:r>
            <w:r w:rsidR="00A06DA1" w:rsidRPr="00721985">
              <w:rPr>
                <w:rFonts w:ascii="Arial" w:hAnsi="Arial" w:cs="Arial"/>
                <w:lang w:val="es-MX"/>
              </w:rPr>
              <w:t xml:space="preserve">más </w:t>
            </w:r>
            <w:r w:rsidRPr="00721985">
              <w:rPr>
                <w:rFonts w:ascii="Arial" w:hAnsi="Arial" w:cs="Arial"/>
                <w:lang w:val="es-MX"/>
              </w:rPr>
              <w:t xml:space="preserve">relacionado </w:t>
            </w:r>
            <w:r w:rsidR="005868AC" w:rsidRPr="00721985">
              <w:rPr>
                <w:rFonts w:ascii="Arial" w:hAnsi="Arial" w:cs="Arial"/>
                <w:lang w:val="es-MX"/>
              </w:rPr>
              <w:t>con la formula GUEST?</w:t>
            </w:r>
          </w:p>
        </w:tc>
      </w:tr>
      <w:tr w:rsidR="00316D15" w:rsidRPr="00721985" w14:paraId="0F7B2DAF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161694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6CD6D9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16D15" w:rsidRPr="00585AFC" w14:paraId="76F92426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9446CE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6CF119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6A48FC" w14:textId="77777777" w:rsidR="00450CB9" w:rsidRPr="00721985" w:rsidRDefault="00A06DA1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Salude, atienda al huésped, diga las reglas, ofrezca los servicios y agradezca al huésped por venir.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7EE3E2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585AFC" w14:paraId="66666412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ECB7D8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55C4FD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7310D9" w14:textId="77777777" w:rsidR="00450CB9" w:rsidRPr="00721985" w:rsidRDefault="009B334A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Encargarse del hotel, </w:t>
            </w:r>
            <w:proofErr w:type="spellStart"/>
            <w:r w:rsidRPr="00721985">
              <w:rPr>
                <w:rFonts w:ascii="Arial" w:hAnsi="Arial" w:cs="Arial"/>
                <w:lang w:val="es-MX"/>
              </w:rPr>
              <w:t>dirijir</w:t>
            </w:r>
            <w:proofErr w:type="spellEnd"/>
            <w:r w:rsidR="00A06DA1" w:rsidRPr="00721985">
              <w:rPr>
                <w:rFonts w:ascii="Arial" w:hAnsi="Arial" w:cs="Arial"/>
                <w:lang w:val="es-MX"/>
              </w:rPr>
              <w:t xml:space="preserve"> al pe</w:t>
            </w:r>
            <w:r w:rsidRPr="00721985">
              <w:rPr>
                <w:rFonts w:ascii="Arial" w:hAnsi="Arial" w:cs="Arial"/>
                <w:lang w:val="es-MX"/>
              </w:rPr>
              <w:t>rsonal en sus deberes, supervisar</w:t>
            </w:r>
            <w:r w:rsidR="00A06DA1" w:rsidRPr="00721985">
              <w:rPr>
                <w:rFonts w:ascii="Arial" w:hAnsi="Arial" w:cs="Arial"/>
                <w:lang w:val="es-MX"/>
              </w:rPr>
              <w:t xml:space="preserve"> la atención al huésped, </w:t>
            </w:r>
            <w:r w:rsidRPr="00721985">
              <w:rPr>
                <w:rFonts w:ascii="Arial" w:hAnsi="Arial" w:cs="Arial"/>
                <w:lang w:val="es-MX"/>
              </w:rPr>
              <w:t>estar</w:t>
            </w:r>
            <w:r w:rsidR="00ED5B21" w:rsidRPr="00721985">
              <w:rPr>
                <w:rFonts w:ascii="Arial" w:hAnsi="Arial" w:cs="Arial"/>
                <w:lang w:val="es-MX"/>
              </w:rPr>
              <w:t xml:space="preserve"> al t</w:t>
            </w:r>
            <w:r w:rsidRPr="00721985">
              <w:rPr>
                <w:rFonts w:ascii="Arial" w:hAnsi="Arial" w:cs="Arial"/>
                <w:lang w:val="es-MX"/>
              </w:rPr>
              <w:t>anto del mantenimiento y ofrecer</w:t>
            </w:r>
            <w:r w:rsidR="00ED5B21" w:rsidRPr="00721985">
              <w:rPr>
                <w:rFonts w:ascii="Arial" w:hAnsi="Arial" w:cs="Arial"/>
                <w:lang w:val="es-MX"/>
              </w:rPr>
              <w:t xml:space="preserve"> servicios</w:t>
            </w:r>
            <w:r w:rsidR="00A06DA1" w:rsidRPr="00721985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5A471A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721985" w14:paraId="44741884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19E627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9F10F3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5A2F9E" w14:textId="77777777" w:rsidR="00450CB9" w:rsidRPr="00721985" w:rsidRDefault="009B334A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Saludar con sonrisa, entender los requerimientos, explicar las políticas</w:t>
            </w:r>
            <w:r w:rsidR="007262F8" w:rsidRPr="00721985">
              <w:rPr>
                <w:rFonts w:ascii="Arial" w:hAnsi="Arial" w:cs="Arial"/>
                <w:lang w:val="es-MX"/>
              </w:rPr>
              <w:t xml:space="preserve"> de los </w:t>
            </w:r>
            <w:r w:rsidRPr="00721985">
              <w:rPr>
                <w:rFonts w:ascii="Arial" w:hAnsi="Arial" w:cs="Arial"/>
                <w:lang w:val="es-MX"/>
              </w:rPr>
              <w:t>servicios prometidos y agradecer</w:t>
            </w:r>
            <w:r w:rsidR="007262F8" w:rsidRPr="00721985">
              <w:rPr>
                <w:rFonts w:ascii="Arial" w:hAnsi="Arial" w:cs="Arial"/>
                <w:lang w:val="es-MX"/>
              </w:rPr>
              <w:t xml:space="preserve"> al huésped por su preferencia.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E19093" w14:textId="77777777" w:rsidR="00450CB9" w:rsidRPr="00721985" w:rsidRDefault="00A06DA1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16D15" w:rsidRPr="00585AFC" w14:paraId="7368D446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DD53E0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E77CA3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A53EE6" w14:textId="77777777" w:rsidR="00450CB9" w:rsidRPr="00721985" w:rsidRDefault="009B334A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Dar</w:t>
            </w:r>
            <w:r w:rsidR="00ED5B21" w:rsidRPr="00721985">
              <w:rPr>
                <w:rFonts w:ascii="Arial" w:hAnsi="Arial" w:cs="Arial"/>
                <w:lang w:val="es-MX"/>
              </w:rPr>
              <w:t xml:space="preserve"> regalos de bienvenida, </w:t>
            </w:r>
            <w:r w:rsidRPr="00721985">
              <w:rPr>
                <w:rFonts w:ascii="Arial" w:hAnsi="Arial" w:cs="Arial"/>
                <w:lang w:val="es-MX"/>
              </w:rPr>
              <w:t>atender con eficacia, procurar</w:t>
            </w:r>
            <w:r w:rsidR="00427781" w:rsidRPr="00721985">
              <w:rPr>
                <w:rFonts w:ascii="Arial" w:hAnsi="Arial" w:cs="Arial"/>
                <w:lang w:val="es-MX"/>
              </w:rPr>
              <w:t xml:space="preserve"> la limpieza del hotel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6AD48C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16D15" w:rsidRPr="00585AFC" w14:paraId="1D7570F2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A48455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16D15" w:rsidRPr="00585AFC" w14:paraId="273204F5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7AB301" w14:textId="53495A69" w:rsidR="00450CB9" w:rsidRPr="00721985" w:rsidRDefault="003F2E10" w:rsidP="007219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</w:t>
            </w:r>
            <w:r w:rsidR="0068021E" w:rsidRPr="00721985">
              <w:rPr>
                <w:rFonts w:ascii="Arial" w:hAnsi="Arial" w:cs="Arial"/>
                <w:lang w:val="es-MX"/>
              </w:rPr>
              <w:t>os puntos de la formula GUEST</w:t>
            </w:r>
            <w:r>
              <w:rPr>
                <w:rFonts w:ascii="Arial" w:hAnsi="Arial" w:cs="Arial"/>
                <w:lang w:val="es-MX"/>
              </w:rPr>
              <w:t xml:space="preserve"> son: </w:t>
            </w:r>
            <w:r w:rsidRPr="00721985">
              <w:rPr>
                <w:rFonts w:ascii="Arial" w:hAnsi="Arial" w:cs="Arial"/>
                <w:lang w:val="es-MX"/>
              </w:rPr>
              <w:t>Saludar con sonrisa, entender los requerimientos, explicar las políticas de los servicios prometidos y agradecer al huésped por su preferencia.</w:t>
            </w:r>
          </w:p>
        </w:tc>
      </w:tr>
      <w:tr w:rsidR="00316D15" w:rsidRPr="00585AFC" w14:paraId="02F92FFC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F4EB71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>Retroalimentación para las respuestas incorrectas:</w:t>
            </w:r>
          </w:p>
        </w:tc>
      </w:tr>
      <w:tr w:rsidR="00316D15" w:rsidRPr="00585AFC" w14:paraId="5AB8DF15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B29989" w14:textId="401E51CD" w:rsidR="00450CB9" w:rsidRPr="00721985" w:rsidRDefault="009B334A" w:rsidP="003F2E10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Aunque todas las respuestas son </w:t>
            </w:r>
            <w:proofErr w:type="spellStart"/>
            <w:r w:rsidRPr="00721985">
              <w:rPr>
                <w:rFonts w:ascii="Arial" w:hAnsi="Arial" w:cs="Arial"/>
                <w:lang w:val="es-MX"/>
              </w:rPr>
              <w:t>recomedables</w:t>
            </w:r>
            <w:proofErr w:type="spellEnd"/>
            <w:r w:rsidRPr="00721985">
              <w:rPr>
                <w:rFonts w:ascii="Arial" w:hAnsi="Arial" w:cs="Arial"/>
                <w:lang w:val="es-MX"/>
              </w:rPr>
              <w:t>, la fórmula GUEST te brinda una serie de pasos para lograr crear una empatía con el huésped y que sienta que su retroalimentación y opinión son importantes.</w:t>
            </w:r>
          </w:p>
        </w:tc>
      </w:tr>
      <w:tr w:rsidR="00316D15" w:rsidRPr="00721985" w14:paraId="0291B289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530FF6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97EFFC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DE8969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4A77E8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E6D54D" w14:textId="77777777" w:rsidR="00450CB9" w:rsidRPr="00721985" w:rsidRDefault="00450CB9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316D15" w:rsidRPr="00721985" w14:paraId="44A8B6DE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7AD0CB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16D15" w:rsidRPr="00585AFC" w14:paraId="13AADEC6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C3932" w14:textId="77777777" w:rsidR="00450CB9" w:rsidRPr="00721985" w:rsidRDefault="00754A17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consideras que puede ser una barrera o filtro en la comunicación?</w:t>
            </w:r>
          </w:p>
        </w:tc>
      </w:tr>
      <w:tr w:rsidR="00316D15" w:rsidRPr="00721985" w14:paraId="2B92F784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3120D5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C54920" w14:textId="77777777" w:rsidR="00450CB9" w:rsidRPr="00721985" w:rsidRDefault="00450CB9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B4296" w:rsidRPr="00585AFC" w14:paraId="2F819FF3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2E40D8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7A8528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533A3A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Platicar con un compañero en la recepción mientras atendemos a un huésped.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EDB61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  <w:p w14:paraId="7D6F3CEF" w14:textId="77777777" w:rsidR="001B4296" w:rsidRPr="00721985" w:rsidRDefault="001B4296" w:rsidP="00721985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1B4296" w:rsidRPr="00585AFC" w14:paraId="1E463873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E20253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7FE3D8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54D06E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 poner atención a lo que dice el huésped por estar haciendo otras cosas.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CCC248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721985" w14:paraId="59A1400D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F043A9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60607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62A128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 usar el lenguaje y palabras adecuados y entregar al huésped un mensaje equivocado.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CD5E23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br/>
              <w:t>X</w:t>
            </w:r>
          </w:p>
        </w:tc>
      </w:tr>
      <w:tr w:rsidR="001B4296" w:rsidRPr="00585AFC" w14:paraId="7C146097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231CA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0FC62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32A86F" w14:textId="58499100" w:rsidR="001B4296" w:rsidRPr="00721985" w:rsidRDefault="003F2E10" w:rsidP="003F2E1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Atender a un huésped mientras completo la información en </w:t>
            </w:r>
            <w:proofErr w:type="gramStart"/>
            <w:r>
              <w:rPr>
                <w:rFonts w:ascii="Arial" w:hAnsi="Arial" w:cs="Arial"/>
                <w:lang w:val="es-MX"/>
              </w:rPr>
              <w:t>recepción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745603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585AFC" w14:paraId="58B1A397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CA873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B4296" w:rsidRPr="00585AFC" w14:paraId="230A936A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DDBF8F" w14:textId="288A4706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 usar un lenguaje apropiado para comunicarnos implica que exis</w:t>
            </w:r>
            <w:r w:rsidR="003F2E10">
              <w:rPr>
                <w:rFonts w:ascii="Arial" w:hAnsi="Arial" w:cs="Arial"/>
                <w:lang w:val="es-MX"/>
              </w:rPr>
              <w:t xml:space="preserve">tan barreras en la comunicación, </w:t>
            </w:r>
            <w:r w:rsidRPr="00721985">
              <w:rPr>
                <w:rFonts w:ascii="Arial" w:hAnsi="Arial" w:cs="Arial"/>
                <w:lang w:val="es-MX"/>
              </w:rPr>
              <w:t>ya que esto afecta el mensaje que queremos transmitir.</w:t>
            </w:r>
          </w:p>
        </w:tc>
      </w:tr>
      <w:tr w:rsidR="001B4296" w:rsidRPr="00585AFC" w14:paraId="3230B997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C60167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B4296" w:rsidRPr="00585AFC" w14:paraId="20FA887D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4CA249" w14:textId="598C9E66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Platicar con un compañero mientras atendemos a un huésped no es una barrera o filtro sino un hábito que debemos evitar, no poner atención al huésped cuando nos está hablando por estar haciendo otra cosa </w:t>
            </w:r>
            <w:r w:rsidR="003F2E10">
              <w:rPr>
                <w:rFonts w:ascii="Arial" w:hAnsi="Arial" w:cs="Arial"/>
                <w:lang w:val="es-MX"/>
              </w:rPr>
              <w:t xml:space="preserve">tampoco es una barrera o filtro, </w:t>
            </w:r>
            <w:r w:rsidRPr="00721985">
              <w:rPr>
                <w:rFonts w:ascii="Arial" w:hAnsi="Arial" w:cs="Arial"/>
                <w:lang w:val="es-MX"/>
              </w:rPr>
              <w:t>ya que se puede recibir el mensaje simplemente al poner atención.</w:t>
            </w:r>
          </w:p>
        </w:tc>
      </w:tr>
      <w:tr w:rsidR="001B4296" w:rsidRPr="00721985" w14:paraId="637C9BC5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52DF3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49A5C7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69C5F8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DC8C8B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0874FB" w14:textId="77777777" w:rsidR="001B4296" w:rsidRPr="00721985" w:rsidRDefault="001B4296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1B4296" w:rsidRPr="00721985" w14:paraId="0757D57F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70C58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>Texto enunciado</w:t>
            </w:r>
          </w:p>
        </w:tc>
      </w:tr>
      <w:tr w:rsidR="001B4296" w:rsidRPr="00585AFC" w14:paraId="3176B24A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A614B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corresponde a una de las cuatro habilidades de comunicación?</w:t>
            </w:r>
          </w:p>
        </w:tc>
      </w:tr>
      <w:tr w:rsidR="001B4296" w:rsidRPr="00721985" w14:paraId="5E9C8021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A27EA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1E08D6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B4296" w:rsidRPr="00721985" w14:paraId="238FA76C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EC4D2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59935C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770C5C" w14:textId="77777777" w:rsidR="001B4296" w:rsidRPr="00721985" w:rsidRDefault="001B4296" w:rsidP="00721985">
            <w:pPr>
              <w:rPr>
                <w:rFonts w:ascii="Arial" w:hAnsi="Arial" w:cs="Arial"/>
              </w:rPr>
            </w:pPr>
            <w:r w:rsidRPr="00721985">
              <w:rPr>
                <w:rFonts w:ascii="Arial" w:hAnsi="Arial" w:cs="Arial"/>
              </w:rPr>
              <w:t>Hablar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21FA64" w14:textId="77777777" w:rsidR="001B4296" w:rsidRPr="00721985" w:rsidRDefault="001B4296" w:rsidP="00721985">
            <w:pPr>
              <w:rPr>
                <w:rFonts w:ascii="Arial" w:hAnsi="Arial" w:cs="Arial"/>
                <w:b/>
              </w:rPr>
            </w:pPr>
            <w:r w:rsidRPr="00721985">
              <w:rPr>
                <w:rFonts w:ascii="Arial" w:hAnsi="Arial" w:cs="Arial"/>
                <w:b/>
              </w:rPr>
              <w:t>X</w:t>
            </w:r>
          </w:p>
        </w:tc>
      </w:tr>
      <w:tr w:rsidR="001B4296" w:rsidRPr="00721985" w14:paraId="2D159BC0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168C9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1C32BA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D2FA6A" w14:textId="77777777" w:rsidR="001B4296" w:rsidRPr="00721985" w:rsidRDefault="001B4296" w:rsidP="00721985">
            <w:pPr>
              <w:rPr>
                <w:rFonts w:ascii="Arial" w:hAnsi="Arial" w:cs="Arial"/>
              </w:rPr>
            </w:pPr>
            <w:proofErr w:type="spellStart"/>
            <w:r w:rsidRPr="00721985">
              <w:rPr>
                <w:rFonts w:ascii="Arial" w:hAnsi="Arial" w:cs="Arial"/>
              </w:rPr>
              <w:t>Entender</w:t>
            </w:r>
            <w:proofErr w:type="spellEnd"/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DD7D1D" w14:textId="77777777" w:rsidR="001B4296" w:rsidRPr="00721985" w:rsidRDefault="001B4296" w:rsidP="00721985">
            <w:pPr>
              <w:rPr>
                <w:rFonts w:ascii="Arial" w:hAnsi="Arial" w:cs="Arial"/>
              </w:rPr>
            </w:pPr>
          </w:p>
        </w:tc>
      </w:tr>
      <w:tr w:rsidR="001B4296" w:rsidRPr="00721985" w14:paraId="5DB69B69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4E2E7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817CB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99D57D" w14:textId="77777777" w:rsidR="001B4296" w:rsidRPr="00721985" w:rsidRDefault="001B4296" w:rsidP="00721985">
            <w:pPr>
              <w:tabs>
                <w:tab w:val="left" w:pos="1687"/>
              </w:tabs>
              <w:rPr>
                <w:rFonts w:ascii="Arial" w:hAnsi="Arial" w:cs="Arial"/>
                <w:highlight w:val="yellow"/>
              </w:rPr>
            </w:pPr>
            <w:r w:rsidRPr="00721985">
              <w:rPr>
                <w:rFonts w:ascii="Arial" w:hAnsi="Arial" w:cs="Arial"/>
              </w:rPr>
              <w:t xml:space="preserve">Buena </w:t>
            </w:r>
            <w:proofErr w:type="spellStart"/>
            <w:r w:rsidRPr="00721985">
              <w:rPr>
                <w:rFonts w:ascii="Arial" w:hAnsi="Arial" w:cs="Arial"/>
              </w:rPr>
              <w:t>postura</w:t>
            </w:r>
            <w:proofErr w:type="spellEnd"/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9FFCEB" w14:textId="77777777" w:rsidR="001B4296" w:rsidRPr="00721985" w:rsidRDefault="001B4296" w:rsidP="00721985">
            <w:pPr>
              <w:rPr>
                <w:rFonts w:ascii="Arial" w:hAnsi="Arial" w:cs="Arial"/>
              </w:rPr>
            </w:pPr>
          </w:p>
        </w:tc>
      </w:tr>
      <w:tr w:rsidR="001B4296" w:rsidRPr="00721985" w14:paraId="01FCE23F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74F565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F6ECE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AF8CA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721985">
              <w:rPr>
                <w:rFonts w:ascii="Arial" w:hAnsi="Arial" w:cs="Arial"/>
              </w:rPr>
              <w:t>Mantener</w:t>
            </w:r>
            <w:proofErr w:type="spellEnd"/>
            <w:r w:rsidRPr="00721985">
              <w:rPr>
                <w:rFonts w:ascii="Arial" w:hAnsi="Arial" w:cs="Arial"/>
              </w:rPr>
              <w:t xml:space="preserve"> contacto visual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5730ED" w14:textId="77777777" w:rsidR="001B4296" w:rsidRPr="00721985" w:rsidRDefault="001B4296" w:rsidP="00721985">
            <w:pPr>
              <w:rPr>
                <w:rFonts w:ascii="Arial" w:hAnsi="Arial" w:cs="Arial"/>
                <w:b/>
              </w:rPr>
            </w:pPr>
          </w:p>
        </w:tc>
      </w:tr>
      <w:tr w:rsidR="001B4296" w:rsidRPr="00585AFC" w14:paraId="1BF686B0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803ED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B4296" w:rsidRPr="00721985" w14:paraId="344A74EE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99BF3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eastAsiaTheme="majorEastAsia" w:hAnsi="Arial" w:cs="Arial"/>
                <w:lang w:val="es-MX" w:eastAsia="es-MX"/>
              </w:rPr>
              <w:t xml:space="preserve">Hablar corresponde a una de las cuatro habilidades de comunicación que también comprenden escuchar, leer y escribir. </w:t>
            </w:r>
            <w:r w:rsidRPr="00721985">
              <w:rPr>
                <w:rFonts w:ascii="Arial" w:eastAsiaTheme="majorEastAsia" w:hAnsi="Arial" w:cs="Arial"/>
                <w:lang w:eastAsia="es-MX"/>
              </w:rPr>
              <w:t xml:space="preserve">Las cuatro se </w:t>
            </w:r>
            <w:proofErr w:type="spellStart"/>
            <w:r w:rsidRPr="00721985">
              <w:rPr>
                <w:rFonts w:ascii="Arial" w:eastAsiaTheme="majorEastAsia" w:hAnsi="Arial" w:cs="Arial"/>
                <w:lang w:eastAsia="es-MX"/>
              </w:rPr>
              <w:t>complementan</w:t>
            </w:r>
            <w:proofErr w:type="spellEnd"/>
            <w:r w:rsidRPr="00721985">
              <w:rPr>
                <w:rFonts w:ascii="Arial" w:eastAsiaTheme="majorEastAsia" w:hAnsi="Arial" w:cs="Arial"/>
                <w:lang w:eastAsia="es-MX"/>
              </w:rPr>
              <w:t xml:space="preserve"> entre </w:t>
            </w:r>
            <w:proofErr w:type="spellStart"/>
            <w:r w:rsidRPr="00721985">
              <w:rPr>
                <w:rFonts w:ascii="Arial" w:eastAsiaTheme="majorEastAsia" w:hAnsi="Arial" w:cs="Arial"/>
                <w:lang w:eastAsia="es-MX"/>
              </w:rPr>
              <w:t>sí</w:t>
            </w:r>
            <w:proofErr w:type="spellEnd"/>
            <w:r w:rsidRPr="00721985">
              <w:rPr>
                <w:rFonts w:ascii="Arial" w:eastAsiaTheme="majorEastAsia" w:hAnsi="Arial" w:cs="Arial"/>
                <w:lang w:eastAsia="es-MX"/>
              </w:rPr>
              <w:t>.</w:t>
            </w:r>
          </w:p>
        </w:tc>
      </w:tr>
      <w:tr w:rsidR="001B4296" w:rsidRPr="00585AFC" w14:paraId="4201BCCA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74AC4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B4296" w:rsidRPr="00585AFC" w14:paraId="413447DA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B47689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Entender no corresponde una habilidad sino un efecto del buen uso de ella, una buena postura y mantener contacto visual son habilidades que desarrollamos para comunicarnos y superar barreras y filtros.</w:t>
            </w:r>
          </w:p>
        </w:tc>
      </w:tr>
      <w:tr w:rsidR="001B4296" w:rsidRPr="00721985" w14:paraId="191F6341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B5471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762A5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42CFF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308BC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6FE7E1" w14:textId="77777777" w:rsidR="001B4296" w:rsidRPr="00721985" w:rsidRDefault="001B4296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6</w:t>
            </w:r>
          </w:p>
        </w:tc>
      </w:tr>
      <w:tr w:rsidR="001B4296" w:rsidRPr="00721985" w14:paraId="0BFAD209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2F772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1B4296" w:rsidRPr="00585AFC" w14:paraId="4A4C34CE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5865F5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representa una ventaja de contar con una política de servicio al cliente?</w:t>
            </w:r>
          </w:p>
        </w:tc>
      </w:tr>
      <w:tr w:rsidR="001B4296" w:rsidRPr="00721985" w14:paraId="0444C18B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92A3A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C9CBE7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B4296" w:rsidRPr="00721985" w14:paraId="7C823C71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195D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9E1042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E25B78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Más rotación del personal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DBB38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721985" w14:paraId="739089CB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55C08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C6B54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26642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Menos ventas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DC03F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721985" w14:paraId="1D777AB2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032F01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2EEF6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A28161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Empleados motivados con su trabajo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4A4CF7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        X</w:t>
            </w:r>
          </w:p>
        </w:tc>
      </w:tr>
      <w:tr w:rsidR="001B4296" w:rsidRPr="00721985" w14:paraId="5378A4EA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AAC5C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71FED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4B5E7D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Menos conocimiento del cliente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74EB6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585AFC" w14:paraId="10B92A03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5B898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B4296" w:rsidRPr="00585AFC" w14:paraId="118C0AD6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8D809F" w14:textId="59C1E115" w:rsidR="001B4296" w:rsidRPr="00721985" w:rsidRDefault="001B4296" w:rsidP="00E163B0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Efectivamente</w:t>
            </w:r>
            <w:r w:rsidR="00E163B0">
              <w:rPr>
                <w:rFonts w:ascii="Arial" w:hAnsi="Arial" w:cs="Arial"/>
                <w:lang w:val="es-MX"/>
              </w:rPr>
              <w:t>, e</w:t>
            </w:r>
            <w:r w:rsidR="00E163B0" w:rsidRPr="00721985">
              <w:rPr>
                <w:rFonts w:ascii="Arial" w:hAnsi="Arial" w:cs="Arial"/>
                <w:lang w:val="es-MX"/>
              </w:rPr>
              <w:t>mpleados motivados con su trabajo</w:t>
            </w:r>
            <w:r w:rsidRPr="00721985">
              <w:rPr>
                <w:rFonts w:ascii="Arial" w:hAnsi="Arial" w:cs="Arial"/>
                <w:lang w:val="es-MX"/>
              </w:rPr>
              <w:t xml:space="preserve"> </w:t>
            </w:r>
            <w:r w:rsidR="00E163B0">
              <w:rPr>
                <w:rFonts w:ascii="Arial" w:hAnsi="Arial" w:cs="Arial"/>
                <w:lang w:val="es-MX"/>
              </w:rPr>
              <w:t xml:space="preserve">es la respuesta correcta, </w:t>
            </w:r>
            <w:r w:rsidRPr="00721985">
              <w:rPr>
                <w:rFonts w:ascii="Arial" w:hAnsi="Arial" w:cs="Arial"/>
                <w:lang w:val="es-MX"/>
              </w:rPr>
              <w:t>ya que con una política de servicio al cliente permitirá al hotel tener empleados más motivados con su trabajo</w:t>
            </w:r>
          </w:p>
        </w:tc>
      </w:tr>
      <w:tr w:rsidR="001B4296" w:rsidRPr="00585AFC" w14:paraId="42D51F85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887AA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B4296" w:rsidRPr="00585AFC" w14:paraId="46D82436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271187" w14:textId="0406AB18" w:rsidR="001B4296" w:rsidRPr="00721985" w:rsidRDefault="00E163B0" w:rsidP="00E163B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Las opciones que </w:t>
            </w:r>
            <w:r w:rsidR="001B4296" w:rsidRPr="00721985">
              <w:rPr>
                <w:rFonts w:ascii="Arial" w:hAnsi="Arial" w:cs="Arial"/>
                <w:lang w:val="es-MX"/>
              </w:rPr>
              <w:t xml:space="preserve">se presentan </w:t>
            </w:r>
            <w:r>
              <w:rPr>
                <w:rFonts w:ascii="Arial" w:hAnsi="Arial" w:cs="Arial"/>
                <w:lang w:val="es-MX"/>
              </w:rPr>
              <w:t xml:space="preserve">son </w:t>
            </w:r>
            <w:r w:rsidR="001B4296" w:rsidRPr="00721985">
              <w:rPr>
                <w:rFonts w:ascii="Arial" w:hAnsi="Arial" w:cs="Arial"/>
                <w:lang w:val="es-MX"/>
              </w:rPr>
              <w:t>justo lo opuesto a contar con una política de servicio al cliente</w:t>
            </w:r>
            <w:r>
              <w:rPr>
                <w:rFonts w:ascii="Arial" w:hAnsi="Arial" w:cs="Arial"/>
                <w:lang w:val="es-MX"/>
              </w:rPr>
              <w:t>, así que la respuesta correcta es: e</w:t>
            </w:r>
            <w:r w:rsidRPr="00721985">
              <w:rPr>
                <w:rFonts w:ascii="Arial" w:hAnsi="Arial" w:cs="Arial"/>
                <w:lang w:val="es-MX"/>
              </w:rPr>
              <w:t>mpleados motivados con su trabajo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1B4296" w:rsidRPr="00721985" w14:paraId="3E162A5B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F1FFFC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F6549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1904CA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D9BFF5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DA5D62B" w14:textId="77777777" w:rsidR="001B4296" w:rsidRPr="00721985" w:rsidRDefault="001B4296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7</w:t>
            </w:r>
          </w:p>
        </w:tc>
      </w:tr>
      <w:tr w:rsidR="001B4296" w:rsidRPr="00721985" w14:paraId="51E7AE86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3ACC3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1B4296" w:rsidRPr="00585AFC" w14:paraId="05B1D507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1F23EB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¿Qué hacer si los encargados no están de acuerdo en establecer una política de servicio al cliente?</w:t>
            </w:r>
          </w:p>
        </w:tc>
      </w:tr>
      <w:tr w:rsidR="001B4296" w:rsidRPr="00721985" w14:paraId="178BE755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461B2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8D589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B4296" w:rsidRPr="00585AFC" w14:paraId="5CE127B4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3658E1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FCA7F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C5D001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Poner </w:t>
            </w:r>
            <w:proofErr w:type="gramStart"/>
            <w:r w:rsidRPr="00721985">
              <w:rPr>
                <w:rFonts w:ascii="Arial" w:hAnsi="Arial" w:cs="Arial"/>
                <w:lang w:val="es-MX"/>
              </w:rPr>
              <w:t>de acuerdo al</w:t>
            </w:r>
            <w:proofErr w:type="gramEnd"/>
            <w:r w:rsidRPr="00721985">
              <w:rPr>
                <w:rFonts w:ascii="Arial" w:hAnsi="Arial" w:cs="Arial"/>
                <w:lang w:val="es-MX"/>
              </w:rPr>
              <w:t xml:space="preserve"> equipo de trabajo operativo y establecerla por debajo del agua.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C9A58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721985" w14:paraId="27CA496C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D0C8A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96F668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77B950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Nombrar nuevos directivos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0D217C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721985" w14:paraId="3A865132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6F70A1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40936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6391C2" w14:textId="77777777" w:rsidR="001B4296" w:rsidRPr="00721985" w:rsidRDefault="009B334A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Motivar</w:t>
            </w:r>
            <w:r w:rsidR="001B4296" w:rsidRPr="00721985">
              <w:rPr>
                <w:rFonts w:ascii="Arial" w:hAnsi="Arial" w:cs="Arial"/>
                <w:lang w:val="es-MX"/>
              </w:rPr>
              <w:t xml:space="preserve"> a que los directivos tomen conciencia y deseen establecerla.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DBBA48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        X</w:t>
            </w:r>
          </w:p>
        </w:tc>
      </w:tr>
      <w:tr w:rsidR="001B4296" w:rsidRPr="00585AFC" w14:paraId="369620A8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E5BA5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2B5B67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5E3B2F" w14:textId="5CEA4403" w:rsidR="001B4296" w:rsidRPr="00721985" w:rsidRDefault="00E163B0" w:rsidP="00E163B0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Esperar a que </w:t>
            </w:r>
            <w:r w:rsidR="001B4296" w:rsidRPr="00721985">
              <w:rPr>
                <w:rFonts w:ascii="Arial" w:hAnsi="Arial" w:cs="Arial"/>
                <w:lang w:val="es-MX"/>
              </w:rPr>
              <w:t>alguien tome la iniciativa y lo haga por el bien del equipo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115FD3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585AFC" w14:paraId="2DB51272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6FA26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B4296" w:rsidRPr="00585AFC" w14:paraId="62A3E9CA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916387" w14:textId="53E46C61" w:rsidR="001B4296" w:rsidRPr="00721985" w:rsidRDefault="001B4296" w:rsidP="00E163B0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 xml:space="preserve">En este caso </w:t>
            </w:r>
            <w:r w:rsidR="00E163B0">
              <w:rPr>
                <w:rFonts w:ascii="Arial" w:hAnsi="Arial" w:cs="Arial"/>
                <w:lang w:val="es-MX"/>
              </w:rPr>
              <w:t>m</w:t>
            </w:r>
            <w:r w:rsidR="00E163B0" w:rsidRPr="00721985">
              <w:rPr>
                <w:rFonts w:ascii="Arial" w:hAnsi="Arial" w:cs="Arial"/>
                <w:lang w:val="es-MX"/>
              </w:rPr>
              <w:t>otivar a que los directivos tomen c</w:t>
            </w:r>
            <w:r w:rsidR="00E163B0">
              <w:rPr>
                <w:rFonts w:ascii="Arial" w:hAnsi="Arial" w:cs="Arial"/>
                <w:lang w:val="es-MX"/>
              </w:rPr>
              <w:t xml:space="preserve">onciencia y deseen establecerla, </w:t>
            </w:r>
            <w:r w:rsidRPr="00721985">
              <w:rPr>
                <w:rFonts w:ascii="Arial" w:hAnsi="Arial" w:cs="Arial"/>
                <w:lang w:val="es-MX"/>
              </w:rPr>
              <w:t>es la respuesta correcta, en cualquier organización debe</w:t>
            </w:r>
            <w:r w:rsidR="00772EF1">
              <w:rPr>
                <w:rFonts w:ascii="Arial" w:hAnsi="Arial" w:cs="Arial"/>
                <w:lang w:val="es-MX"/>
              </w:rPr>
              <w:t>n</w:t>
            </w:r>
            <w:r w:rsidRPr="00721985">
              <w:rPr>
                <w:rFonts w:ascii="Arial" w:hAnsi="Arial" w:cs="Arial"/>
                <w:lang w:val="es-MX"/>
              </w:rPr>
              <w:t xml:space="preserve"> existir un organigrama el cual se debe de respetar, por lo que son los responsables quienes deben de ejecutar dicha iniciativa.</w:t>
            </w:r>
          </w:p>
        </w:tc>
      </w:tr>
      <w:tr w:rsidR="001B4296" w:rsidRPr="00585AFC" w14:paraId="2DDF8712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4CC99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B4296" w:rsidRPr="00585AFC" w14:paraId="7E6B274F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4D7AC1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Tal vez nazca de cualquier integrante del equipo proponer la creación de la política de servicio al cliente, </w:t>
            </w:r>
            <w:proofErr w:type="gramStart"/>
            <w:r w:rsidRPr="00721985">
              <w:rPr>
                <w:rFonts w:ascii="Arial" w:hAnsi="Arial" w:cs="Arial"/>
                <w:lang w:val="es-MX"/>
              </w:rPr>
              <w:t>y  eso</w:t>
            </w:r>
            <w:proofErr w:type="gramEnd"/>
            <w:r w:rsidRPr="00721985">
              <w:rPr>
                <w:rFonts w:ascii="Arial" w:hAnsi="Arial" w:cs="Arial"/>
                <w:lang w:val="es-MX"/>
              </w:rPr>
              <w:t xml:space="preserve"> está correcto, pero no se puede llevar a cabo si las cabezas del establecimiento no están de acuerdo en hacerlo.</w:t>
            </w:r>
          </w:p>
        </w:tc>
      </w:tr>
      <w:tr w:rsidR="001B4296" w:rsidRPr="00721985" w14:paraId="030DA651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D002CC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084B1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366CE1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FBC94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669FCF" w14:textId="77777777" w:rsidR="001B4296" w:rsidRPr="00721985" w:rsidRDefault="001B4296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8</w:t>
            </w:r>
          </w:p>
        </w:tc>
      </w:tr>
      <w:tr w:rsidR="001B4296" w:rsidRPr="00721985" w14:paraId="74C034CA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B21AF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1B4296" w:rsidRPr="00585AFC" w14:paraId="42AE3984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B624CB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¿Cuál sería el enfoque del negocio hotelero? </w:t>
            </w:r>
          </w:p>
        </w:tc>
      </w:tr>
      <w:tr w:rsidR="001B4296" w:rsidRPr="00721985" w14:paraId="349E14BF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E15884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0D9871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B4296" w:rsidRPr="00721985" w14:paraId="0D1D7A4B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8EBA3B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8B30EB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E065CA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Es ir más allá de meramente satisfacer las necesidades del huésped.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ADB59F" w14:textId="77777777" w:rsidR="001B4296" w:rsidRPr="00721985" w:rsidRDefault="001B4296" w:rsidP="00721985">
            <w:pPr>
              <w:rPr>
                <w:rFonts w:ascii="Arial" w:hAnsi="Arial" w:cs="Arial"/>
                <w:b/>
              </w:rPr>
            </w:pPr>
            <w:r w:rsidRPr="00721985">
              <w:rPr>
                <w:rFonts w:ascii="Arial" w:hAnsi="Arial" w:cs="Arial"/>
                <w:b/>
              </w:rPr>
              <w:t>X</w:t>
            </w:r>
          </w:p>
        </w:tc>
      </w:tr>
      <w:tr w:rsidR="001B4296" w:rsidRPr="00585AFC" w14:paraId="0A720E5A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E94785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697C9B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DDFE21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Cuidar la prosperidad del negocio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6B1E31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6A322D" w14:paraId="7647DF6E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9D5049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1DE633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14F8A9" w14:textId="36B05249" w:rsidR="001B4296" w:rsidRPr="006A322D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6A322D">
              <w:rPr>
                <w:rFonts w:ascii="Arial" w:hAnsi="Arial" w:cs="Arial"/>
                <w:lang w:val="es-MX"/>
              </w:rPr>
              <w:t>Crecer aún más</w:t>
            </w:r>
            <w:r w:rsidR="006A322D" w:rsidRPr="006A322D">
              <w:rPr>
                <w:rFonts w:ascii="Arial" w:hAnsi="Arial" w:cs="Arial"/>
                <w:lang w:val="es-MX"/>
              </w:rPr>
              <w:t xml:space="preserve">.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9445D4" w14:textId="77777777" w:rsidR="001B4296" w:rsidRPr="006A322D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585AFC" w14:paraId="4AEE8B48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538442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05B736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526749" w14:textId="77777777" w:rsidR="001B4296" w:rsidRPr="00721985" w:rsidRDefault="001B4296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Ser exitoso y tener muchos huéspedes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513F19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1B4296" w:rsidRPr="00585AFC" w14:paraId="1C07E0C2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6223E5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B4296" w:rsidRPr="00585AFC" w14:paraId="232FE504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4640C6" w14:textId="77777777" w:rsidR="001B4296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Cuando se va más allá de satisfacer las necesidades del huésped, se asegura el éxito de nuestro negocio ya que un cliente satisfecho, vuelve, recomienda, etc.</w:t>
            </w:r>
          </w:p>
        </w:tc>
      </w:tr>
      <w:tr w:rsidR="001B4296" w:rsidRPr="00585AFC" w14:paraId="4306C1F5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71924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B4296" w:rsidRPr="00585AFC" w14:paraId="720B9824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4BA526" w14:textId="77777777" w:rsidR="001B4296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El enfoque debe ser el ir más allá de meramente satisfacer las necesidades del huésped, ya que un cliente satisfecho, vu</w:t>
            </w:r>
            <w:r w:rsidR="009B334A" w:rsidRPr="00721985">
              <w:rPr>
                <w:rFonts w:ascii="Arial" w:hAnsi="Arial" w:cs="Arial"/>
                <w:lang w:val="es-MX"/>
              </w:rPr>
              <w:t>elve, tiene estadías más largas</w:t>
            </w:r>
            <w:r w:rsidRPr="00721985">
              <w:rPr>
                <w:rFonts w:ascii="Arial" w:hAnsi="Arial" w:cs="Arial"/>
                <w:lang w:val="es-MX"/>
              </w:rPr>
              <w:t>, recomienda, etc.</w:t>
            </w:r>
          </w:p>
        </w:tc>
      </w:tr>
      <w:tr w:rsidR="001B4296" w:rsidRPr="00721985" w14:paraId="6C1E1A39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D8884D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F1C91E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D40E5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6F3F20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D56F5D" w14:textId="77777777" w:rsidR="001B4296" w:rsidRPr="00721985" w:rsidRDefault="001B4296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9</w:t>
            </w:r>
          </w:p>
        </w:tc>
      </w:tr>
      <w:tr w:rsidR="001B4296" w:rsidRPr="00721985" w14:paraId="272DEA26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E0FBEF" w14:textId="77777777" w:rsidR="001B4296" w:rsidRPr="00721985" w:rsidRDefault="001B4296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4779E" w:rsidRPr="00585AFC" w14:paraId="6EDFF54B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7C83FB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¿Crees que los servicios que entregas siempre superarán las expectativas del huésped a través de los años?</w:t>
            </w:r>
          </w:p>
        </w:tc>
      </w:tr>
      <w:tr w:rsidR="0034779E" w:rsidRPr="00721985" w14:paraId="2214CECE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D23888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CF7DAB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4779E" w:rsidRPr="00585AFC" w14:paraId="671E6D10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4E8BD5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57196F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7793DC" w14:textId="77777777" w:rsidR="0034779E" w:rsidRPr="00721985" w:rsidRDefault="0034779E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Sí, un buen servicio siempre perdura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704546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4779E" w:rsidRPr="00585AFC" w14:paraId="268BE2E6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4AE877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C4D50D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2E39ED" w14:textId="77777777" w:rsidR="0034779E" w:rsidRPr="00721985" w:rsidRDefault="0034779E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Tal vez, nunca se sabe cómo reaccionará</w:t>
            </w:r>
            <w:r w:rsidR="009B334A" w:rsidRPr="00721985">
              <w:rPr>
                <w:rFonts w:ascii="Arial" w:hAnsi="Arial" w:cs="Arial"/>
                <w:lang w:val="es-MX"/>
              </w:rPr>
              <w:t>n</w:t>
            </w:r>
            <w:r w:rsidRPr="00721985">
              <w:rPr>
                <w:rFonts w:ascii="Arial" w:hAnsi="Arial" w:cs="Arial"/>
                <w:lang w:val="es-MX"/>
              </w:rPr>
              <w:t xml:space="preserve"> los huéspedes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7109A5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4779E" w:rsidRPr="00721985" w14:paraId="0DE3CE89" w14:textId="77777777" w:rsidTr="00721985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8C50DE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074126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5B02E2" w14:textId="77777777" w:rsidR="0034779E" w:rsidRPr="00721985" w:rsidRDefault="0034779E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No, co</w:t>
            </w:r>
            <w:r w:rsidR="009B334A" w:rsidRPr="00721985">
              <w:rPr>
                <w:rFonts w:ascii="Arial" w:hAnsi="Arial" w:cs="Arial"/>
                <w:lang w:val="es-MX"/>
              </w:rPr>
              <w:t>n el tiempo los huéspedes tomará</w:t>
            </w:r>
            <w:r w:rsidRPr="00721985">
              <w:rPr>
                <w:rFonts w:ascii="Arial" w:hAnsi="Arial" w:cs="Arial"/>
                <w:lang w:val="es-MX"/>
              </w:rPr>
              <w:t xml:space="preserve">n el servicio como algo estándar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88A54CC" w14:textId="77777777" w:rsidR="0034779E" w:rsidRPr="00721985" w:rsidRDefault="0034779E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4779E" w:rsidRPr="00585AFC" w14:paraId="33DF6697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7708A0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92DE6F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6C08FD" w14:textId="53675006" w:rsidR="0034779E" w:rsidRPr="00721985" w:rsidRDefault="006A322D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Sí, eso es lo que le gusta al cliente.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A1A262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4779E" w:rsidRPr="00585AFC" w14:paraId="7A806D00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6F724B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4779E" w:rsidRPr="00585AFC" w14:paraId="2FBA4A9A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E29D53" w14:textId="03FA2601" w:rsidR="0034779E" w:rsidRPr="00721985" w:rsidRDefault="006A322D" w:rsidP="007219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n</w:t>
            </w:r>
            <w:r w:rsidRPr="00721985">
              <w:rPr>
                <w:rFonts w:ascii="Arial" w:hAnsi="Arial" w:cs="Arial"/>
                <w:lang w:val="es-MX"/>
              </w:rPr>
              <w:t>o, con el tiempo los huéspedes tomarán</w:t>
            </w:r>
            <w:r>
              <w:rPr>
                <w:rFonts w:ascii="Arial" w:hAnsi="Arial" w:cs="Arial"/>
                <w:lang w:val="es-MX"/>
              </w:rPr>
              <w:t xml:space="preserve"> el servicio como algo estándar, ya que </w:t>
            </w:r>
            <w:r w:rsidR="0034779E" w:rsidRPr="00721985">
              <w:rPr>
                <w:rFonts w:ascii="Arial" w:hAnsi="Arial" w:cs="Arial"/>
                <w:lang w:val="es-MX"/>
              </w:rPr>
              <w:t>co</w:t>
            </w:r>
            <w:r w:rsidR="009B334A" w:rsidRPr="00721985">
              <w:rPr>
                <w:rFonts w:ascii="Arial" w:hAnsi="Arial" w:cs="Arial"/>
                <w:lang w:val="es-MX"/>
              </w:rPr>
              <w:t>n el tiempo los huéspedes tomará</w:t>
            </w:r>
            <w:r w:rsidR="0034779E" w:rsidRPr="00721985">
              <w:rPr>
                <w:rFonts w:ascii="Arial" w:hAnsi="Arial" w:cs="Arial"/>
                <w:lang w:val="es-MX"/>
              </w:rPr>
              <w:t>n el servicio como algo estándar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34779E" w:rsidRPr="00585AFC" w14:paraId="0118E88E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CCBA6F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4779E" w:rsidRPr="00585AFC" w14:paraId="573808BD" w14:textId="77777777" w:rsidTr="0034779E">
        <w:trPr>
          <w:gridAfter w:val="1"/>
          <w:wAfter w:w="28" w:type="pct"/>
          <w:cantSplit/>
        </w:trPr>
        <w:tc>
          <w:tcPr>
            <w:tcW w:w="49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9E33DA" w14:textId="4D7BD591" w:rsidR="0034779E" w:rsidRPr="00721985" w:rsidRDefault="006A322D" w:rsidP="007219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n</w:t>
            </w:r>
            <w:r w:rsidRPr="00721985">
              <w:rPr>
                <w:rFonts w:ascii="Arial" w:hAnsi="Arial" w:cs="Arial"/>
                <w:lang w:val="es-MX"/>
              </w:rPr>
              <w:t>o, con el tiempo los huéspedes tomarán</w:t>
            </w:r>
            <w:r>
              <w:rPr>
                <w:rFonts w:ascii="Arial" w:hAnsi="Arial" w:cs="Arial"/>
                <w:lang w:val="es-MX"/>
              </w:rPr>
              <w:t xml:space="preserve"> el servicio como algo estándar, ya que </w:t>
            </w:r>
            <w:r w:rsidRPr="00721985">
              <w:rPr>
                <w:rFonts w:ascii="Arial" w:hAnsi="Arial" w:cs="Arial"/>
                <w:lang w:val="es-MX"/>
              </w:rPr>
              <w:t>con el tiempo los huéspedes tomarán el servicio como algo estándar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34779E" w:rsidRPr="00585AFC" w14:paraId="670EADDC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B41823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4779E" w:rsidRPr="00721985" w14:paraId="2CF7559B" w14:textId="77777777" w:rsidTr="001B429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30C523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079EFE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6B307F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3030C8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CC4ECA" w14:textId="77777777" w:rsidR="0034779E" w:rsidRPr="00721985" w:rsidRDefault="0034779E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10</w:t>
            </w:r>
          </w:p>
        </w:tc>
      </w:tr>
      <w:tr w:rsidR="0034779E" w:rsidRPr="00721985" w14:paraId="201F1DC5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9BD3F5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4779E" w:rsidRPr="00585AFC" w14:paraId="05B50C43" w14:textId="77777777" w:rsidTr="00BE0963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01EB85" w14:textId="6D01D2BE" w:rsidR="0034779E" w:rsidRPr="00721985" w:rsidRDefault="0034779E" w:rsidP="006A322D">
            <w:pPr>
              <w:spacing w:line="276" w:lineRule="auto"/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¿Cuáles serían algunas formas importantes para asegurar que el personal es capaz de cumplir y excede</w:t>
            </w:r>
            <w:r w:rsidR="006A322D">
              <w:rPr>
                <w:rFonts w:ascii="Arial" w:hAnsi="Arial" w:cs="Arial"/>
                <w:lang w:val="es-MX"/>
              </w:rPr>
              <w:t>r las expectativas del huésped?</w:t>
            </w:r>
          </w:p>
        </w:tc>
      </w:tr>
      <w:tr w:rsidR="0034779E" w:rsidRPr="00721985" w14:paraId="7F41C696" w14:textId="77777777" w:rsidTr="001B429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A409A2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125488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4779E" w:rsidRPr="00585AFC" w14:paraId="28A9A2E7" w14:textId="77777777" w:rsidTr="001B429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6C58E3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9AC19F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02E3B5" w14:textId="77777777" w:rsidR="0034779E" w:rsidRPr="00721985" w:rsidRDefault="0034779E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Una sonrisa y buen trato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E63C71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4779E" w:rsidRPr="00721985" w14:paraId="129ECA54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DB4878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77E130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06ADC0" w14:textId="77777777" w:rsidR="0034779E" w:rsidRPr="00721985" w:rsidRDefault="0034779E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Aumento de salario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448B3F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4779E" w:rsidRPr="00721985" w14:paraId="62D02CEC" w14:textId="77777777" w:rsidTr="001B429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C4B534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68910A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6A705F" w14:textId="79FEB955" w:rsidR="0034779E" w:rsidRPr="006A322D" w:rsidRDefault="009B334A" w:rsidP="00721985">
            <w:pPr>
              <w:rPr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Capacita, motiva</w:t>
            </w:r>
            <w:r w:rsidR="0034779E" w:rsidRPr="00721985">
              <w:rPr>
                <w:rFonts w:ascii="Arial" w:hAnsi="Arial" w:cs="Arial"/>
                <w:lang w:val="es-MX"/>
              </w:rPr>
              <w:t>, monitorea y asegúrate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65CF58" w14:textId="77777777" w:rsidR="0034779E" w:rsidRPr="00721985" w:rsidRDefault="0034779E" w:rsidP="00721985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4779E" w:rsidRPr="00585AFC" w14:paraId="33CEDC7A" w14:textId="77777777" w:rsidTr="001B429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583E49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5A6D95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2AB8A9" w14:textId="77777777" w:rsidR="0034779E" w:rsidRPr="00721985" w:rsidRDefault="0034779E" w:rsidP="00721985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Mejora en sus condiciones laborales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FAE279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</w:p>
        </w:tc>
      </w:tr>
      <w:tr w:rsidR="0034779E" w:rsidRPr="00585AFC" w14:paraId="1D4DE331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D07B8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4779E" w:rsidRPr="00585AFC" w14:paraId="4E3F172E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11999E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La capacitación, la motivación, el monitoreo y asegurarse de que el personal cuenta con estos factores, es la parte más importante </w:t>
            </w:r>
            <w:r w:rsidR="009B334A" w:rsidRPr="00721985">
              <w:rPr>
                <w:rFonts w:ascii="Arial" w:hAnsi="Arial" w:cs="Arial"/>
                <w:lang w:val="es-MX"/>
              </w:rPr>
              <w:t>para</w:t>
            </w:r>
            <w:r w:rsidRPr="00721985">
              <w:rPr>
                <w:rFonts w:ascii="Arial" w:hAnsi="Arial" w:cs="Arial"/>
                <w:lang w:val="es-MX"/>
              </w:rPr>
              <w:t xml:space="preserve"> que el personal cumpla y exceda las expectativas del huésped.</w:t>
            </w:r>
          </w:p>
        </w:tc>
      </w:tr>
      <w:tr w:rsidR="0034779E" w:rsidRPr="00585AFC" w14:paraId="0C2B6637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691A86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4779E" w:rsidRPr="00585AFC" w14:paraId="4347F5FD" w14:textId="77777777" w:rsidTr="00BE0963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FD1628" w14:textId="77777777" w:rsidR="0034779E" w:rsidRPr="00721985" w:rsidRDefault="0034779E" w:rsidP="00721985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Aunque es importante tu respuesta también es importante que el personal cuente con una buena capacitación, motivación, monitoreo y asegurarse de que sea capaz de cumplir y exceder las expectativas del huésped.</w:t>
            </w:r>
          </w:p>
        </w:tc>
      </w:tr>
    </w:tbl>
    <w:p w14:paraId="3AB4D5AF" w14:textId="77777777" w:rsidR="00397C4F" w:rsidRDefault="00397C4F" w:rsidP="00721985">
      <w:pPr>
        <w:rPr>
          <w:rFonts w:ascii="Arial" w:hAnsi="Arial" w:cs="Arial"/>
          <w:lang w:val="es-MX" w:eastAsia="es-MX"/>
        </w:rPr>
      </w:pPr>
    </w:p>
    <w:sectPr w:rsidR="00397C4F" w:rsidSect="00721985"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0ADB" w14:textId="77777777" w:rsidR="00B224BF" w:rsidRDefault="00B224BF" w:rsidP="00D019F1">
      <w:r>
        <w:separator/>
      </w:r>
    </w:p>
  </w:endnote>
  <w:endnote w:type="continuationSeparator" w:id="0">
    <w:p w14:paraId="7C13BEA9" w14:textId="77777777" w:rsidR="00B224BF" w:rsidRDefault="00B224BF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B972" w14:textId="77777777" w:rsidR="00B224BF" w:rsidRDefault="00B224BF" w:rsidP="00D019F1">
      <w:r>
        <w:separator/>
      </w:r>
    </w:p>
  </w:footnote>
  <w:footnote w:type="continuationSeparator" w:id="0">
    <w:p w14:paraId="607A20E3" w14:textId="77777777" w:rsidR="00B224BF" w:rsidRDefault="00B224BF" w:rsidP="00D0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931"/>
    <w:multiLevelType w:val="hybridMultilevel"/>
    <w:tmpl w:val="1F127F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4961"/>
    <w:multiLevelType w:val="hybridMultilevel"/>
    <w:tmpl w:val="ABFC7828"/>
    <w:lvl w:ilvl="0" w:tplc="27041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23ABB"/>
    <w:multiLevelType w:val="hybridMultilevel"/>
    <w:tmpl w:val="3BD010F4"/>
    <w:lvl w:ilvl="0" w:tplc="9B00EA9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0F0B"/>
    <w:multiLevelType w:val="hybridMultilevel"/>
    <w:tmpl w:val="9E6E7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67611"/>
    <w:multiLevelType w:val="hybridMultilevel"/>
    <w:tmpl w:val="9CDADB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4449A1"/>
    <w:multiLevelType w:val="hybridMultilevel"/>
    <w:tmpl w:val="27427D74"/>
    <w:lvl w:ilvl="0" w:tplc="554EFC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146862"/>
    <w:multiLevelType w:val="hybridMultilevel"/>
    <w:tmpl w:val="A920B276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095948C5"/>
    <w:multiLevelType w:val="hybridMultilevel"/>
    <w:tmpl w:val="01BCF4E0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0E423407"/>
    <w:multiLevelType w:val="hybridMultilevel"/>
    <w:tmpl w:val="6D12DE34"/>
    <w:lvl w:ilvl="0" w:tplc="C0306274">
      <w:start w:val="1"/>
      <w:numFmt w:val="upperLetter"/>
      <w:lvlText w:val="%1."/>
      <w:lvlJc w:val="left"/>
      <w:pPr>
        <w:ind w:left="16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0ED94F99"/>
    <w:multiLevelType w:val="hybridMultilevel"/>
    <w:tmpl w:val="EF3C6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E0C09"/>
    <w:multiLevelType w:val="hybridMultilevel"/>
    <w:tmpl w:val="D4A8C232"/>
    <w:lvl w:ilvl="0" w:tplc="08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12004B85"/>
    <w:multiLevelType w:val="hybridMultilevel"/>
    <w:tmpl w:val="EA1614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5D2A55"/>
    <w:multiLevelType w:val="hybridMultilevel"/>
    <w:tmpl w:val="0C902ABA"/>
    <w:lvl w:ilvl="0" w:tplc="042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713CC9"/>
    <w:multiLevelType w:val="hybridMultilevel"/>
    <w:tmpl w:val="57247DDC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3C47AB"/>
    <w:multiLevelType w:val="hybridMultilevel"/>
    <w:tmpl w:val="79C2697E"/>
    <w:lvl w:ilvl="0" w:tplc="080A000F">
      <w:start w:val="1"/>
      <w:numFmt w:val="decimal"/>
      <w:lvlText w:val="%1."/>
      <w:lvlJc w:val="left"/>
      <w:pPr>
        <w:ind w:left="1290" w:hanging="360"/>
      </w:pPr>
    </w:lvl>
    <w:lvl w:ilvl="1" w:tplc="080A0019" w:tentative="1">
      <w:start w:val="1"/>
      <w:numFmt w:val="lowerLetter"/>
      <w:lvlText w:val="%2."/>
      <w:lvlJc w:val="left"/>
      <w:pPr>
        <w:ind w:left="2010" w:hanging="360"/>
      </w:pPr>
    </w:lvl>
    <w:lvl w:ilvl="2" w:tplc="080A001B" w:tentative="1">
      <w:start w:val="1"/>
      <w:numFmt w:val="lowerRoman"/>
      <w:lvlText w:val="%3."/>
      <w:lvlJc w:val="right"/>
      <w:pPr>
        <w:ind w:left="2730" w:hanging="180"/>
      </w:pPr>
    </w:lvl>
    <w:lvl w:ilvl="3" w:tplc="080A000F" w:tentative="1">
      <w:start w:val="1"/>
      <w:numFmt w:val="decimal"/>
      <w:lvlText w:val="%4."/>
      <w:lvlJc w:val="left"/>
      <w:pPr>
        <w:ind w:left="3450" w:hanging="360"/>
      </w:pPr>
    </w:lvl>
    <w:lvl w:ilvl="4" w:tplc="080A0019" w:tentative="1">
      <w:start w:val="1"/>
      <w:numFmt w:val="lowerLetter"/>
      <w:lvlText w:val="%5."/>
      <w:lvlJc w:val="left"/>
      <w:pPr>
        <w:ind w:left="4170" w:hanging="360"/>
      </w:pPr>
    </w:lvl>
    <w:lvl w:ilvl="5" w:tplc="080A001B" w:tentative="1">
      <w:start w:val="1"/>
      <w:numFmt w:val="lowerRoman"/>
      <w:lvlText w:val="%6."/>
      <w:lvlJc w:val="right"/>
      <w:pPr>
        <w:ind w:left="4890" w:hanging="180"/>
      </w:pPr>
    </w:lvl>
    <w:lvl w:ilvl="6" w:tplc="080A000F" w:tentative="1">
      <w:start w:val="1"/>
      <w:numFmt w:val="decimal"/>
      <w:lvlText w:val="%7."/>
      <w:lvlJc w:val="left"/>
      <w:pPr>
        <w:ind w:left="5610" w:hanging="360"/>
      </w:pPr>
    </w:lvl>
    <w:lvl w:ilvl="7" w:tplc="080A0019" w:tentative="1">
      <w:start w:val="1"/>
      <w:numFmt w:val="lowerLetter"/>
      <w:lvlText w:val="%8."/>
      <w:lvlJc w:val="left"/>
      <w:pPr>
        <w:ind w:left="6330" w:hanging="360"/>
      </w:pPr>
    </w:lvl>
    <w:lvl w:ilvl="8" w:tplc="080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5" w15:restartNumberingAfterBreak="0">
    <w:nsid w:val="1D28514A"/>
    <w:multiLevelType w:val="hybridMultilevel"/>
    <w:tmpl w:val="437EA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F65ED"/>
    <w:multiLevelType w:val="hybridMultilevel"/>
    <w:tmpl w:val="171CE5DE"/>
    <w:lvl w:ilvl="0" w:tplc="3DDC9436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i w:val="0"/>
      </w:rPr>
    </w:lvl>
    <w:lvl w:ilvl="3" w:tplc="349EFF3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/>
        <w:i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A37B5F"/>
    <w:multiLevelType w:val="hybridMultilevel"/>
    <w:tmpl w:val="770C6D78"/>
    <w:lvl w:ilvl="0" w:tplc="08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8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282B4046"/>
    <w:multiLevelType w:val="hybridMultilevel"/>
    <w:tmpl w:val="0D909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C0919"/>
    <w:multiLevelType w:val="hybridMultilevel"/>
    <w:tmpl w:val="941C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C7E8C"/>
    <w:multiLevelType w:val="hybridMultilevel"/>
    <w:tmpl w:val="0EB0B5A6"/>
    <w:lvl w:ilvl="0" w:tplc="A0B23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B1BEF"/>
    <w:multiLevelType w:val="hybridMultilevel"/>
    <w:tmpl w:val="64860052"/>
    <w:lvl w:ilvl="0" w:tplc="080A000F">
      <w:start w:val="1"/>
      <w:numFmt w:val="decimal"/>
      <w:lvlText w:val="%1."/>
      <w:lvlJc w:val="left"/>
      <w:pPr>
        <w:ind w:left="927" w:hanging="360"/>
      </w:p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77677E1"/>
    <w:multiLevelType w:val="hybridMultilevel"/>
    <w:tmpl w:val="1A687122"/>
    <w:lvl w:ilvl="0" w:tplc="639A8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0C1CEB"/>
    <w:multiLevelType w:val="hybridMultilevel"/>
    <w:tmpl w:val="23B4FEBE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53853"/>
    <w:multiLevelType w:val="hybridMultilevel"/>
    <w:tmpl w:val="30465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95D20"/>
    <w:multiLevelType w:val="hybridMultilevel"/>
    <w:tmpl w:val="C636C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16AAE"/>
    <w:multiLevelType w:val="hybridMultilevel"/>
    <w:tmpl w:val="A776D614"/>
    <w:lvl w:ilvl="0" w:tplc="EDE60EAE">
      <w:start w:val="1"/>
      <w:numFmt w:val="decimal"/>
      <w:lvlText w:val="%1."/>
      <w:lvlJc w:val="left"/>
      <w:pPr>
        <w:ind w:left="1147" w:hanging="5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C4961CD"/>
    <w:multiLevelType w:val="hybridMultilevel"/>
    <w:tmpl w:val="91889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101E8"/>
    <w:multiLevelType w:val="hybridMultilevel"/>
    <w:tmpl w:val="8B5A9D26"/>
    <w:lvl w:ilvl="0" w:tplc="25906FE8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FF4ECD"/>
    <w:multiLevelType w:val="hybridMultilevel"/>
    <w:tmpl w:val="87CAF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02562"/>
    <w:multiLevelType w:val="hybridMultilevel"/>
    <w:tmpl w:val="ADB6BE2C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48D"/>
    <w:multiLevelType w:val="hybridMultilevel"/>
    <w:tmpl w:val="66E25D98"/>
    <w:lvl w:ilvl="0" w:tplc="2452E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87C4D"/>
    <w:multiLevelType w:val="hybridMultilevel"/>
    <w:tmpl w:val="E76A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F5350"/>
    <w:multiLevelType w:val="hybridMultilevel"/>
    <w:tmpl w:val="437EA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31F0"/>
    <w:multiLevelType w:val="hybridMultilevel"/>
    <w:tmpl w:val="654EBF56"/>
    <w:lvl w:ilvl="0" w:tplc="E8AA862A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B2FF0"/>
    <w:multiLevelType w:val="hybridMultilevel"/>
    <w:tmpl w:val="78607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37676"/>
    <w:multiLevelType w:val="hybridMultilevel"/>
    <w:tmpl w:val="E0FA5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34EBE"/>
    <w:multiLevelType w:val="hybridMultilevel"/>
    <w:tmpl w:val="1470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23D23"/>
    <w:multiLevelType w:val="hybridMultilevel"/>
    <w:tmpl w:val="0A4ED0A0"/>
    <w:lvl w:ilvl="0" w:tplc="080A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2223E"/>
    <w:multiLevelType w:val="hybridMultilevel"/>
    <w:tmpl w:val="9ED27200"/>
    <w:lvl w:ilvl="0" w:tplc="E8800B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A36B9"/>
    <w:multiLevelType w:val="hybridMultilevel"/>
    <w:tmpl w:val="50F08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054F1"/>
    <w:multiLevelType w:val="hybridMultilevel"/>
    <w:tmpl w:val="CDDAB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13302"/>
    <w:multiLevelType w:val="hybridMultilevel"/>
    <w:tmpl w:val="9E6E7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4324">
    <w:abstractNumId w:val="38"/>
  </w:num>
  <w:num w:numId="2" w16cid:durableId="1720086552">
    <w:abstractNumId w:val="4"/>
  </w:num>
  <w:num w:numId="3" w16cid:durableId="1104228930">
    <w:abstractNumId w:val="42"/>
  </w:num>
  <w:num w:numId="4" w16cid:durableId="111705844">
    <w:abstractNumId w:val="20"/>
  </w:num>
  <w:num w:numId="5" w16cid:durableId="874269316">
    <w:abstractNumId w:val="13"/>
  </w:num>
  <w:num w:numId="6" w16cid:durableId="1923484601">
    <w:abstractNumId w:val="24"/>
  </w:num>
  <w:num w:numId="7" w16cid:durableId="474839779">
    <w:abstractNumId w:val="9"/>
  </w:num>
  <w:num w:numId="8" w16cid:durableId="514930098">
    <w:abstractNumId w:val="26"/>
  </w:num>
  <w:num w:numId="9" w16cid:durableId="1438670134">
    <w:abstractNumId w:val="44"/>
  </w:num>
  <w:num w:numId="10" w16cid:durableId="1370185527">
    <w:abstractNumId w:val="21"/>
  </w:num>
  <w:num w:numId="11" w16cid:durableId="117189752">
    <w:abstractNumId w:val="3"/>
  </w:num>
  <w:num w:numId="12" w16cid:durableId="1739405032">
    <w:abstractNumId w:val="5"/>
  </w:num>
  <w:num w:numId="13" w16cid:durableId="246958907">
    <w:abstractNumId w:val="23"/>
  </w:num>
  <w:num w:numId="14" w16cid:durableId="1061096242">
    <w:abstractNumId w:val="10"/>
  </w:num>
  <w:num w:numId="15" w16cid:durableId="313024530">
    <w:abstractNumId w:val="37"/>
  </w:num>
  <w:num w:numId="16" w16cid:durableId="1700621374">
    <w:abstractNumId w:val="1"/>
  </w:num>
  <w:num w:numId="17" w16cid:durableId="841624686">
    <w:abstractNumId w:val="17"/>
  </w:num>
  <w:num w:numId="18" w16cid:durableId="351490671">
    <w:abstractNumId w:val="29"/>
  </w:num>
  <w:num w:numId="19" w16cid:durableId="2132705113">
    <w:abstractNumId w:val="19"/>
  </w:num>
  <w:num w:numId="20" w16cid:durableId="1739018036">
    <w:abstractNumId w:val="8"/>
  </w:num>
  <w:num w:numId="21" w16cid:durableId="522288548">
    <w:abstractNumId w:val="40"/>
  </w:num>
  <w:num w:numId="22" w16cid:durableId="74671316">
    <w:abstractNumId w:val="2"/>
  </w:num>
  <w:num w:numId="23" w16cid:durableId="1501038464">
    <w:abstractNumId w:val="43"/>
  </w:num>
  <w:num w:numId="24" w16cid:durableId="292374047">
    <w:abstractNumId w:val="33"/>
  </w:num>
  <w:num w:numId="25" w16cid:durableId="1067613759">
    <w:abstractNumId w:val="15"/>
  </w:num>
  <w:num w:numId="26" w16cid:durableId="602032899">
    <w:abstractNumId w:val="7"/>
  </w:num>
  <w:num w:numId="27" w16cid:durableId="1241259683">
    <w:abstractNumId w:val="18"/>
  </w:num>
  <w:num w:numId="28" w16cid:durableId="933318453">
    <w:abstractNumId w:val="0"/>
  </w:num>
  <w:num w:numId="29" w16cid:durableId="14383762">
    <w:abstractNumId w:val="35"/>
  </w:num>
  <w:num w:numId="30" w16cid:durableId="871842745">
    <w:abstractNumId w:val="11"/>
  </w:num>
  <w:num w:numId="31" w16cid:durableId="863514368">
    <w:abstractNumId w:val="6"/>
  </w:num>
  <w:num w:numId="32" w16cid:durableId="688024804">
    <w:abstractNumId w:val="39"/>
  </w:num>
  <w:num w:numId="33" w16cid:durableId="422607869">
    <w:abstractNumId w:val="32"/>
  </w:num>
  <w:num w:numId="34" w16cid:durableId="942416820">
    <w:abstractNumId w:val="16"/>
  </w:num>
  <w:num w:numId="35" w16cid:durableId="17506288">
    <w:abstractNumId w:val="12"/>
  </w:num>
  <w:num w:numId="36" w16cid:durableId="1244070334">
    <w:abstractNumId w:val="30"/>
  </w:num>
  <w:num w:numId="37" w16cid:durableId="257372693">
    <w:abstractNumId w:val="28"/>
  </w:num>
  <w:num w:numId="38" w16cid:durableId="1499272796">
    <w:abstractNumId w:val="41"/>
  </w:num>
  <w:num w:numId="39" w16cid:durableId="1507865313">
    <w:abstractNumId w:val="14"/>
  </w:num>
  <w:num w:numId="40" w16cid:durableId="340468878">
    <w:abstractNumId w:val="22"/>
  </w:num>
  <w:num w:numId="41" w16cid:durableId="1858615829">
    <w:abstractNumId w:val="27"/>
  </w:num>
  <w:num w:numId="42" w16cid:durableId="8857977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99414801">
    <w:abstractNumId w:val="31"/>
  </w:num>
  <w:num w:numId="44" w16cid:durableId="2074040863">
    <w:abstractNumId w:val="36"/>
  </w:num>
  <w:num w:numId="45" w16cid:durableId="1578318285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A3A"/>
    <w:rsid w:val="000026B3"/>
    <w:rsid w:val="00006352"/>
    <w:rsid w:val="00046543"/>
    <w:rsid w:val="000529B2"/>
    <w:rsid w:val="00064438"/>
    <w:rsid w:val="00066F87"/>
    <w:rsid w:val="00073B30"/>
    <w:rsid w:val="00095F1F"/>
    <w:rsid w:val="000C560F"/>
    <w:rsid w:val="000E4AD6"/>
    <w:rsid w:val="000E6516"/>
    <w:rsid w:val="00120F6E"/>
    <w:rsid w:val="0012644F"/>
    <w:rsid w:val="00133A9C"/>
    <w:rsid w:val="00135DAC"/>
    <w:rsid w:val="00141DE6"/>
    <w:rsid w:val="001464B1"/>
    <w:rsid w:val="001565E9"/>
    <w:rsid w:val="00177BA2"/>
    <w:rsid w:val="00180C06"/>
    <w:rsid w:val="001A0727"/>
    <w:rsid w:val="001B4296"/>
    <w:rsid w:val="001F6166"/>
    <w:rsid w:val="00203ECE"/>
    <w:rsid w:val="0021002F"/>
    <w:rsid w:val="00212A9B"/>
    <w:rsid w:val="002267E8"/>
    <w:rsid w:val="00232FD6"/>
    <w:rsid w:val="00235580"/>
    <w:rsid w:val="00236228"/>
    <w:rsid w:val="002706C5"/>
    <w:rsid w:val="00276E17"/>
    <w:rsid w:val="002A300D"/>
    <w:rsid w:val="002B1B16"/>
    <w:rsid w:val="002C3DC6"/>
    <w:rsid w:val="002C51CB"/>
    <w:rsid w:val="002D779F"/>
    <w:rsid w:val="002F462E"/>
    <w:rsid w:val="00304BAE"/>
    <w:rsid w:val="00316D15"/>
    <w:rsid w:val="00341CEB"/>
    <w:rsid w:val="00341FBA"/>
    <w:rsid w:val="0034779E"/>
    <w:rsid w:val="00354BA2"/>
    <w:rsid w:val="00356553"/>
    <w:rsid w:val="00391B92"/>
    <w:rsid w:val="00397C4F"/>
    <w:rsid w:val="003A5C97"/>
    <w:rsid w:val="003B53E4"/>
    <w:rsid w:val="003D0B5C"/>
    <w:rsid w:val="003D10C3"/>
    <w:rsid w:val="003F2E10"/>
    <w:rsid w:val="00406FCA"/>
    <w:rsid w:val="00427781"/>
    <w:rsid w:val="004309E0"/>
    <w:rsid w:val="00446722"/>
    <w:rsid w:val="00450CB9"/>
    <w:rsid w:val="00452688"/>
    <w:rsid w:val="00460937"/>
    <w:rsid w:val="00480A0C"/>
    <w:rsid w:val="004959ED"/>
    <w:rsid w:val="004A0F4D"/>
    <w:rsid w:val="004A5598"/>
    <w:rsid w:val="004D4322"/>
    <w:rsid w:val="00511C49"/>
    <w:rsid w:val="00540CE9"/>
    <w:rsid w:val="00564CA7"/>
    <w:rsid w:val="00585AFC"/>
    <w:rsid w:val="005868AC"/>
    <w:rsid w:val="005A0557"/>
    <w:rsid w:val="005B659B"/>
    <w:rsid w:val="005B6EE3"/>
    <w:rsid w:val="005F7603"/>
    <w:rsid w:val="00653569"/>
    <w:rsid w:val="00653CED"/>
    <w:rsid w:val="0068021E"/>
    <w:rsid w:val="00691896"/>
    <w:rsid w:val="006A322D"/>
    <w:rsid w:val="006A3905"/>
    <w:rsid w:val="006A3D62"/>
    <w:rsid w:val="006B3296"/>
    <w:rsid w:val="006F0A4D"/>
    <w:rsid w:val="006F23DD"/>
    <w:rsid w:val="006F2BE0"/>
    <w:rsid w:val="006F2FB2"/>
    <w:rsid w:val="006F3CD6"/>
    <w:rsid w:val="006F6CDC"/>
    <w:rsid w:val="007016DB"/>
    <w:rsid w:val="00702874"/>
    <w:rsid w:val="007127D8"/>
    <w:rsid w:val="00721985"/>
    <w:rsid w:val="00725E07"/>
    <w:rsid w:val="007262F8"/>
    <w:rsid w:val="00743427"/>
    <w:rsid w:val="00754A17"/>
    <w:rsid w:val="00770DB5"/>
    <w:rsid w:val="00772EF1"/>
    <w:rsid w:val="007844C9"/>
    <w:rsid w:val="007A2385"/>
    <w:rsid w:val="007A43CB"/>
    <w:rsid w:val="007C36F4"/>
    <w:rsid w:val="0080122D"/>
    <w:rsid w:val="0085044D"/>
    <w:rsid w:val="0088698B"/>
    <w:rsid w:val="008B0F10"/>
    <w:rsid w:val="008C2D3F"/>
    <w:rsid w:val="008C355D"/>
    <w:rsid w:val="008E7F31"/>
    <w:rsid w:val="008F208F"/>
    <w:rsid w:val="008F3774"/>
    <w:rsid w:val="00906761"/>
    <w:rsid w:val="00931248"/>
    <w:rsid w:val="00942830"/>
    <w:rsid w:val="0096002E"/>
    <w:rsid w:val="00962462"/>
    <w:rsid w:val="00964128"/>
    <w:rsid w:val="009664B9"/>
    <w:rsid w:val="00986E0B"/>
    <w:rsid w:val="009A6B99"/>
    <w:rsid w:val="009B334A"/>
    <w:rsid w:val="009B798D"/>
    <w:rsid w:val="009D2936"/>
    <w:rsid w:val="009D2EE4"/>
    <w:rsid w:val="009D399F"/>
    <w:rsid w:val="009F7BD9"/>
    <w:rsid w:val="00A06DA1"/>
    <w:rsid w:val="00A073DF"/>
    <w:rsid w:val="00A1340A"/>
    <w:rsid w:val="00A3603B"/>
    <w:rsid w:val="00A43437"/>
    <w:rsid w:val="00A70B32"/>
    <w:rsid w:val="00A77D86"/>
    <w:rsid w:val="00A85C9D"/>
    <w:rsid w:val="00AA0879"/>
    <w:rsid w:val="00AA7218"/>
    <w:rsid w:val="00AC6AC4"/>
    <w:rsid w:val="00AC792A"/>
    <w:rsid w:val="00AD3066"/>
    <w:rsid w:val="00AD674E"/>
    <w:rsid w:val="00AD7D06"/>
    <w:rsid w:val="00AE21C7"/>
    <w:rsid w:val="00AE6536"/>
    <w:rsid w:val="00AF71E2"/>
    <w:rsid w:val="00B01E59"/>
    <w:rsid w:val="00B0341C"/>
    <w:rsid w:val="00B07FF2"/>
    <w:rsid w:val="00B11BF4"/>
    <w:rsid w:val="00B15AF9"/>
    <w:rsid w:val="00B224BF"/>
    <w:rsid w:val="00B3077F"/>
    <w:rsid w:val="00B56A3A"/>
    <w:rsid w:val="00B60E87"/>
    <w:rsid w:val="00B951C4"/>
    <w:rsid w:val="00BB394A"/>
    <w:rsid w:val="00BB4114"/>
    <w:rsid w:val="00BE0963"/>
    <w:rsid w:val="00BE5614"/>
    <w:rsid w:val="00C11BCC"/>
    <w:rsid w:val="00C24E3C"/>
    <w:rsid w:val="00C816C5"/>
    <w:rsid w:val="00C85F31"/>
    <w:rsid w:val="00CA42AD"/>
    <w:rsid w:val="00CB5B01"/>
    <w:rsid w:val="00CC46AF"/>
    <w:rsid w:val="00CE277A"/>
    <w:rsid w:val="00CE4B39"/>
    <w:rsid w:val="00D019F1"/>
    <w:rsid w:val="00D24809"/>
    <w:rsid w:val="00D40086"/>
    <w:rsid w:val="00D55867"/>
    <w:rsid w:val="00D73837"/>
    <w:rsid w:val="00D92DA5"/>
    <w:rsid w:val="00DA1736"/>
    <w:rsid w:val="00DA1E4A"/>
    <w:rsid w:val="00DA247B"/>
    <w:rsid w:val="00DC6BA4"/>
    <w:rsid w:val="00DD561F"/>
    <w:rsid w:val="00DE4903"/>
    <w:rsid w:val="00E058F2"/>
    <w:rsid w:val="00E163B0"/>
    <w:rsid w:val="00E25781"/>
    <w:rsid w:val="00E41BAA"/>
    <w:rsid w:val="00E522F9"/>
    <w:rsid w:val="00E95BEF"/>
    <w:rsid w:val="00EB2703"/>
    <w:rsid w:val="00EB5447"/>
    <w:rsid w:val="00ED5B21"/>
    <w:rsid w:val="00EF5AED"/>
    <w:rsid w:val="00F20408"/>
    <w:rsid w:val="00F344C5"/>
    <w:rsid w:val="00F35D73"/>
    <w:rsid w:val="00F35F12"/>
    <w:rsid w:val="00F4478C"/>
    <w:rsid w:val="00F51C27"/>
    <w:rsid w:val="00F5250B"/>
    <w:rsid w:val="00F67AAD"/>
    <w:rsid w:val="00F7399D"/>
    <w:rsid w:val="00F816A5"/>
    <w:rsid w:val="00F86EEB"/>
    <w:rsid w:val="00FA2337"/>
    <w:rsid w:val="00FA325A"/>
    <w:rsid w:val="00FB6EEF"/>
    <w:rsid w:val="00FC0010"/>
    <w:rsid w:val="00FD0D64"/>
    <w:rsid w:val="00FD4347"/>
    <w:rsid w:val="00FE2DE2"/>
    <w:rsid w:val="00FE355D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630EA5"/>
  <w15:docId w15:val="{EA0661A6-0C91-4A93-BDC7-64FBD7F1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link w:val="ListParagraphChar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27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8B0F10"/>
    <w:pPr>
      <w:ind w:left="540"/>
    </w:pPr>
    <w:rPr>
      <w:rFonts w:ascii="VNI-Helve" w:hAnsi="VNI-Helve" w:cs="Arial"/>
      <w:bCs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8B0F10"/>
    <w:rPr>
      <w:rFonts w:ascii="VNI-Helve" w:eastAsia="Times New Roman" w:hAnsi="VNI-Helve" w:cs="Arial"/>
      <w:bCs/>
      <w:szCs w:val="24"/>
      <w:lang w:val="en-US"/>
    </w:rPr>
  </w:style>
  <w:style w:type="paragraph" w:customStyle="1" w:styleId="MainheadingChar">
    <w:name w:val="Main heading Char"/>
    <w:link w:val="MainheadingCharChar"/>
    <w:rsid w:val="008B0F10"/>
    <w:pPr>
      <w:spacing w:after="0" w:line="240" w:lineRule="auto"/>
    </w:pPr>
    <w:rPr>
      <w:rFonts w:ascii="Arial" w:eastAsia="SimSun" w:hAnsi="Arial" w:cs="Arial"/>
      <w:b/>
      <w:bCs/>
      <w:noProof/>
      <w:color w:val="000000"/>
      <w:sz w:val="28"/>
      <w:szCs w:val="24"/>
      <w:lang w:val="en-US"/>
    </w:rPr>
  </w:style>
  <w:style w:type="character" w:customStyle="1" w:styleId="MainheadingCharChar">
    <w:name w:val="Main heading Char Char"/>
    <w:basedOn w:val="DefaultParagraphFont"/>
    <w:link w:val="MainheadingChar"/>
    <w:rsid w:val="008B0F10"/>
    <w:rPr>
      <w:rFonts w:ascii="Arial" w:eastAsia="SimSun" w:hAnsi="Arial" w:cs="Arial"/>
      <w:b/>
      <w:bCs/>
      <w:noProof/>
      <w:color w:val="000000"/>
      <w:sz w:val="28"/>
      <w:szCs w:val="24"/>
      <w:lang w:val="en-US"/>
    </w:rPr>
  </w:style>
  <w:style w:type="paragraph" w:customStyle="1" w:styleId="Secondheading">
    <w:name w:val="Second heading"/>
    <w:link w:val="SecondheadingChar"/>
    <w:rsid w:val="008B0F10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8B0F10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rsid w:val="008B0F10"/>
    <w:rPr>
      <w:vertAlign w:val="superscript"/>
    </w:rPr>
  </w:style>
  <w:style w:type="table" w:styleId="TableGridLight">
    <w:name w:val="Grid Table Light"/>
    <w:basedOn w:val="TableNormal"/>
    <w:uiPriority w:val="40"/>
    <w:rsid w:val="007219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6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6443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PlainTable11">
    <w:name w:val="Plain Table 11"/>
    <w:basedOn w:val="TableNormal"/>
    <w:next w:val="PlainTable1"/>
    <w:uiPriority w:val="41"/>
    <w:rsid w:val="006A322D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5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5/introduc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9961F-C94F-4AA7-9F1D-6840D896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1499</Words>
  <Characters>8245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- Módulo 1</vt:lpstr>
      <vt:lpstr>Plantilla - Módulo 1</vt:lpstr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1</dc:title>
  <dc:subject/>
  <dc:creator>jrvg@tecvirtual.mx</dc:creator>
  <cp:keywords/>
  <dc:description/>
  <cp:lastModifiedBy>Dora Elizabeth Garcia Olivier</cp:lastModifiedBy>
  <cp:revision>12</cp:revision>
  <cp:lastPrinted>2012-09-13T17:51:00Z</cp:lastPrinted>
  <dcterms:created xsi:type="dcterms:W3CDTF">2014-01-22T06:28:00Z</dcterms:created>
  <dcterms:modified xsi:type="dcterms:W3CDTF">2023-12-20T18:31:00Z</dcterms:modified>
</cp:coreProperties>
</file>