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D8" w:rsidRPr="008440FC" w:rsidRDefault="00647BD8" w:rsidP="00647BD8">
      <w:pPr>
        <w:spacing w:before="60"/>
        <w:rPr>
          <w:rFonts w:ascii="Arial" w:hAnsi="Arial" w:cs="Arial"/>
          <w:b/>
          <w:lang w:val="es-MX"/>
        </w:rPr>
      </w:pPr>
      <w:r w:rsidRPr="008440FC">
        <w:rPr>
          <w:rFonts w:ascii="Arial" w:hAnsi="Arial" w:cs="Arial"/>
          <w:b/>
          <w:lang w:val="es-MX"/>
        </w:rPr>
        <w:t>Instrucciones</w:t>
      </w:r>
    </w:p>
    <w:p w:rsidR="00647BD8" w:rsidRPr="008440FC" w:rsidRDefault="00647BD8" w:rsidP="00647BD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lang w:val="es-MX"/>
        </w:rPr>
      </w:pPr>
      <w:r w:rsidRPr="008440FC">
        <w:rPr>
          <w:rFonts w:ascii="Arial" w:hAnsi="Arial" w:cs="Arial"/>
          <w:lang w:val="es-MX"/>
        </w:rPr>
        <w:t xml:space="preserve">Revisa el </w:t>
      </w:r>
      <w:r w:rsidRPr="00647BD8">
        <w:rPr>
          <w:rFonts w:ascii="Arial" w:hAnsi="Arial" w:cs="Arial"/>
          <w:b/>
          <w:lang w:val="es-MX"/>
        </w:rPr>
        <w:t>caso de Jack</w:t>
      </w:r>
    </w:p>
    <w:p w:rsidR="00647BD8" w:rsidRPr="008440FC" w:rsidRDefault="00647BD8" w:rsidP="00647BD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lang w:val="es-MX"/>
        </w:rPr>
      </w:pPr>
      <w:r w:rsidRPr="008440FC">
        <w:rPr>
          <w:rFonts w:ascii="Arial" w:hAnsi="Arial" w:cs="Arial"/>
          <w:lang w:val="es-MX"/>
        </w:rPr>
        <w:t xml:space="preserve">Contesta la pregunta en el espacio correspondiente. </w:t>
      </w:r>
    </w:p>
    <w:p w:rsidR="00647BD8" w:rsidRDefault="00647BD8" w:rsidP="00647BD8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lang w:val="es-MX"/>
        </w:rPr>
      </w:pPr>
      <w:r w:rsidRPr="008440FC">
        <w:rPr>
          <w:rFonts w:ascii="Arial" w:hAnsi="Arial" w:cs="Arial"/>
          <w:lang w:val="es-MX"/>
        </w:rPr>
        <w:t xml:space="preserve">Revisa la retroalimentación. </w:t>
      </w:r>
    </w:p>
    <w:p w:rsidR="00647BD8" w:rsidRDefault="00647BD8" w:rsidP="00647BD8">
      <w:pPr>
        <w:spacing w:before="60"/>
        <w:rPr>
          <w:rFonts w:ascii="Arial" w:hAnsi="Arial" w:cs="Arial"/>
          <w:lang w:val="es-MX"/>
        </w:rPr>
      </w:pPr>
    </w:p>
    <w:p w:rsidR="00647BD8" w:rsidRPr="00647BD8" w:rsidRDefault="00647BD8" w:rsidP="00647BD8">
      <w:pPr>
        <w:spacing w:before="60"/>
        <w:rPr>
          <w:rFonts w:ascii="Arial" w:hAnsi="Arial" w:cs="Arial"/>
          <w:b/>
          <w:lang w:val="es-MX"/>
        </w:rPr>
      </w:pPr>
      <w:r w:rsidRPr="00647BD8">
        <w:rPr>
          <w:rFonts w:ascii="Arial" w:hAnsi="Arial" w:cs="Arial"/>
          <w:b/>
          <w:lang w:val="es-MX"/>
        </w:rPr>
        <w:t>Pregunta</w:t>
      </w:r>
    </w:p>
    <w:p w:rsidR="00647BD8" w:rsidRDefault="00647BD8" w:rsidP="00647BD8">
      <w:pPr>
        <w:spacing w:before="60"/>
        <w:rPr>
          <w:rFonts w:ascii="Arial" w:hAnsi="Arial" w:cs="Arial"/>
          <w:lang w:val="es-MX"/>
        </w:rPr>
      </w:pPr>
    </w:p>
    <w:p w:rsidR="00647BD8" w:rsidRPr="00647BD8" w:rsidRDefault="00647BD8" w:rsidP="00647BD8">
      <w:pPr>
        <w:pStyle w:val="ListParagraph"/>
        <w:numPr>
          <w:ilvl w:val="0"/>
          <w:numId w:val="2"/>
        </w:num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lang w:val="es-MX"/>
        </w:rPr>
      </w:pPr>
      <w:r w:rsidRPr="008440FC">
        <w:rPr>
          <w:rFonts w:ascii="Arial" w:hAnsi="Arial" w:cs="Arial"/>
          <w:lang w:val="es-MX"/>
        </w:rPr>
        <w:t>¿Qué podría hacer para ayudar a que Jack saque el mayor provecho de su estadía en su hotel y en Cholula?</w:t>
      </w:r>
      <w:r>
        <w:rPr>
          <w:rFonts w:ascii="Arial" w:hAnsi="Arial" w:cs="Arial"/>
          <w:lang w:val="es-MX"/>
        </w:rPr>
        <w:t xml:space="preserve"> Proporciona sugerencias para </w:t>
      </w:r>
      <w:r w:rsidRPr="00240850">
        <w:rPr>
          <w:rFonts w:ascii="Arial" w:hAnsi="Arial" w:cs="Arial"/>
          <w:sz w:val="22"/>
          <w:lang w:val="es-MX"/>
        </w:rPr>
        <w:t>exceder las expectativas del huésped en cada uno de los escenarios</w:t>
      </w:r>
      <w:r>
        <w:rPr>
          <w:rFonts w:ascii="Arial" w:hAnsi="Arial" w:cs="Arial"/>
          <w:sz w:val="22"/>
          <w:lang w:val="es-MX"/>
        </w:rPr>
        <w:t>, considera los servicios de valor agregado y cuidado de los detalles.</w:t>
      </w:r>
    </w:p>
    <w:p w:rsidR="00647BD8" w:rsidRPr="00647BD8" w:rsidRDefault="00647BD8" w:rsidP="00647BD8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647BD8" w:rsidRDefault="00647BD8" w:rsidP="00647BD8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7BD8" w:rsidTr="00647BD8">
        <w:tc>
          <w:tcPr>
            <w:tcW w:w="8828" w:type="dxa"/>
          </w:tcPr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647BD8" w:rsidRDefault="00647BD8" w:rsidP="00647BD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647BD8" w:rsidRPr="00647BD8" w:rsidRDefault="00647BD8" w:rsidP="00647BD8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lang w:val="es-MX"/>
        </w:rPr>
      </w:pPr>
      <w:r w:rsidRPr="00647BD8">
        <w:rPr>
          <w:rFonts w:ascii="Arial" w:hAnsi="Arial" w:cs="Arial"/>
          <w:sz w:val="22"/>
          <w:lang w:val="es-MX"/>
        </w:rPr>
        <w:t xml:space="preserve"> </w:t>
      </w:r>
    </w:p>
    <w:p w:rsidR="00647BD8" w:rsidRPr="00647BD8" w:rsidRDefault="00647BD8" w:rsidP="00647BD8">
      <w:pPr>
        <w:spacing w:before="60"/>
        <w:rPr>
          <w:rFonts w:ascii="Arial" w:hAnsi="Arial" w:cs="Arial"/>
          <w:lang w:val="es-MX"/>
        </w:rPr>
      </w:pPr>
    </w:p>
    <w:p w:rsidR="00647BD8" w:rsidRDefault="00647BD8">
      <w:pPr>
        <w:spacing w:after="160" w:line="259" w:lineRule="auto"/>
      </w:pPr>
      <w:r>
        <w:br w:type="page"/>
      </w:r>
    </w:p>
    <w:p w:rsidR="00647BD8" w:rsidRDefault="00647BD8" w:rsidP="00647BD8">
      <w:pPr>
        <w:spacing w:before="60"/>
        <w:rPr>
          <w:rFonts w:ascii="Arial" w:hAnsi="Arial" w:cs="Arial"/>
          <w:b/>
          <w:sz w:val="22"/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828"/>
      </w:tblGrid>
      <w:tr w:rsidR="00647BD8" w:rsidTr="00647BD8">
        <w:trPr>
          <w:trHeight w:val="310"/>
        </w:trPr>
        <w:tc>
          <w:tcPr>
            <w:tcW w:w="8828" w:type="dxa"/>
            <w:shd w:val="clear" w:color="auto" w:fill="E7E6E6" w:themeFill="background2"/>
          </w:tcPr>
          <w:p w:rsidR="00647BD8" w:rsidRDefault="00647BD8" w:rsidP="00647BD8">
            <w:pPr>
              <w:spacing w:before="60"/>
              <w:rPr>
                <w:rFonts w:ascii="Arial" w:hAnsi="Arial" w:cs="Arial"/>
                <w:b/>
                <w:sz w:val="22"/>
                <w:lang w:val="es-MX"/>
              </w:rPr>
            </w:pPr>
            <w:r w:rsidRPr="00240850">
              <w:rPr>
                <w:rFonts w:ascii="Arial" w:hAnsi="Arial" w:cs="Arial"/>
                <w:b/>
                <w:sz w:val="22"/>
                <w:lang w:val="es-MX"/>
              </w:rPr>
              <w:t>Retroalimentación</w:t>
            </w:r>
          </w:p>
        </w:tc>
      </w:tr>
    </w:tbl>
    <w:p w:rsidR="00647BD8" w:rsidRPr="00240850" w:rsidRDefault="00647BD8" w:rsidP="00647BD8">
      <w:pPr>
        <w:spacing w:before="60"/>
        <w:rPr>
          <w:rFonts w:ascii="Arial" w:hAnsi="Arial" w:cs="Arial"/>
          <w:b/>
          <w:sz w:val="22"/>
          <w:lang w:val="es-MX"/>
        </w:rPr>
      </w:pPr>
    </w:p>
    <w:p w:rsidR="00647BD8" w:rsidRDefault="00647BD8" w:rsidP="00647BD8">
      <w:pPr>
        <w:spacing w:before="60"/>
        <w:rPr>
          <w:rFonts w:ascii="Arial" w:hAnsi="Arial" w:cs="Arial"/>
          <w:sz w:val="22"/>
          <w:lang w:val="es-MX"/>
        </w:rPr>
      </w:pPr>
      <w:r w:rsidRPr="00240850">
        <w:rPr>
          <w:rFonts w:ascii="Arial" w:hAnsi="Arial" w:cs="Arial"/>
          <w:sz w:val="22"/>
          <w:lang w:val="es-MX"/>
        </w:rPr>
        <w:t xml:space="preserve">Hay diferentes formas de exceder las expectativas del huésped. </w:t>
      </w:r>
    </w:p>
    <w:p w:rsidR="00647BD8" w:rsidRPr="00240850" w:rsidRDefault="00647BD8" w:rsidP="00647BD8">
      <w:pPr>
        <w:spacing w:before="60"/>
        <w:rPr>
          <w:rFonts w:ascii="Arial" w:hAnsi="Arial" w:cs="Arial"/>
          <w:sz w:val="22"/>
          <w:lang w:val="es-MX"/>
        </w:rPr>
      </w:pPr>
    </w:p>
    <w:p w:rsidR="00647BD8" w:rsidRPr="00240850" w:rsidRDefault="00647BD8" w:rsidP="00647BD8">
      <w:pPr>
        <w:rPr>
          <w:rFonts w:ascii="Arial" w:hAnsi="Arial" w:cs="Arial"/>
          <w:bCs/>
          <w:lang w:val="es-MX"/>
        </w:rPr>
      </w:pPr>
      <w:r w:rsidRPr="00240850">
        <w:rPr>
          <w:rFonts w:ascii="Arial" w:hAnsi="Arial" w:cs="Arial"/>
          <w:sz w:val="22"/>
          <w:lang w:val="es-MX"/>
        </w:rPr>
        <w:t>A manera de identificar las oportunidades para exceder las expectativas del huésped, uno debe de considerar todas las interacciones entre el huésped y el hotel o del personal del hotel, desde el pre-arribo hasta el momento de la salida.</w:t>
      </w:r>
    </w:p>
    <w:p w:rsidR="00647BD8" w:rsidRPr="007362C0" w:rsidRDefault="00647BD8" w:rsidP="00647BD8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785C40" w:rsidRPr="00647BD8" w:rsidRDefault="00785C40">
      <w:pPr>
        <w:rPr>
          <w:lang w:val="es-MX"/>
        </w:rPr>
      </w:pPr>
    </w:p>
    <w:sectPr w:rsidR="00785C40" w:rsidRPr="00647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B7FDD"/>
    <w:multiLevelType w:val="hybridMultilevel"/>
    <w:tmpl w:val="40820B3A"/>
    <w:lvl w:ilvl="0" w:tplc="43DCD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5A76"/>
    <w:multiLevelType w:val="hybridMultilevel"/>
    <w:tmpl w:val="7082B114"/>
    <w:lvl w:ilvl="0" w:tplc="07128A1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D8"/>
    <w:rsid w:val="00647BD8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04192-55A4-4965-9B8D-1FEEEF3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7BD8"/>
    <w:pPr>
      <w:ind w:left="708"/>
    </w:pPr>
  </w:style>
  <w:style w:type="table" w:customStyle="1" w:styleId="GridTable4-Accent51">
    <w:name w:val="Grid Table 4 - Accent 51"/>
    <w:basedOn w:val="TableNormal"/>
    <w:uiPriority w:val="49"/>
    <w:rsid w:val="00647B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647BD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4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2016-04-14T13:33:00Z</dcterms:created>
  <dcterms:modified xsi:type="dcterms:W3CDTF">2016-04-14T13:35:00Z</dcterms:modified>
</cp:coreProperties>
</file>