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F9" w:rsidRDefault="00685DF9" w:rsidP="00685DF9">
      <w:pPr>
        <w:jc w:val="both"/>
        <w:rPr>
          <w:rFonts w:ascii="Arial" w:eastAsiaTheme="majorEastAsia" w:hAnsi="Arial" w:cs="Arial"/>
          <w:b/>
          <w:lang w:eastAsia="es-MX"/>
        </w:rPr>
      </w:pPr>
      <w:r>
        <w:rPr>
          <w:rFonts w:ascii="Arial" w:eastAsiaTheme="majorEastAsia" w:hAnsi="Arial" w:cs="Arial"/>
          <w:b/>
          <w:lang w:eastAsia="es-MX"/>
        </w:rPr>
        <w:t>Instrucciones</w:t>
      </w:r>
    </w:p>
    <w:p w:rsidR="00685DF9" w:rsidRDefault="00685DF9" w:rsidP="00685DF9">
      <w:pPr>
        <w:jc w:val="both"/>
        <w:rPr>
          <w:rFonts w:ascii="Arial" w:eastAsiaTheme="majorEastAsia" w:hAnsi="Arial" w:cs="Arial"/>
          <w:b/>
          <w:lang w:eastAsia="es-MX"/>
        </w:rPr>
      </w:pPr>
    </w:p>
    <w:p w:rsidR="00685DF9" w:rsidRPr="00AE557B" w:rsidRDefault="00685DF9" w:rsidP="00685DF9">
      <w:pPr>
        <w:pStyle w:val="ListParagraph"/>
        <w:numPr>
          <w:ilvl w:val="0"/>
          <w:numId w:val="2"/>
        </w:numPr>
        <w:jc w:val="both"/>
        <w:rPr>
          <w:rFonts w:ascii="Arial" w:eastAsiaTheme="majorEastAsia" w:hAnsi="Arial" w:cs="Arial"/>
          <w:lang w:eastAsia="es-MX"/>
        </w:rPr>
      </w:pPr>
      <w:r w:rsidRPr="00AE557B">
        <w:rPr>
          <w:rFonts w:ascii="Arial" w:eastAsiaTheme="majorEastAsia" w:hAnsi="Arial" w:cs="Arial"/>
          <w:lang w:eastAsia="es-MX"/>
        </w:rPr>
        <w:t xml:space="preserve">Contesta las preguntas que se presentan. </w:t>
      </w:r>
    </w:p>
    <w:p w:rsidR="00685DF9" w:rsidRDefault="00685DF9" w:rsidP="00685DF9">
      <w:pPr>
        <w:pStyle w:val="ListParagraph"/>
        <w:numPr>
          <w:ilvl w:val="0"/>
          <w:numId w:val="2"/>
        </w:numPr>
        <w:jc w:val="both"/>
        <w:rPr>
          <w:rFonts w:ascii="Arial" w:eastAsiaTheme="majorEastAsia" w:hAnsi="Arial" w:cs="Arial"/>
          <w:lang w:eastAsia="es-MX"/>
        </w:rPr>
      </w:pPr>
      <w:r w:rsidRPr="00AE557B">
        <w:rPr>
          <w:rFonts w:ascii="Arial" w:eastAsiaTheme="majorEastAsia" w:hAnsi="Arial" w:cs="Arial"/>
          <w:lang w:eastAsia="es-MX"/>
        </w:rPr>
        <w:t xml:space="preserve">Revisa la retroalimentación. </w:t>
      </w:r>
    </w:p>
    <w:p w:rsidR="00685DF9" w:rsidRPr="00685DF9" w:rsidRDefault="00685DF9" w:rsidP="00685DF9">
      <w:pPr>
        <w:jc w:val="both"/>
        <w:rPr>
          <w:rFonts w:ascii="Arial" w:eastAsiaTheme="majorEastAsia" w:hAnsi="Arial" w:cs="Arial"/>
          <w:lang w:eastAsia="es-MX"/>
        </w:rPr>
      </w:pPr>
    </w:p>
    <w:p w:rsidR="00685DF9" w:rsidRDefault="00685DF9" w:rsidP="00685DF9">
      <w:pPr>
        <w:jc w:val="both"/>
        <w:rPr>
          <w:rFonts w:ascii="Arial" w:eastAsiaTheme="majorEastAsia" w:hAnsi="Arial" w:cs="Arial"/>
          <w:b/>
          <w:lang w:eastAsia="es-MX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685DF9" w:rsidTr="00D56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</w:tcPr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  <w:r w:rsidRPr="00312231">
              <w:rPr>
                <w:rFonts w:ascii="Arial" w:hAnsi="Arial" w:cs="Arial"/>
              </w:rPr>
              <w:t>¿Cuáles son las ventajas y desventajas de las redes sociales?, ¿por qué?</w:t>
            </w:r>
          </w:p>
        </w:tc>
      </w:tr>
      <w:tr w:rsidR="00685DF9" w:rsidTr="006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shd w:val="clear" w:color="auto" w:fill="FFFFFF" w:themeFill="background1"/>
          </w:tcPr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Pr="00621BA1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</w:tc>
      </w:tr>
      <w:tr w:rsidR="00685DF9" w:rsidTr="00D560BE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</w:tcPr>
          <w:p w:rsidR="00685DF9" w:rsidRPr="00621BA1" w:rsidRDefault="00685DF9" w:rsidP="00D560BE">
            <w:pPr>
              <w:jc w:val="both"/>
              <w:rPr>
                <w:rFonts w:ascii="Arial" w:hAnsi="Arial" w:cs="Arial"/>
              </w:rPr>
            </w:pPr>
            <w:r w:rsidRPr="00621BA1">
              <w:rPr>
                <w:rFonts w:ascii="Arial" w:hAnsi="Arial" w:cs="Arial"/>
              </w:rPr>
              <w:t>¿Cuál es su propósito?</w:t>
            </w:r>
          </w:p>
        </w:tc>
      </w:tr>
      <w:tr w:rsidR="00685DF9" w:rsidTr="006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shd w:val="clear" w:color="auto" w:fill="FFFFFF" w:themeFill="background1"/>
          </w:tcPr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</w:tc>
      </w:tr>
      <w:tr w:rsidR="00685DF9" w:rsidTr="00D560B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</w:tcPr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  <w:r w:rsidRPr="00312231">
              <w:rPr>
                <w:rFonts w:ascii="Arial" w:hAnsi="Arial" w:cs="Arial"/>
              </w:rPr>
              <w:t>¿Qué tipo de servicios podríamos brindar a través de las redes sociales?</w:t>
            </w:r>
          </w:p>
        </w:tc>
      </w:tr>
      <w:tr w:rsidR="00685DF9" w:rsidTr="006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shd w:val="clear" w:color="auto" w:fill="FFFFFF" w:themeFill="background1"/>
          </w:tcPr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  <w:p w:rsidR="00685DF9" w:rsidRDefault="00685DF9" w:rsidP="00D560BE">
            <w:pPr>
              <w:jc w:val="both"/>
              <w:rPr>
                <w:rFonts w:ascii="Arial" w:eastAsiaTheme="majorEastAsia" w:hAnsi="Arial" w:cs="Arial"/>
                <w:b w:val="0"/>
                <w:color w:val="2E74B5" w:themeColor="accent1" w:themeShade="BF"/>
                <w:lang w:eastAsia="es-MX"/>
              </w:rPr>
            </w:pPr>
          </w:p>
        </w:tc>
      </w:tr>
      <w:tr w:rsidR="00685DF9" w:rsidTr="00D560BE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</w:tcPr>
          <w:p w:rsidR="00685DF9" w:rsidRPr="00312231" w:rsidRDefault="00685DF9" w:rsidP="00D560BE">
            <w:pPr>
              <w:jc w:val="both"/>
              <w:rPr>
                <w:rFonts w:ascii="Arial" w:hAnsi="Arial" w:cs="Arial"/>
              </w:rPr>
            </w:pPr>
            <w:r w:rsidRPr="00312231">
              <w:rPr>
                <w:rFonts w:ascii="Arial" w:hAnsi="Arial" w:cs="Arial"/>
              </w:rPr>
              <w:t>De las redes sociales que conoces, ¿cuáles pueden emplear?, ¿cuál sería su alcance?</w:t>
            </w:r>
          </w:p>
        </w:tc>
      </w:tr>
      <w:tr w:rsidR="00685DF9" w:rsidTr="006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shd w:val="clear" w:color="auto" w:fill="FFFFFF" w:themeFill="background1"/>
          </w:tcPr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Pr="00312231" w:rsidRDefault="00685DF9" w:rsidP="00D560BE">
            <w:pPr>
              <w:jc w:val="both"/>
              <w:rPr>
                <w:rFonts w:ascii="Arial" w:hAnsi="Arial" w:cs="Arial"/>
              </w:rPr>
            </w:pPr>
          </w:p>
        </w:tc>
      </w:tr>
      <w:tr w:rsidR="00685DF9" w:rsidTr="00D560BE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</w:tcPr>
          <w:p w:rsidR="00685DF9" w:rsidRPr="00312231" w:rsidRDefault="00685DF9" w:rsidP="00D560BE">
            <w:pPr>
              <w:jc w:val="both"/>
              <w:rPr>
                <w:rFonts w:ascii="Arial" w:hAnsi="Arial" w:cs="Arial"/>
              </w:rPr>
            </w:pPr>
            <w:r w:rsidRPr="00312231">
              <w:rPr>
                <w:rFonts w:ascii="Arial" w:hAnsi="Arial" w:cs="Arial"/>
              </w:rPr>
              <w:t>¿Cuál es el alcance de las redes sociales que podemos utilizar?</w:t>
            </w:r>
          </w:p>
        </w:tc>
      </w:tr>
      <w:tr w:rsidR="00685DF9" w:rsidTr="006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shd w:val="clear" w:color="auto" w:fill="FFFFFF" w:themeFill="background1"/>
          </w:tcPr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Default="00685DF9" w:rsidP="00D560BE">
            <w:pPr>
              <w:jc w:val="both"/>
              <w:rPr>
                <w:rFonts w:ascii="Arial" w:hAnsi="Arial" w:cs="Arial"/>
              </w:rPr>
            </w:pPr>
          </w:p>
          <w:p w:rsidR="00685DF9" w:rsidRPr="00312231" w:rsidRDefault="00685DF9" w:rsidP="00D560BE">
            <w:pPr>
              <w:jc w:val="both"/>
              <w:rPr>
                <w:rFonts w:ascii="Arial" w:hAnsi="Arial" w:cs="Arial"/>
              </w:rPr>
            </w:pPr>
          </w:p>
        </w:tc>
      </w:tr>
    </w:tbl>
    <w:p w:rsidR="00685DF9" w:rsidRDefault="00685DF9" w:rsidP="00685DF9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828"/>
      </w:tblGrid>
      <w:tr w:rsidR="00685DF9" w:rsidTr="00685DF9">
        <w:tc>
          <w:tcPr>
            <w:tcW w:w="8828" w:type="dxa"/>
            <w:shd w:val="clear" w:color="auto" w:fill="E7E6E6" w:themeFill="background2"/>
          </w:tcPr>
          <w:p w:rsidR="00685DF9" w:rsidRDefault="00685DF9" w:rsidP="00685DF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Retroalimentación</w:t>
            </w:r>
          </w:p>
        </w:tc>
      </w:tr>
    </w:tbl>
    <w:p w:rsidR="00685DF9" w:rsidRDefault="00685DF9" w:rsidP="00685DF9">
      <w:pPr>
        <w:rPr>
          <w:rFonts w:ascii="Arial" w:hAnsi="Arial" w:cs="Arial"/>
          <w:lang w:val="es-MX"/>
        </w:rPr>
      </w:pPr>
    </w:p>
    <w:p w:rsidR="00685DF9" w:rsidRDefault="00685DF9" w:rsidP="00685DF9">
      <w:pPr>
        <w:rPr>
          <w:rFonts w:ascii="Arial" w:hAnsi="Arial" w:cs="Arial"/>
          <w:lang w:val="es-MX"/>
        </w:rPr>
      </w:pPr>
    </w:p>
    <w:p w:rsidR="00685DF9" w:rsidRDefault="00685DF9" w:rsidP="00685DF9">
      <w:pPr>
        <w:rPr>
          <w:rFonts w:ascii="Arial" w:eastAsiaTheme="majorEastAsia" w:hAnsi="Arial" w:cs="Arial"/>
          <w:b/>
          <w:lang w:eastAsia="es-MX"/>
        </w:rPr>
      </w:pPr>
      <w:r>
        <w:rPr>
          <w:rFonts w:ascii="Arial" w:eastAsiaTheme="majorEastAsia" w:hAnsi="Arial" w:cs="Arial"/>
          <w:b/>
          <w:lang w:eastAsia="es-MX"/>
        </w:rPr>
        <w:t>¡Excelente</w:t>
      </w:r>
      <w:r w:rsidRPr="00621BA1">
        <w:rPr>
          <w:rFonts w:ascii="Arial" w:eastAsiaTheme="majorEastAsia" w:hAnsi="Arial" w:cs="Arial"/>
          <w:b/>
          <w:lang w:eastAsia="es-MX"/>
        </w:rPr>
        <w:t>!</w:t>
      </w:r>
    </w:p>
    <w:p w:rsidR="00685DF9" w:rsidRDefault="00685DF9" w:rsidP="00685DF9">
      <w:pPr>
        <w:rPr>
          <w:rFonts w:ascii="Arial" w:eastAsiaTheme="majorEastAsia" w:hAnsi="Arial" w:cs="Arial"/>
          <w:lang w:eastAsia="es-MX"/>
        </w:rPr>
      </w:pPr>
    </w:p>
    <w:p w:rsidR="00685DF9" w:rsidRDefault="00685DF9" w:rsidP="00685DF9">
      <w:pPr>
        <w:rPr>
          <w:rFonts w:ascii="Arial" w:eastAsiaTheme="majorEastAsia" w:hAnsi="Arial" w:cs="Arial"/>
          <w:lang w:eastAsia="es-MX"/>
        </w:rPr>
      </w:pPr>
      <w:bookmarkStart w:id="0" w:name="_GoBack"/>
      <w:bookmarkEnd w:id="0"/>
      <w:r>
        <w:rPr>
          <w:rFonts w:ascii="Arial" w:eastAsiaTheme="majorEastAsia" w:hAnsi="Arial" w:cs="Arial"/>
          <w:lang w:eastAsia="es-MX"/>
        </w:rPr>
        <w:t xml:space="preserve">El uso de </w:t>
      </w:r>
      <w:r w:rsidRPr="00AE557B">
        <w:rPr>
          <w:rFonts w:ascii="Arial" w:eastAsiaTheme="majorEastAsia" w:hAnsi="Arial" w:cs="Arial"/>
          <w:b/>
          <w:lang w:eastAsia="es-MX"/>
        </w:rPr>
        <w:t>redes sociales</w:t>
      </w:r>
      <w:r>
        <w:rPr>
          <w:rFonts w:ascii="Arial" w:eastAsiaTheme="majorEastAsia" w:hAnsi="Arial" w:cs="Arial"/>
          <w:lang w:eastAsia="es-MX"/>
        </w:rPr>
        <w:t xml:space="preserve"> en sí no es una garantía de propagación y difusión, es importante que: </w:t>
      </w:r>
    </w:p>
    <w:p w:rsidR="00685DF9" w:rsidRDefault="00685DF9" w:rsidP="00685DF9">
      <w:pPr>
        <w:rPr>
          <w:rFonts w:ascii="Arial" w:eastAsiaTheme="majorEastAsia" w:hAnsi="Arial" w:cs="Arial"/>
          <w:lang w:eastAsia="es-MX"/>
        </w:rPr>
      </w:pPr>
    </w:p>
    <w:p w:rsidR="00685DF9" w:rsidRPr="00621BA1" w:rsidRDefault="00685DF9" w:rsidP="00685DF9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lang w:eastAsia="es-MX"/>
        </w:rPr>
      </w:pPr>
      <w:r w:rsidRPr="00621BA1">
        <w:rPr>
          <w:rFonts w:ascii="Arial" w:eastAsiaTheme="majorEastAsia" w:hAnsi="Arial" w:cs="Arial"/>
          <w:lang w:eastAsia="es-MX"/>
        </w:rPr>
        <w:t xml:space="preserve">Verifiques el tipo de información que quieres transmitir. </w:t>
      </w:r>
    </w:p>
    <w:p w:rsidR="00685DF9" w:rsidRPr="00621BA1" w:rsidRDefault="00685DF9" w:rsidP="00685DF9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lang w:eastAsia="es-MX"/>
        </w:rPr>
      </w:pPr>
      <w:r w:rsidRPr="00621BA1">
        <w:rPr>
          <w:rFonts w:ascii="Arial" w:eastAsiaTheme="majorEastAsia" w:hAnsi="Arial" w:cs="Arial"/>
          <w:lang w:eastAsia="es-MX"/>
        </w:rPr>
        <w:t xml:space="preserve">Escribir de manera correcta, respetando las reglas de ortografía  y redacción. </w:t>
      </w:r>
    </w:p>
    <w:p w:rsidR="00685DF9" w:rsidRPr="00621BA1" w:rsidRDefault="00685DF9" w:rsidP="00685DF9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lang w:eastAsia="es-MX"/>
        </w:rPr>
      </w:pPr>
      <w:r w:rsidRPr="00621BA1">
        <w:rPr>
          <w:rFonts w:ascii="Arial" w:eastAsiaTheme="majorEastAsia" w:hAnsi="Arial" w:cs="Arial"/>
          <w:lang w:eastAsia="es-MX"/>
        </w:rPr>
        <w:t>Construye con los huéspedes una relación que dé fruto, desde aumentar la fidelidad del cliente hasta mejorar los servicios.</w:t>
      </w:r>
    </w:p>
    <w:p w:rsidR="00685DF9" w:rsidRDefault="00685DF9" w:rsidP="00685DF9">
      <w:pPr>
        <w:rPr>
          <w:rFonts w:ascii="Arial" w:hAnsi="Arial" w:cs="Arial"/>
        </w:rPr>
      </w:pPr>
    </w:p>
    <w:p w:rsidR="00785C40" w:rsidRDefault="00785C40"/>
    <w:sectPr w:rsidR="00785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86D99"/>
    <w:multiLevelType w:val="hybridMultilevel"/>
    <w:tmpl w:val="A7B8D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26FB"/>
    <w:multiLevelType w:val="hybridMultilevel"/>
    <w:tmpl w:val="A4DC0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F9"/>
    <w:rsid w:val="00685DF9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328F1-D3E3-43CC-BB90-EE2101FD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5DF9"/>
    <w:pPr>
      <w:ind w:left="708"/>
    </w:pPr>
  </w:style>
  <w:style w:type="character" w:customStyle="1" w:styleId="ListParagraphChar">
    <w:name w:val="List Paragraph Char"/>
    <w:link w:val="ListParagraph"/>
    <w:uiPriority w:val="34"/>
    <w:rsid w:val="00685DF9"/>
    <w:rPr>
      <w:rFonts w:ascii="Times New Roman" w:eastAsia="Times New Roman" w:hAnsi="Times New Roman" w:cs="Times New Roman"/>
      <w:sz w:val="24"/>
      <w:szCs w:val="24"/>
      <w:lang w:val="es-ES_tradnl"/>
    </w:rPr>
  </w:style>
  <w:style w:type="table" w:styleId="PlainTable1">
    <w:name w:val="Plain Table 1"/>
    <w:basedOn w:val="TableNormal"/>
    <w:uiPriority w:val="41"/>
    <w:rsid w:val="00685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8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2016-04-14T13:38:00Z</dcterms:created>
  <dcterms:modified xsi:type="dcterms:W3CDTF">2016-04-14T13:40:00Z</dcterms:modified>
</cp:coreProperties>
</file>